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7D28E" w14:textId="73B01F38" w:rsidR="005A1B24" w:rsidRPr="00681F57" w:rsidRDefault="00804A76" w:rsidP="006E08CD">
      <w:pPr>
        <w:rPr>
          <w:rFonts w:ascii="Open Sans" w:hAnsi="Open Sans" w:cs="Open Sans"/>
          <w:b/>
          <w:bCs/>
          <w:iCs/>
          <w:w w:val="105"/>
          <w:sz w:val="26"/>
          <w:szCs w:val="26"/>
        </w:rPr>
      </w:pPr>
      <w:r w:rsidRPr="000362AA">
        <w:rPr>
          <w:rFonts w:ascii="Open Sans" w:hAnsi="Open Sans" w:cs="Open Sans"/>
          <w:b/>
          <w:bCs/>
          <w:iCs/>
          <w:w w:val="105"/>
          <w:sz w:val="26"/>
          <w:szCs w:val="26"/>
        </w:rPr>
        <w:t>SCHOOL MENTAL HEALTH TEAM (SMHT) IDENTIFICATION TOOL</w:t>
      </w:r>
    </w:p>
    <w:p w14:paraId="09EAC336" w14:textId="21DF489D" w:rsidR="000362AA" w:rsidRPr="000362AA" w:rsidRDefault="000362AA" w:rsidP="000362AA">
      <w:pPr>
        <w:spacing w:after="0"/>
        <w:rPr>
          <w:rFonts w:ascii="Open Sans" w:hAnsi="Open Sans" w:cs="Open Sans"/>
          <w:iCs/>
          <w:w w:val="105"/>
          <w:sz w:val="20"/>
          <w:szCs w:val="20"/>
        </w:rPr>
      </w:pPr>
      <w:r w:rsidRPr="000362AA">
        <w:rPr>
          <w:rFonts w:ascii="Open Sans" w:hAnsi="Open Sans" w:cs="Open Sans"/>
          <w:iCs/>
          <w:w w:val="105"/>
          <w:sz w:val="20"/>
          <w:szCs w:val="20"/>
        </w:rPr>
        <w:t xml:space="preserve">The following table serves as a tool to help districts identify who their SMHT will consist of and to clarify the roles of certain members. </w:t>
      </w:r>
    </w:p>
    <w:p w14:paraId="3D78BF39" w14:textId="0CF5D50D" w:rsidR="00681F57" w:rsidRDefault="000362AA" w:rsidP="006E08CD">
      <w:pPr>
        <w:rPr>
          <w:rFonts w:ascii="Open Sans" w:hAnsi="Open Sans" w:cs="Open Sans"/>
          <w:b/>
          <w:bCs/>
          <w:iCs/>
          <w:w w:val="105"/>
          <w:sz w:val="20"/>
          <w:szCs w:val="20"/>
        </w:rPr>
      </w:pPr>
      <w:r w:rsidRPr="000362AA">
        <w:rPr>
          <w:rFonts w:ascii="Open Sans" w:hAnsi="Open Sans" w:cs="Open Sans"/>
          <w:b/>
          <w:bCs/>
          <w:iCs/>
          <w:w w:val="105"/>
          <w:sz w:val="20"/>
          <w:szCs w:val="20"/>
        </w:rPr>
        <w:t xml:space="preserve">This team must be posted to your local website and communicated with parents and/or caregivers.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43" w:type="dxa"/>
          <w:bottom w:w="29" w:type="dxa"/>
        </w:tblCellMar>
        <w:tblLook w:val="04A0" w:firstRow="1" w:lastRow="0" w:firstColumn="1" w:lastColumn="0" w:noHBand="0" w:noVBand="1"/>
      </w:tblPr>
      <w:tblGrid>
        <w:gridCol w:w="1475"/>
        <w:gridCol w:w="3458"/>
        <w:gridCol w:w="1867"/>
        <w:gridCol w:w="2397"/>
        <w:gridCol w:w="1593"/>
      </w:tblGrid>
      <w:tr w:rsidR="00790980" w14:paraId="4927BB2A" w14:textId="77777777" w:rsidTr="002F6F03">
        <w:trPr>
          <w:trHeight w:val="899"/>
          <w:tblHeader/>
        </w:trPr>
        <w:tc>
          <w:tcPr>
            <w:tcW w:w="1475" w:type="dxa"/>
            <w:shd w:val="clear" w:color="auto" w:fill="DEE0E4"/>
          </w:tcPr>
          <w:p w14:paraId="75F7C13C" w14:textId="77777777" w:rsidR="00681F57" w:rsidRDefault="00681F57" w:rsidP="008849AF">
            <w:pPr>
              <w:rPr>
                <w:b/>
                <w:bCs/>
                <w:iCs/>
                <w:w w:val="105"/>
                <w:highlight w:val="yellow"/>
              </w:rPr>
            </w:pPr>
            <w:r w:rsidRPr="006B2DE2">
              <w:rPr>
                <w:b/>
                <w:bCs/>
                <w:iCs/>
                <w:w w:val="105"/>
                <w:sz w:val="20"/>
                <w:szCs w:val="20"/>
              </w:rPr>
              <w:t>R</w:t>
            </w:r>
            <w:r>
              <w:rPr>
                <w:b/>
                <w:bCs/>
                <w:iCs/>
                <w:w w:val="105"/>
                <w:sz w:val="20"/>
                <w:szCs w:val="20"/>
              </w:rPr>
              <w:t>OLE</w:t>
            </w:r>
          </w:p>
        </w:tc>
        <w:tc>
          <w:tcPr>
            <w:tcW w:w="3458" w:type="dxa"/>
            <w:shd w:val="clear" w:color="auto" w:fill="DEE0E4"/>
          </w:tcPr>
          <w:p w14:paraId="3CBD19E0" w14:textId="77777777" w:rsidR="00681F57" w:rsidRDefault="00681F57" w:rsidP="008849AF">
            <w:pPr>
              <w:rPr>
                <w:b/>
                <w:bCs/>
                <w:iCs/>
                <w:w w:val="105"/>
                <w:highlight w:val="yellow"/>
              </w:rPr>
            </w:pPr>
            <w:r w:rsidRPr="00E562A5">
              <w:rPr>
                <w:b/>
                <w:bCs/>
                <w:iCs/>
                <w:w w:val="105"/>
                <w:sz w:val="20"/>
                <w:szCs w:val="20"/>
              </w:rPr>
              <w:t>RESPONSIBILIT</w:t>
            </w:r>
            <w:r>
              <w:rPr>
                <w:b/>
                <w:bCs/>
                <w:iCs/>
                <w:w w:val="105"/>
                <w:sz w:val="20"/>
                <w:szCs w:val="20"/>
              </w:rPr>
              <w:t>IES</w:t>
            </w:r>
          </w:p>
        </w:tc>
        <w:tc>
          <w:tcPr>
            <w:tcW w:w="1867" w:type="dxa"/>
            <w:shd w:val="clear" w:color="auto" w:fill="DEE0E4"/>
          </w:tcPr>
          <w:p w14:paraId="3D96829D" w14:textId="77777777" w:rsidR="00681F57" w:rsidRDefault="00681F57" w:rsidP="008849AF">
            <w:pPr>
              <w:rPr>
                <w:b/>
                <w:bCs/>
                <w:iCs/>
                <w:w w:val="105"/>
                <w:highlight w:val="yellow"/>
              </w:rPr>
            </w:pPr>
            <w:r w:rsidRPr="00E562A5">
              <w:rPr>
                <w:b/>
                <w:bCs/>
                <w:iCs/>
                <w:w w:val="105"/>
                <w:sz w:val="20"/>
                <w:szCs w:val="20"/>
              </w:rPr>
              <w:t>PERSON</w:t>
            </w:r>
            <w:r>
              <w:rPr>
                <w:b/>
                <w:bCs/>
                <w:iCs/>
                <w:w w:val="105"/>
                <w:sz w:val="20"/>
                <w:szCs w:val="20"/>
              </w:rPr>
              <w:t>N</w:t>
            </w:r>
            <w:r w:rsidRPr="00E562A5">
              <w:rPr>
                <w:b/>
                <w:bCs/>
                <w:iCs/>
                <w:w w:val="105"/>
                <w:sz w:val="20"/>
                <w:szCs w:val="20"/>
              </w:rPr>
              <w:t>EL</w:t>
            </w:r>
          </w:p>
        </w:tc>
        <w:tc>
          <w:tcPr>
            <w:tcW w:w="2397" w:type="dxa"/>
            <w:shd w:val="clear" w:color="auto" w:fill="DEE0E4"/>
          </w:tcPr>
          <w:p w14:paraId="521D8B83" w14:textId="77777777" w:rsidR="00681F57" w:rsidRPr="00E562A5" w:rsidRDefault="00681F57" w:rsidP="008849AF">
            <w:pPr>
              <w:rPr>
                <w:b/>
                <w:bCs/>
                <w:iCs/>
                <w:w w:val="105"/>
                <w:sz w:val="20"/>
                <w:szCs w:val="20"/>
              </w:rPr>
            </w:pPr>
            <w:r w:rsidRPr="006B2DE2">
              <w:rPr>
                <w:b/>
                <w:bCs/>
                <w:iCs/>
                <w:w w:val="105"/>
                <w:sz w:val="20"/>
                <w:szCs w:val="20"/>
              </w:rPr>
              <w:t>CONTACT INFORMATION</w:t>
            </w:r>
            <w:r>
              <w:rPr>
                <w:b/>
                <w:bCs/>
                <w:iCs/>
                <w:w w:val="105"/>
                <w:sz w:val="20"/>
                <w:szCs w:val="20"/>
              </w:rPr>
              <w:br/>
            </w:r>
            <w:r w:rsidRPr="00E562A5">
              <w:rPr>
                <w:b/>
                <w:bCs/>
                <w:iCs/>
                <w:w w:val="105"/>
                <w:sz w:val="20"/>
                <w:szCs w:val="20"/>
              </w:rPr>
              <w:t>(PHONE &amp; EMAIL)</w:t>
            </w:r>
          </w:p>
        </w:tc>
        <w:tc>
          <w:tcPr>
            <w:tcW w:w="1593" w:type="dxa"/>
            <w:shd w:val="clear" w:color="auto" w:fill="DEE0E4"/>
          </w:tcPr>
          <w:p w14:paraId="527E0F8F" w14:textId="77777777" w:rsidR="00681F57" w:rsidRDefault="00681F57" w:rsidP="008849AF">
            <w:pPr>
              <w:rPr>
                <w:b/>
                <w:bCs/>
                <w:iCs/>
                <w:w w:val="105"/>
                <w:highlight w:val="yellow"/>
              </w:rPr>
            </w:pPr>
            <w:r>
              <w:rPr>
                <w:b/>
                <w:bCs/>
                <w:iCs/>
                <w:w w:val="105"/>
                <w:sz w:val="20"/>
                <w:szCs w:val="20"/>
              </w:rPr>
              <w:t>TRAINED TO SCREEN FOR SUICIDE RISK?</w:t>
            </w:r>
          </w:p>
        </w:tc>
      </w:tr>
      <w:tr w:rsidR="002F6F03" w14:paraId="7B643013" w14:textId="77777777" w:rsidTr="002F6F03">
        <w:tc>
          <w:tcPr>
            <w:tcW w:w="1475" w:type="dxa"/>
          </w:tcPr>
          <w:p w14:paraId="3AFD2C03" w14:textId="075431EF" w:rsidR="002F6F03" w:rsidRPr="00790980" w:rsidRDefault="002F6F03" w:rsidP="002F6F03">
            <w:pPr>
              <w:rPr>
                <w:rFonts w:ascii="Open Sans" w:hAnsi="Open Sans" w:cs="Open Sans"/>
                <w:b/>
                <w:bCs/>
                <w:iCs/>
                <w:w w:val="105"/>
                <w:sz w:val="18"/>
                <w:szCs w:val="18"/>
              </w:rPr>
            </w:pPr>
            <w:r w:rsidRPr="006B2DE2">
              <w:rPr>
                <w:b/>
                <w:bCs/>
                <w:iCs/>
                <w:w w:val="105"/>
                <w:sz w:val="20"/>
                <w:szCs w:val="20"/>
              </w:rPr>
              <w:t>R</w:t>
            </w:r>
            <w:r>
              <w:rPr>
                <w:b/>
                <w:bCs/>
                <w:iCs/>
                <w:w w:val="105"/>
                <w:sz w:val="20"/>
                <w:szCs w:val="20"/>
              </w:rPr>
              <w:t>OLE</w:t>
            </w:r>
          </w:p>
        </w:tc>
        <w:tc>
          <w:tcPr>
            <w:tcW w:w="3458" w:type="dxa"/>
          </w:tcPr>
          <w:p w14:paraId="1D8E3094" w14:textId="440C489C" w:rsidR="002F6F03" w:rsidRDefault="002F6F03" w:rsidP="002F6F03">
            <w:pPr>
              <w:rPr>
                <w:rFonts w:ascii="Open Sans" w:hAnsi="Open Sans" w:cs="Open Sans"/>
                <w:iCs/>
                <w:w w:val="105"/>
                <w:sz w:val="18"/>
                <w:szCs w:val="18"/>
              </w:rPr>
            </w:pPr>
            <w:r w:rsidRPr="00E562A5">
              <w:rPr>
                <w:b/>
                <w:bCs/>
                <w:iCs/>
                <w:w w:val="105"/>
                <w:sz w:val="20"/>
                <w:szCs w:val="20"/>
              </w:rPr>
              <w:t>RESPONSIBILIT</w:t>
            </w:r>
            <w:r>
              <w:rPr>
                <w:b/>
                <w:bCs/>
                <w:iCs/>
                <w:w w:val="105"/>
                <w:sz w:val="20"/>
                <w:szCs w:val="20"/>
              </w:rPr>
              <w:t>IES</w:t>
            </w:r>
          </w:p>
        </w:tc>
        <w:tc>
          <w:tcPr>
            <w:tcW w:w="1867" w:type="dxa"/>
          </w:tcPr>
          <w:p w14:paraId="72EA6E29" w14:textId="264A57A6" w:rsidR="002F6F03" w:rsidRPr="00E562A5" w:rsidRDefault="002F6F03" w:rsidP="002F6F03">
            <w:pPr>
              <w:rPr>
                <w:b/>
                <w:bCs/>
                <w:iCs/>
                <w:w w:val="105"/>
                <w:sz w:val="20"/>
                <w:szCs w:val="20"/>
                <w:highlight w:val="yellow"/>
              </w:rPr>
            </w:pPr>
            <w:r w:rsidRPr="00E562A5">
              <w:rPr>
                <w:b/>
                <w:bCs/>
                <w:iCs/>
                <w:w w:val="105"/>
                <w:sz w:val="20"/>
                <w:szCs w:val="20"/>
              </w:rPr>
              <w:t>PERSON</w:t>
            </w:r>
            <w:r>
              <w:rPr>
                <w:b/>
                <w:bCs/>
                <w:iCs/>
                <w:w w:val="105"/>
                <w:sz w:val="20"/>
                <w:szCs w:val="20"/>
              </w:rPr>
              <w:t>N</w:t>
            </w:r>
            <w:r w:rsidRPr="00E562A5">
              <w:rPr>
                <w:b/>
                <w:bCs/>
                <w:iCs/>
                <w:w w:val="105"/>
                <w:sz w:val="20"/>
                <w:szCs w:val="20"/>
              </w:rPr>
              <w:t>EL</w:t>
            </w:r>
          </w:p>
        </w:tc>
        <w:tc>
          <w:tcPr>
            <w:tcW w:w="2397" w:type="dxa"/>
          </w:tcPr>
          <w:p w14:paraId="26911747" w14:textId="0D114004" w:rsidR="002F6F03" w:rsidRPr="00E562A5" w:rsidRDefault="002F6F03" w:rsidP="002F6F03">
            <w:pPr>
              <w:rPr>
                <w:b/>
                <w:bCs/>
                <w:iCs/>
                <w:w w:val="105"/>
                <w:sz w:val="20"/>
                <w:szCs w:val="20"/>
                <w:highlight w:val="yellow"/>
              </w:rPr>
            </w:pPr>
            <w:r w:rsidRPr="006B2DE2">
              <w:rPr>
                <w:b/>
                <w:bCs/>
                <w:iCs/>
                <w:w w:val="105"/>
                <w:sz w:val="20"/>
                <w:szCs w:val="20"/>
              </w:rPr>
              <w:t>CONTACT INFORMATION</w:t>
            </w:r>
            <w:r>
              <w:rPr>
                <w:b/>
                <w:bCs/>
                <w:iCs/>
                <w:w w:val="105"/>
                <w:sz w:val="20"/>
                <w:szCs w:val="20"/>
              </w:rPr>
              <w:br/>
            </w:r>
            <w:r w:rsidRPr="00E562A5">
              <w:rPr>
                <w:b/>
                <w:bCs/>
                <w:iCs/>
                <w:w w:val="105"/>
                <w:sz w:val="20"/>
                <w:szCs w:val="20"/>
              </w:rPr>
              <w:t>(PHONE &amp; EMAIL)</w:t>
            </w:r>
          </w:p>
        </w:tc>
        <w:tc>
          <w:tcPr>
            <w:tcW w:w="1593" w:type="dxa"/>
          </w:tcPr>
          <w:p w14:paraId="2736C65A" w14:textId="69D1A295" w:rsidR="002F6F03" w:rsidRDefault="002F6F03" w:rsidP="002F6F03">
            <w:pPr>
              <w:rPr>
                <w:iCs/>
                <w:w w:val="105"/>
                <w:sz w:val="44"/>
                <w:szCs w:val="44"/>
              </w:rPr>
            </w:pPr>
            <w:r>
              <w:rPr>
                <w:b/>
                <w:bCs/>
                <w:iCs/>
                <w:w w:val="105"/>
                <w:sz w:val="20"/>
                <w:szCs w:val="20"/>
              </w:rPr>
              <w:t>TRAINED TO SCREEN FOR SUICIDE RISK?</w:t>
            </w:r>
          </w:p>
        </w:tc>
      </w:tr>
      <w:tr w:rsidR="00681F57" w14:paraId="30387B6C" w14:textId="77777777" w:rsidTr="002F6F03">
        <w:tc>
          <w:tcPr>
            <w:tcW w:w="1475" w:type="dxa"/>
          </w:tcPr>
          <w:p w14:paraId="14440869" w14:textId="77777777" w:rsidR="00681F57" w:rsidRPr="00790980" w:rsidRDefault="00681F57" w:rsidP="008849AF">
            <w:pPr>
              <w:rPr>
                <w:rFonts w:ascii="Open Sans" w:hAnsi="Open Sans" w:cs="Open Sans"/>
                <w:b/>
                <w:bCs/>
                <w:iCs/>
                <w:w w:val="105"/>
                <w:sz w:val="18"/>
                <w:szCs w:val="18"/>
              </w:rPr>
            </w:pPr>
            <w:r w:rsidRPr="00790980">
              <w:rPr>
                <w:rFonts w:ascii="Open Sans" w:hAnsi="Open Sans" w:cs="Open Sans"/>
                <w:b/>
                <w:bCs/>
                <w:iCs/>
                <w:w w:val="105"/>
                <w:sz w:val="18"/>
                <w:szCs w:val="18"/>
              </w:rPr>
              <w:t>SMHT Coordinator</w:t>
            </w:r>
          </w:p>
        </w:tc>
        <w:tc>
          <w:tcPr>
            <w:tcW w:w="3458" w:type="dxa"/>
          </w:tcPr>
          <w:p w14:paraId="110368EF" w14:textId="77777777" w:rsidR="00681F57" w:rsidRPr="00790980" w:rsidRDefault="002F6F03" w:rsidP="008849AF">
            <w:pPr>
              <w:rPr>
                <w:rFonts w:ascii="Open Sans" w:hAnsi="Open Sans" w:cs="Open Sans"/>
                <w:iCs/>
                <w:w w:val="105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w w:val="105"/>
                  <w:sz w:val="18"/>
                  <w:szCs w:val="18"/>
                </w:rPr>
                <w:id w:val="4480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57" w:rsidRPr="00790980">
                  <w:rPr>
                    <w:rFonts w:ascii="Segoe UI Symbol" w:eastAsia="MS Gothic" w:hAnsi="Segoe UI Symbol" w:cs="Segoe UI Symbol"/>
                    <w:i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t xml:space="preserve"> Coordinates annual training for the SMHT, school faculty, and staff members.</w:t>
            </w:r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br/>
            </w:r>
          </w:p>
          <w:p w14:paraId="4ADD428F" w14:textId="77777777" w:rsidR="00681F57" w:rsidRPr="00790980" w:rsidRDefault="002F6F03" w:rsidP="008849AF">
            <w:pPr>
              <w:rPr>
                <w:rFonts w:ascii="Open Sans" w:hAnsi="Open Sans" w:cs="Open Sans"/>
                <w:iCs/>
                <w:w w:val="105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w w:val="105"/>
                  <w:sz w:val="18"/>
                  <w:szCs w:val="18"/>
                </w:rPr>
                <w:id w:val="161100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57" w:rsidRPr="00790980">
                  <w:rPr>
                    <w:rFonts w:ascii="Segoe UI Symbol" w:eastAsia="MS Gothic" w:hAnsi="Segoe UI Symbol" w:cs="Segoe UI Symbol"/>
                    <w:i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t xml:space="preserve"> Mobilizes team members as needed.</w:t>
            </w:r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br/>
            </w:r>
          </w:p>
          <w:p w14:paraId="254F4875" w14:textId="77777777" w:rsidR="00681F57" w:rsidRPr="00790980" w:rsidRDefault="002F6F03" w:rsidP="008849AF">
            <w:pPr>
              <w:rPr>
                <w:rFonts w:ascii="Open Sans" w:hAnsi="Open Sans" w:cs="Open Sans"/>
                <w:iCs/>
                <w:w w:val="105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w w:val="105"/>
                  <w:sz w:val="18"/>
                  <w:szCs w:val="18"/>
                </w:rPr>
                <w:id w:val="-45448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57" w:rsidRPr="00790980">
                  <w:rPr>
                    <w:rFonts w:ascii="Segoe UI Symbol" w:eastAsia="MS Gothic" w:hAnsi="Segoe UI Symbol" w:cs="Segoe UI Symbol"/>
                    <w:i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t xml:space="preserve"> Coordinates team member assignments.</w:t>
            </w:r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br/>
            </w:r>
          </w:p>
          <w:p w14:paraId="6D9B888B" w14:textId="77777777" w:rsidR="00681F57" w:rsidRPr="00790980" w:rsidRDefault="002F6F03" w:rsidP="008849AF">
            <w:pPr>
              <w:rPr>
                <w:rFonts w:ascii="Open Sans" w:hAnsi="Open Sans" w:cs="Open Sans"/>
                <w:iCs/>
                <w:w w:val="105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w w:val="105"/>
                  <w:sz w:val="18"/>
                  <w:szCs w:val="18"/>
                </w:rPr>
                <w:id w:val="182878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57" w:rsidRPr="00790980">
                  <w:rPr>
                    <w:rFonts w:ascii="Segoe UI Symbol" w:eastAsia="MS Gothic" w:hAnsi="Segoe UI Symbol" w:cs="Segoe UI Symbol"/>
                    <w:i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t xml:space="preserve"> Coordinates prevention education and resources for school staff members, students, and families.</w:t>
            </w:r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br/>
            </w:r>
          </w:p>
          <w:p w14:paraId="02D226C0" w14:textId="77777777" w:rsidR="00681F57" w:rsidRPr="00790980" w:rsidRDefault="002F6F03" w:rsidP="008849AF">
            <w:pPr>
              <w:rPr>
                <w:rFonts w:ascii="Open Sans" w:hAnsi="Open Sans" w:cs="Open Sans"/>
                <w:iCs/>
                <w:w w:val="105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w w:val="105"/>
                  <w:sz w:val="18"/>
                  <w:szCs w:val="18"/>
                </w:rPr>
                <w:id w:val="205665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57" w:rsidRPr="00790980">
                  <w:rPr>
                    <w:rFonts w:ascii="Segoe UI Symbol" w:eastAsia="MS Gothic" w:hAnsi="Segoe UI Symbol" w:cs="Segoe UI Symbol"/>
                    <w:i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t xml:space="preserve"> Acts as the liaison between the school, family members, and community members. </w:t>
            </w:r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br/>
            </w:r>
          </w:p>
        </w:tc>
        <w:tc>
          <w:tcPr>
            <w:tcW w:w="1867" w:type="dxa"/>
          </w:tcPr>
          <w:p w14:paraId="532536BE" w14:textId="77777777" w:rsidR="00681F57" w:rsidRPr="00E562A5" w:rsidRDefault="00681F57" w:rsidP="008849AF">
            <w:pPr>
              <w:rPr>
                <w:b/>
                <w:bCs/>
                <w:iCs/>
                <w:w w:val="105"/>
                <w:sz w:val="20"/>
                <w:szCs w:val="20"/>
                <w:highlight w:val="yellow"/>
              </w:rPr>
            </w:pPr>
          </w:p>
        </w:tc>
        <w:tc>
          <w:tcPr>
            <w:tcW w:w="2397" w:type="dxa"/>
          </w:tcPr>
          <w:p w14:paraId="55B1EA32" w14:textId="77777777" w:rsidR="00681F57" w:rsidRPr="00E562A5" w:rsidRDefault="00681F57" w:rsidP="008849AF">
            <w:pPr>
              <w:rPr>
                <w:b/>
                <w:bCs/>
                <w:iCs/>
                <w:w w:val="105"/>
                <w:sz w:val="20"/>
                <w:szCs w:val="20"/>
                <w:highlight w:val="yellow"/>
              </w:rPr>
            </w:pPr>
          </w:p>
        </w:tc>
        <w:tc>
          <w:tcPr>
            <w:tcW w:w="1593" w:type="dxa"/>
          </w:tcPr>
          <w:p w14:paraId="25726279" w14:textId="2059B25F" w:rsidR="00681F57" w:rsidRPr="004A6869" w:rsidRDefault="002F6F03" w:rsidP="008849AF">
            <w:pPr>
              <w:rPr>
                <w:b/>
                <w:bCs/>
                <w:iCs/>
                <w:w w:val="105"/>
                <w:sz w:val="44"/>
                <w:szCs w:val="44"/>
                <w:highlight w:val="yellow"/>
              </w:rPr>
            </w:pPr>
            <w:sdt>
              <w:sdtPr>
                <w:rPr>
                  <w:iCs/>
                  <w:w w:val="105"/>
                  <w:sz w:val="44"/>
                  <w:szCs w:val="44"/>
                </w:rPr>
                <w:id w:val="182893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766">
                  <w:rPr>
                    <w:rFonts w:ascii="MS Gothic" w:eastAsia="MS Gothic" w:hAnsi="MS Gothic" w:hint="eastAsia"/>
                    <w:iCs/>
                    <w:w w:val="105"/>
                    <w:sz w:val="44"/>
                    <w:szCs w:val="44"/>
                  </w:rPr>
                  <w:t>☐</w:t>
                </w:r>
              </w:sdtContent>
            </w:sdt>
            <w:r w:rsidR="00681F57">
              <w:rPr>
                <w:iCs/>
                <w:w w:val="105"/>
                <w:sz w:val="44"/>
                <w:szCs w:val="44"/>
              </w:rPr>
              <w:t xml:space="preserve"> </w:t>
            </w:r>
          </w:p>
        </w:tc>
      </w:tr>
      <w:tr w:rsidR="00681F57" w14:paraId="191F5CF5" w14:textId="77777777" w:rsidTr="002F6F03">
        <w:tc>
          <w:tcPr>
            <w:tcW w:w="1475" w:type="dxa"/>
          </w:tcPr>
          <w:p w14:paraId="01E3B24F" w14:textId="77777777" w:rsidR="00681F57" w:rsidRPr="00790980" w:rsidRDefault="00681F57" w:rsidP="008849AF">
            <w:pPr>
              <w:rPr>
                <w:rFonts w:ascii="Open Sans" w:hAnsi="Open Sans" w:cs="Open Sans"/>
                <w:b/>
                <w:bCs/>
                <w:iCs/>
                <w:w w:val="105"/>
                <w:sz w:val="18"/>
                <w:szCs w:val="18"/>
                <w:highlight w:val="yellow"/>
              </w:rPr>
            </w:pPr>
            <w:r w:rsidRPr="00790980">
              <w:rPr>
                <w:rFonts w:ascii="Open Sans" w:hAnsi="Open Sans" w:cs="Open Sans"/>
                <w:b/>
                <w:bCs/>
                <w:iCs/>
                <w:w w:val="105"/>
                <w:sz w:val="18"/>
                <w:szCs w:val="18"/>
              </w:rPr>
              <w:t>SMHT Assistant Coordinator</w:t>
            </w:r>
          </w:p>
        </w:tc>
        <w:tc>
          <w:tcPr>
            <w:tcW w:w="3458" w:type="dxa"/>
          </w:tcPr>
          <w:p w14:paraId="173C2C89" w14:textId="77777777" w:rsidR="00681F57" w:rsidRPr="00790980" w:rsidRDefault="002F6F03" w:rsidP="008849AF">
            <w:pPr>
              <w:rPr>
                <w:rFonts w:ascii="Open Sans" w:hAnsi="Open Sans" w:cs="Open Sans"/>
                <w:iCs/>
                <w:w w:val="105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w w:val="105"/>
                  <w:sz w:val="18"/>
                  <w:szCs w:val="18"/>
                </w:rPr>
                <w:id w:val="-100859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57" w:rsidRPr="00790980">
                  <w:rPr>
                    <w:rFonts w:ascii="Segoe UI Symbol" w:eastAsia="MS Gothic" w:hAnsi="Segoe UI Symbol" w:cs="Segoe UI Symbol"/>
                    <w:i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t xml:space="preserve"> Fulfills duties above when SMHT Coordinator is unavailable.</w:t>
            </w:r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br/>
            </w:r>
          </w:p>
          <w:p w14:paraId="7A854136" w14:textId="77777777" w:rsidR="00681F57" w:rsidRPr="00790980" w:rsidRDefault="002F6F03" w:rsidP="008849AF">
            <w:pPr>
              <w:rPr>
                <w:rFonts w:ascii="Open Sans" w:hAnsi="Open Sans" w:cs="Open Sans"/>
                <w:iCs/>
                <w:w w:val="105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w w:val="105"/>
                  <w:sz w:val="18"/>
                  <w:szCs w:val="18"/>
                </w:rPr>
                <w:id w:val="-187005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57" w:rsidRPr="00790980">
                  <w:rPr>
                    <w:rFonts w:ascii="Segoe UI Symbol" w:eastAsia="MS Gothic" w:hAnsi="Segoe UI Symbol" w:cs="Segoe UI Symbol"/>
                    <w:i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t xml:space="preserve"> Coordinates communication among staff members, students, families, and community members.</w:t>
            </w:r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br/>
            </w:r>
          </w:p>
          <w:p w14:paraId="6523A35C" w14:textId="77777777" w:rsidR="00681F57" w:rsidRPr="00790980" w:rsidRDefault="002F6F03" w:rsidP="008849AF">
            <w:pPr>
              <w:rPr>
                <w:rFonts w:ascii="Open Sans" w:hAnsi="Open Sans" w:cs="Open Sans"/>
                <w:iCs/>
                <w:w w:val="105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w w:val="105"/>
                  <w:sz w:val="18"/>
                  <w:szCs w:val="18"/>
                </w:rPr>
                <w:id w:val="80504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57" w:rsidRPr="00790980">
                  <w:rPr>
                    <w:rFonts w:ascii="Segoe UI Symbol" w:eastAsia="MS Gothic" w:hAnsi="Segoe UI Symbol" w:cs="Segoe UI Symbol"/>
                    <w:i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t xml:space="preserve"> Shares updates with SMHT.</w:t>
            </w:r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br/>
            </w:r>
          </w:p>
          <w:p w14:paraId="233EEC3F" w14:textId="77777777" w:rsidR="00681F57" w:rsidRPr="00790980" w:rsidRDefault="002F6F03" w:rsidP="008849AF">
            <w:pPr>
              <w:rPr>
                <w:rFonts w:ascii="Open Sans" w:hAnsi="Open Sans" w:cs="Open Sans"/>
                <w:iCs/>
                <w:w w:val="105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w w:val="105"/>
                  <w:sz w:val="18"/>
                  <w:szCs w:val="18"/>
                </w:rPr>
                <w:id w:val="113105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57" w:rsidRPr="00790980">
                  <w:rPr>
                    <w:rFonts w:ascii="Segoe UI Symbol" w:eastAsia="MS Gothic" w:hAnsi="Segoe UI Symbol" w:cs="Segoe UI Symbol"/>
                    <w:i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t xml:space="preserve"> Facilitates communication with caregivers/guardians when concerns arise.</w:t>
            </w:r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br/>
            </w:r>
          </w:p>
        </w:tc>
        <w:tc>
          <w:tcPr>
            <w:tcW w:w="1867" w:type="dxa"/>
          </w:tcPr>
          <w:p w14:paraId="3FF9EEF9" w14:textId="77777777" w:rsidR="00681F57" w:rsidRPr="00E562A5" w:rsidRDefault="00681F57" w:rsidP="008849AF">
            <w:pPr>
              <w:rPr>
                <w:b/>
                <w:bCs/>
                <w:iCs/>
                <w:w w:val="105"/>
                <w:sz w:val="20"/>
                <w:szCs w:val="20"/>
                <w:highlight w:val="yellow"/>
              </w:rPr>
            </w:pPr>
          </w:p>
        </w:tc>
        <w:tc>
          <w:tcPr>
            <w:tcW w:w="2397" w:type="dxa"/>
          </w:tcPr>
          <w:p w14:paraId="7251A83C" w14:textId="77777777" w:rsidR="00681F57" w:rsidRPr="00E562A5" w:rsidRDefault="00681F57" w:rsidP="008849AF">
            <w:pPr>
              <w:rPr>
                <w:b/>
                <w:bCs/>
                <w:iCs/>
                <w:w w:val="105"/>
                <w:sz w:val="20"/>
                <w:szCs w:val="20"/>
                <w:highlight w:val="yellow"/>
              </w:rPr>
            </w:pPr>
          </w:p>
        </w:tc>
        <w:tc>
          <w:tcPr>
            <w:tcW w:w="1593" w:type="dxa"/>
          </w:tcPr>
          <w:p w14:paraId="41B00793" w14:textId="77777777" w:rsidR="00681F57" w:rsidRPr="00E562A5" w:rsidRDefault="002F6F03" w:rsidP="008849AF">
            <w:pPr>
              <w:rPr>
                <w:b/>
                <w:bCs/>
                <w:iCs/>
                <w:w w:val="105"/>
                <w:sz w:val="20"/>
                <w:szCs w:val="20"/>
                <w:highlight w:val="yellow"/>
              </w:rPr>
            </w:pPr>
            <w:sdt>
              <w:sdtPr>
                <w:rPr>
                  <w:iCs/>
                  <w:w w:val="105"/>
                  <w:sz w:val="44"/>
                  <w:szCs w:val="44"/>
                </w:rPr>
                <w:id w:val="-109478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57">
                  <w:rPr>
                    <w:rFonts w:ascii="MS Gothic" w:eastAsia="MS Gothic" w:hAnsi="MS Gothic" w:hint="eastAsia"/>
                    <w:iCs/>
                    <w:w w:val="105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681F57" w14:paraId="3156AE5F" w14:textId="77777777" w:rsidTr="002F6F03">
        <w:trPr>
          <w:cantSplit/>
        </w:trPr>
        <w:tc>
          <w:tcPr>
            <w:tcW w:w="1475" w:type="dxa"/>
          </w:tcPr>
          <w:p w14:paraId="633DF293" w14:textId="21566EB0" w:rsidR="00681F57" w:rsidRPr="00790980" w:rsidRDefault="00681F57" w:rsidP="008849AF">
            <w:pPr>
              <w:rPr>
                <w:rFonts w:ascii="Open Sans" w:hAnsi="Open Sans" w:cs="Open Sans"/>
                <w:b/>
                <w:bCs/>
                <w:iCs/>
                <w:w w:val="105"/>
                <w:sz w:val="18"/>
                <w:szCs w:val="18"/>
                <w:highlight w:val="yellow"/>
              </w:rPr>
            </w:pPr>
            <w:r w:rsidRPr="00790980">
              <w:rPr>
                <w:rFonts w:ascii="Open Sans" w:hAnsi="Open Sans" w:cs="Open Sans"/>
                <w:b/>
                <w:bCs/>
                <w:iCs/>
                <w:w w:val="105"/>
                <w:sz w:val="18"/>
                <w:szCs w:val="18"/>
              </w:rPr>
              <w:lastRenderedPageBreak/>
              <w:t>School Mental Health Professionals</w:t>
            </w:r>
          </w:p>
        </w:tc>
        <w:tc>
          <w:tcPr>
            <w:tcW w:w="3458" w:type="dxa"/>
          </w:tcPr>
          <w:p w14:paraId="5A8FEDDB" w14:textId="77777777" w:rsidR="00681F57" w:rsidRPr="00790980" w:rsidRDefault="002F6F03" w:rsidP="008849AF">
            <w:pPr>
              <w:rPr>
                <w:rFonts w:ascii="Open Sans" w:hAnsi="Open Sans" w:cs="Open Sans"/>
                <w:iCs/>
                <w:w w:val="105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w w:val="105"/>
                  <w:sz w:val="18"/>
                  <w:szCs w:val="18"/>
                </w:rPr>
                <w:id w:val="89778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57" w:rsidRPr="00790980">
                  <w:rPr>
                    <w:rFonts w:ascii="Segoe UI Symbol" w:eastAsia="MS Gothic" w:hAnsi="Segoe UI Symbol" w:cs="Segoe UI Symbol"/>
                    <w:i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t xml:space="preserve"> Conducts student interviews to identify potential suicide risk using a suicide screening tool.</w:t>
            </w:r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br/>
            </w:r>
          </w:p>
          <w:p w14:paraId="5EA4DF72" w14:textId="77777777" w:rsidR="00681F57" w:rsidRPr="00790980" w:rsidRDefault="002F6F03" w:rsidP="008849AF">
            <w:pPr>
              <w:rPr>
                <w:rFonts w:ascii="Open Sans" w:hAnsi="Open Sans" w:cs="Open Sans"/>
                <w:iCs/>
                <w:w w:val="105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w w:val="105"/>
                  <w:sz w:val="18"/>
                  <w:szCs w:val="18"/>
                </w:rPr>
                <w:id w:val="73189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57" w:rsidRPr="00790980">
                  <w:rPr>
                    <w:rFonts w:ascii="Segoe UI Symbol" w:eastAsia="MS Gothic" w:hAnsi="Segoe UI Symbol" w:cs="Segoe UI Symbol"/>
                    <w:i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t xml:space="preserve"> Provides a safe and comfortable environment for students and families.</w:t>
            </w:r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br/>
            </w:r>
          </w:p>
          <w:p w14:paraId="761D0009" w14:textId="77777777" w:rsidR="00681F57" w:rsidRPr="00790980" w:rsidRDefault="002F6F03" w:rsidP="008849AF">
            <w:pPr>
              <w:rPr>
                <w:rFonts w:ascii="Open Sans" w:hAnsi="Open Sans" w:cs="Open Sans"/>
                <w:iCs/>
                <w:w w:val="105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w w:val="105"/>
                  <w:sz w:val="18"/>
                  <w:szCs w:val="18"/>
                </w:rPr>
                <w:id w:val="200200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57" w:rsidRPr="00790980">
                  <w:rPr>
                    <w:rFonts w:ascii="Segoe UI Symbol" w:eastAsia="MS Gothic" w:hAnsi="Segoe UI Symbol" w:cs="Segoe UI Symbol"/>
                    <w:i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t xml:space="preserve"> Connects students and families to community resources when appropriate.</w:t>
            </w:r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br/>
            </w:r>
          </w:p>
          <w:p w14:paraId="0CDCDF8F" w14:textId="77777777" w:rsidR="00681F57" w:rsidRDefault="002F6F03" w:rsidP="008849AF">
            <w:pPr>
              <w:rPr>
                <w:rFonts w:ascii="Open Sans" w:hAnsi="Open Sans" w:cs="Open Sans"/>
                <w:iCs/>
                <w:w w:val="105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w w:val="105"/>
                  <w:sz w:val="18"/>
                  <w:szCs w:val="18"/>
                </w:rPr>
                <w:id w:val="-45017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57" w:rsidRPr="00790980">
                  <w:rPr>
                    <w:rFonts w:ascii="Segoe UI Symbol" w:eastAsia="MS Gothic" w:hAnsi="Segoe UI Symbol" w:cs="Segoe UI Symbol"/>
                    <w:i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681F57" w:rsidRPr="00790980">
              <w:rPr>
                <w:rFonts w:ascii="Open Sans" w:hAnsi="Open Sans" w:cs="Open Sans"/>
                <w:iCs/>
                <w:w w:val="105"/>
                <w:sz w:val="18"/>
                <w:szCs w:val="18"/>
              </w:rPr>
              <w:t xml:space="preserve"> Documents actions.</w:t>
            </w:r>
          </w:p>
          <w:p w14:paraId="5197617D" w14:textId="77777777" w:rsidR="00790980" w:rsidRPr="00790980" w:rsidRDefault="00790980" w:rsidP="008849AF">
            <w:pPr>
              <w:rPr>
                <w:rFonts w:ascii="Open Sans" w:hAnsi="Open Sans" w:cs="Open Sans"/>
                <w:iCs/>
                <w:w w:val="105"/>
                <w:sz w:val="18"/>
                <w:szCs w:val="18"/>
              </w:rPr>
            </w:pPr>
          </w:p>
        </w:tc>
        <w:tc>
          <w:tcPr>
            <w:tcW w:w="1867" w:type="dxa"/>
          </w:tcPr>
          <w:p w14:paraId="3783DAF1" w14:textId="77777777" w:rsidR="00681F57" w:rsidRPr="00E562A5" w:rsidRDefault="00681F57" w:rsidP="008849AF">
            <w:pPr>
              <w:rPr>
                <w:b/>
                <w:bCs/>
                <w:iCs/>
                <w:w w:val="105"/>
                <w:sz w:val="20"/>
                <w:szCs w:val="20"/>
                <w:highlight w:val="yellow"/>
              </w:rPr>
            </w:pPr>
          </w:p>
        </w:tc>
        <w:tc>
          <w:tcPr>
            <w:tcW w:w="2397" w:type="dxa"/>
          </w:tcPr>
          <w:p w14:paraId="587323EB" w14:textId="77777777" w:rsidR="00681F57" w:rsidRPr="00E562A5" w:rsidRDefault="00681F57" w:rsidP="008849AF">
            <w:pPr>
              <w:rPr>
                <w:b/>
                <w:bCs/>
                <w:iCs/>
                <w:w w:val="105"/>
                <w:sz w:val="20"/>
                <w:szCs w:val="20"/>
                <w:highlight w:val="yellow"/>
              </w:rPr>
            </w:pPr>
          </w:p>
        </w:tc>
        <w:tc>
          <w:tcPr>
            <w:tcW w:w="1593" w:type="dxa"/>
          </w:tcPr>
          <w:p w14:paraId="5435DC71" w14:textId="77777777" w:rsidR="00681F57" w:rsidRPr="00E562A5" w:rsidRDefault="002F6F03" w:rsidP="008849AF">
            <w:pPr>
              <w:rPr>
                <w:b/>
                <w:bCs/>
                <w:iCs/>
                <w:w w:val="105"/>
                <w:sz w:val="20"/>
                <w:szCs w:val="20"/>
                <w:highlight w:val="yellow"/>
              </w:rPr>
            </w:pPr>
            <w:sdt>
              <w:sdtPr>
                <w:rPr>
                  <w:iCs/>
                  <w:w w:val="105"/>
                  <w:sz w:val="44"/>
                  <w:szCs w:val="44"/>
                </w:rPr>
                <w:id w:val="19529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57">
                  <w:rPr>
                    <w:rFonts w:ascii="MS Gothic" w:eastAsia="MS Gothic" w:hAnsi="MS Gothic" w:hint="eastAsia"/>
                    <w:iCs/>
                    <w:w w:val="105"/>
                    <w:sz w:val="44"/>
                    <w:szCs w:val="44"/>
                  </w:rPr>
                  <w:t>☐</w:t>
                </w:r>
              </w:sdtContent>
            </w:sdt>
          </w:p>
        </w:tc>
      </w:tr>
    </w:tbl>
    <w:p w14:paraId="50284689" w14:textId="770F5865" w:rsidR="00561D0E" w:rsidRPr="000362AA" w:rsidRDefault="000362AA" w:rsidP="000362AA">
      <w:pPr>
        <w:spacing w:after="0"/>
        <w:rPr>
          <w:rFonts w:ascii="Open Sans" w:hAnsi="Open Sans" w:cs="Open Sans"/>
          <w:b/>
          <w:bCs/>
          <w:iCs/>
          <w:w w:val="105"/>
          <w:u w:val="single"/>
        </w:rPr>
        <w:sectPr w:rsidR="00561D0E" w:rsidRPr="000362AA" w:rsidSect="002F6F03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0362AA">
        <w:rPr>
          <w:rFonts w:ascii="Open Sans" w:hAnsi="Open Sans" w:cs="Open Sans"/>
          <w:b/>
          <w:bCs/>
          <w:iCs/>
          <w:w w:val="105"/>
          <w:sz w:val="20"/>
          <w:szCs w:val="20"/>
        </w:rPr>
        <w:t xml:space="preserve"> </w:t>
      </w:r>
    </w:p>
    <w:p w14:paraId="41928836" w14:textId="77777777" w:rsidR="00D844DC" w:rsidRPr="000362AA" w:rsidRDefault="00D844DC" w:rsidP="00804A76">
      <w:pPr>
        <w:spacing w:after="0"/>
        <w:rPr>
          <w:rFonts w:ascii="Open Sans" w:hAnsi="Open Sans" w:cs="Open Sans"/>
        </w:rPr>
      </w:pPr>
    </w:p>
    <w:sectPr w:rsidR="00D844DC" w:rsidRPr="000362AA" w:rsidSect="00790980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06989" w14:textId="77777777" w:rsidR="00561D0E" w:rsidRDefault="00561D0E" w:rsidP="00561D0E">
      <w:pPr>
        <w:spacing w:after="0" w:line="240" w:lineRule="auto"/>
      </w:pPr>
      <w:r>
        <w:separator/>
      </w:r>
    </w:p>
  </w:endnote>
  <w:endnote w:type="continuationSeparator" w:id="0">
    <w:p w14:paraId="76B936F3" w14:textId="77777777" w:rsidR="00561D0E" w:rsidRDefault="00561D0E" w:rsidP="0056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3669723"/>
      <w:docPartObj>
        <w:docPartGallery w:val="Page Numbers (Bottom of Page)"/>
        <w:docPartUnique/>
      </w:docPartObj>
    </w:sdtPr>
    <w:sdtEndPr/>
    <w:sdtContent>
      <w:p w14:paraId="4CADDD49" w14:textId="6032629C" w:rsidR="00561D0E" w:rsidRDefault="00561D0E" w:rsidP="002F6F03">
        <w:pPr>
          <w:pStyle w:val="Footer"/>
          <w:spacing w:before="240" w:after="2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  <w:sz w:val="16"/>
          </w:rPr>
          <w:tab/>
        </w:r>
        <w:r w:rsidR="00555F31">
          <w:rPr>
            <w:noProof/>
            <w:sz w:val="16"/>
          </w:rPr>
          <w:ptab w:relativeTo="margin" w:alignment="center" w:leader="none"/>
        </w:r>
        <w:r>
          <w:rPr>
            <w:noProof/>
            <w:sz w:val="16"/>
          </w:rPr>
          <w:t xml:space="preserve">Kansas State Department of Education | </w:t>
        </w:r>
        <w:hyperlink r:id="rId1" w:history="1">
          <w:r>
            <w:rPr>
              <w:rStyle w:val="Hyperlink"/>
              <w:noProof/>
              <w:sz w:val="16"/>
            </w:rPr>
            <w:t>www.ksde.org</w:t>
          </w:r>
        </w:hyperlink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7734649"/>
      <w:docPartObj>
        <w:docPartGallery w:val="Page Numbers (Bottom of Page)"/>
        <w:docPartUnique/>
      </w:docPartObj>
    </w:sdtPr>
    <w:sdtContent>
      <w:p w14:paraId="7FBE72D3" w14:textId="4602E00C" w:rsidR="002F6F03" w:rsidRPr="002F6F03" w:rsidRDefault="002F6F03" w:rsidP="002F6F03">
        <w:pPr>
          <w:pStyle w:val="Footer"/>
          <w:spacing w:after="240"/>
          <w:jc w:val="right"/>
          <w:rPr>
            <w:i/>
            <w:color w:val="000000" w:themeColor="text1"/>
          </w:rPr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484803AF" wp14:editId="516DC994">
              <wp:simplePos x="0" y="0"/>
              <wp:positionH relativeFrom="margin">
                <wp:posOffset>205105</wp:posOffset>
              </wp:positionH>
              <wp:positionV relativeFrom="margin">
                <wp:posOffset>7855585</wp:posOffset>
              </wp:positionV>
              <wp:extent cx="1371600" cy="776989"/>
              <wp:effectExtent l="0" t="0" r="0" b="4445"/>
              <wp:wrapSquare wrapText="bothSides"/>
              <wp:docPr id="1623185799" name="Picture 1623185799" descr="Kansas State Department of Educatio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Kansas State Department of Education 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1600" cy="77698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i/>
            <w:color w:val="000000" w:themeColor="text1"/>
          </w:rPr>
          <w:t>Kansas leads the world in the success of each student.</w:t>
        </w:r>
      </w:p>
    </w:sdtContent>
  </w:sdt>
  <w:p w14:paraId="2398472D" w14:textId="77777777" w:rsidR="002F6F03" w:rsidRDefault="002F6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1DE9C" w14:textId="77777777" w:rsidR="00561D0E" w:rsidRDefault="00561D0E" w:rsidP="00561D0E">
      <w:pPr>
        <w:spacing w:after="0" w:line="240" w:lineRule="auto"/>
      </w:pPr>
      <w:r>
        <w:separator/>
      </w:r>
    </w:p>
  </w:footnote>
  <w:footnote w:type="continuationSeparator" w:id="0">
    <w:p w14:paraId="6F247876" w14:textId="77777777" w:rsidR="00561D0E" w:rsidRDefault="00561D0E" w:rsidP="0056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F2FEE" w14:textId="77777777" w:rsidR="00D97B38" w:rsidRPr="008E2A54" w:rsidRDefault="00D97B38" w:rsidP="00D97B38">
    <w:pPr>
      <w:pStyle w:val="Header"/>
      <w:rPr>
        <w:rFonts w:ascii="Open Sans Semibold" w:hAnsi="Open Sans Semibold" w:cs="Open Sans Semibold"/>
        <w:color w:val="12284C"/>
        <w:spacing w:val="12"/>
        <w:sz w:val="18"/>
        <w:szCs w:val="18"/>
      </w:rPr>
    </w:pPr>
    <w:r w:rsidRPr="008E2A54">
      <w:rPr>
        <w:rFonts w:ascii="Open Sans Semibold" w:hAnsi="Open Sans Semibold" w:cs="Open Sans Semibold"/>
        <w:color w:val="12284C"/>
        <w:spacing w:val="12"/>
        <w:sz w:val="18"/>
        <w:szCs w:val="18"/>
      </w:rPr>
      <w:t>KANSAS SUICIDE PREVENTION, RESPONSE AND POSTVENTION TOOLKIT</w:t>
    </w:r>
  </w:p>
  <w:p w14:paraId="4D9A692D" w14:textId="40577DED" w:rsidR="00555F31" w:rsidRPr="00D97B38" w:rsidRDefault="00D97B38" w:rsidP="00D97B38">
    <w:pPr>
      <w:pStyle w:val="BodyText"/>
      <w:spacing w:before="100" w:after="120"/>
      <w:jc w:val="left"/>
      <w:rPr>
        <w:rFonts w:ascii="Open Sans" w:hAnsi="Open Sans" w:cs="Open Sans"/>
        <w:color w:val="636466"/>
        <w:spacing w:val="12"/>
        <w:sz w:val="18"/>
        <w:szCs w:val="18"/>
      </w:rPr>
    </w:pPr>
    <w:r w:rsidRPr="008E2A54">
      <w:rPr>
        <w:rFonts w:ascii="Open Sans" w:hAnsi="Open Sans" w:cs="Open Sans"/>
        <w:color w:val="636466"/>
        <w:spacing w:val="12"/>
        <w:sz w:val="18"/>
        <w:szCs w:val="18"/>
      </w:rPr>
      <w:t>ATTACHMENT 1.0</w:t>
    </w:r>
    <w:r w:rsidR="00C64EBC">
      <w:rPr>
        <w:rFonts w:ascii="Open Sans" w:hAnsi="Open Sans" w:cs="Open Sans"/>
        <w:color w:val="636466"/>
        <w:spacing w:val="12"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F557B" w14:textId="77777777" w:rsidR="002F6F03" w:rsidRPr="008E2A54" w:rsidRDefault="002F6F03" w:rsidP="002F6F03">
    <w:pPr>
      <w:pStyle w:val="Header"/>
      <w:rPr>
        <w:rFonts w:ascii="Open Sans Semibold" w:hAnsi="Open Sans Semibold" w:cs="Open Sans Semibold"/>
        <w:color w:val="12284C"/>
        <w:spacing w:val="12"/>
        <w:sz w:val="18"/>
        <w:szCs w:val="18"/>
      </w:rPr>
    </w:pPr>
    <w:r w:rsidRPr="008E2A54">
      <w:rPr>
        <w:rFonts w:ascii="Open Sans Semibold" w:hAnsi="Open Sans Semibold" w:cs="Open Sans Semibold"/>
        <w:color w:val="12284C"/>
        <w:spacing w:val="12"/>
        <w:sz w:val="18"/>
        <w:szCs w:val="18"/>
      </w:rPr>
      <w:t>KANSAS SUICIDE PREVENTION, RESPONSE AND POSTVENTION TOOLKIT</w:t>
    </w:r>
  </w:p>
  <w:p w14:paraId="3886CAE7" w14:textId="0AB95EDF" w:rsidR="002F6F03" w:rsidRDefault="002F6F03" w:rsidP="002F6F03">
    <w:pPr>
      <w:pStyle w:val="BodyText"/>
      <w:spacing w:before="100" w:after="120"/>
      <w:jc w:val="left"/>
    </w:pPr>
    <w:r w:rsidRPr="008E2A54">
      <w:rPr>
        <w:rFonts w:ascii="Open Sans" w:hAnsi="Open Sans" w:cs="Open Sans"/>
        <w:color w:val="636466"/>
        <w:spacing w:val="12"/>
        <w:sz w:val="18"/>
        <w:szCs w:val="18"/>
      </w:rPr>
      <w:t>ATTACHMENT 1.0</w:t>
    </w:r>
    <w:r>
      <w:rPr>
        <w:rFonts w:ascii="Open Sans" w:hAnsi="Open Sans" w:cs="Open Sans"/>
        <w:color w:val="636466"/>
        <w:spacing w:val="12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0E"/>
    <w:rsid w:val="000362AA"/>
    <w:rsid w:val="000E5A1B"/>
    <w:rsid w:val="001A4766"/>
    <w:rsid w:val="00297F09"/>
    <w:rsid w:val="002F6F03"/>
    <w:rsid w:val="00555F31"/>
    <w:rsid w:val="00561D0E"/>
    <w:rsid w:val="005A1B24"/>
    <w:rsid w:val="00667BC9"/>
    <w:rsid w:val="00681F57"/>
    <w:rsid w:val="006E08CD"/>
    <w:rsid w:val="00771778"/>
    <w:rsid w:val="00790980"/>
    <w:rsid w:val="00804A76"/>
    <w:rsid w:val="008849AF"/>
    <w:rsid w:val="0098203A"/>
    <w:rsid w:val="00997EC7"/>
    <w:rsid w:val="00AD4C44"/>
    <w:rsid w:val="00C64EBC"/>
    <w:rsid w:val="00C676C1"/>
    <w:rsid w:val="00D844DC"/>
    <w:rsid w:val="00D97B38"/>
    <w:rsid w:val="00E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17B028"/>
  <w15:chartTrackingRefBased/>
  <w15:docId w15:val="{68E3E2A6-DDD6-474B-A831-99B0195F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1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61D0E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561D0E"/>
    <w:pPr>
      <w:keepNext/>
      <w:widowControl w:val="0"/>
      <w:suppressAutoHyphens/>
      <w:autoSpaceDE w:val="0"/>
      <w:autoSpaceDN w:val="0"/>
      <w:spacing w:after="240" w:line="240" w:lineRule="auto"/>
      <w:jc w:val="both"/>
    </w:pPr>
    <w:rPr>
      <w:rFonts w:ascii="Open Sans Light" w:eastAsia="Arial" w:hAnsi="Open Sans Light" w:cs="Open Sans Light"/>
      <w:kern w:val="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61D0E"/>
    <w:rPr>
      <w:rFonts w:ascii="Open Sans Light" w:eastAsia="Arial" w:hAnsi="Open Sans Light" w:cs="Open Sans Light"/>
      <w:kern w:val="0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D0E"/>
  </w:style>
  <w:style w:type="paragraph" w:styleId="Footer">
    <w:name w:val="footer"/>
    <w:basedOn w:val="Normal"/>
    <w:link w:val="FooterChar"/>
    <w:uiPriority w:val="99"/>
    <w:unhideWhenUsed/>
    <w:rsid w:val="0056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D0E"/>
  </w:style>
  <w:style w:type="character" w:styleId="Hyperlink">
    <w:name w:val="Hyperlink"/>
    <w:basedOn w:val="DefaultParagraphFont"/>
    <w:uiPriority w:val="99"/>
    <w:unhideWhenUsed/>
    <w:rsid w:val="00561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sde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Keaton Flowers</dc:creator>
  <cp:keywords/>
  <dc:description/>
  <cp:lastModifiedBy>Cheryl Franklin</cp:lastModifiedBy>
  <cp:revision>13</cp:revision>
  <dcterms:created xsi:type="dcterms:W3CDTF">2023-09-29T16:18:00Z</dcterms:created>
  <dcterms:modified xsi:type="dcterms:W3CDTF">2024-10-03T19:21:00Z</dcterms:modified>
</cp:coreProperties>
</file>