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2713D" w14:textId="0FF2FB6F" w:rsidR="00A24EE2" w:rsidRDefault="00A24EE2" w:rsidP="00B07D54"/>
    <w:p w14:paraId="483BF71A" w14:textId="00C464F3" w:rsidR="00B07D54" w:rsidRPr="00B07D54" w:rsidRDefault="00B07D54" w:rsidP="00AB166C">
      <w:pPr>
        <w:tabs>
          <w:tab w:val="left" w:pos="8010"/>
          <w:tab w:val="left" w:pos="8370"/>
          <w:tab w:val="right" w:pos="10800"/>
        </w:tabs>
        <w:spacing w:after="0"/>
        <w:rPr>
          <w:rFonts w:cs="Open Sans Light"/>
          <w:b/>
          <w:bCs/>
          <w:color w:val="1F3864" w:themeColor="accent1" w:themeShade="80"/>
          <w:sz w:val="24"/>
          <w:szCs w:val="24"/>
        </w:rPr>
      </w:pPr>
      <w:r w:rsidRPr="00B07D54">
        <w:rPr>
          <w:rFonts w:cs="Open Sans Light"/>
          <w:b/>
          <w:bCs/>
          <w:color w:val="1F3864" w:themeColor="accent1" w:themeShade="80"/>
          <w:sz w:val="24"/>
          <w:szCs w:val="24"/>
        </w:rPr>
        <w:tab/>
      </w:r>
      <w:r>
        <w:rPr>
          <w:rFonts w:cs="Open Sans Light"/>
          <w:b/>
          <w:bCs/>
          <w:color w:val="1F3864" w:themeColor="accent1" w:themeShade="80"/>
          <w:sz w:val="24"/>
          <w:szCs w:val="24"/>
        </w:rPr>
        <w:tab/>
      </w:r>
      <w:r w:rsidRPr="00B07D54">
        <w:rPr>
          <w:rFonts w:cs="Open Sans Light"/>
          <w:b/>
          <w:bCs/>
          <w:color w:val="1F3864" w:themeColor="accent1" w:themeShade="80"/>
          <w:sz w:val="24"/>
          <w:szCs w:val="24"/>
        </w:rPr>
        <w:tab/>
      </w:r>
    </w:p>
    <w:p w14:paraId="3F836B26" w14:textId="09617162" w:rsidR="00B07D54" w:rsidRPr="00B07D54" w:rsidRDefault="00AB166C" w:rsidP="00B07D54">
      <w:pPr>
        <w:tabs>
          <w:tab w:val="left" w:pos="8370"/>
        </w:tabs>
      </w:pPr>
      <w:r>
        <w:rPr>
          <w:rFonts w:cs="Open Sans Light"/>
          <w:b/>
          <w:bCs/>
          <w:noProof/>
          <w:color w:val="1F3864" w:themeColor="accent1" w:themeShade="80"/>
          <w:sz w:val="24"/>
          <w:szCs w:val="24"/>
        </w:rPr>
        <mc:AlternateContent>
          <mc:Choice Requires="wps">
            <w:drawing>
              <wp:anchor distT="0" distB="0" distL="114300" distR="114300" simplePos="0" relativeHeight="251660288" behindDoc="0" locked="0" layoutInCell="1" allowOverlap="1" wp14:anchorId="0837E9A2" wp14:editId="706029F7">
                <wp:simplePos x="0" y="0"/>
                <wp:positionH relativeFrom="column">
                  <wp:posOffset>5292725</wp:posOffset>
                </wp:positionH>
                <wp:positionV relativeFrom="paragraph">
                  <wp:posOffset>10795</wp:posOffset>
                </wp:positionV>
                <wp:extent cx="1555750" cy="0"/>
                <wp:effectExtent l="0" t="0" r="0" b="0"/>
                <wp:wrapNone/>
                <wp:docPr id="127341077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CDFD72" id="Straight Connector 2" o:spid="_x0000_s1026" alt="&quot;&quot;"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75pt,.85pt" to="53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" strokecolor="black [3200]" strokeweight=".5pt">
                <v:stroke joinstyle="miter"/>
              </v:line>
            </w:pict>
          </mc:Fallback>
        </mc:AlternateContent>
      </w:r>
      <w:r>
        <w:rPr>
          <w:rFonts w:cs="Open Sans Light"/>
          <w:b/>
          <w:bCs/>
          <w:noProof/>
          <w:color w:val="1F3864" w:themeColor="accent1" w:themeShade="80"/>
          <w:sz w:val="24"/>
          <w:szCs w:val="24"/>
        </w:rPr>
        <mc:AlternateContent>
          <mc:Choice Requires="wps">
            <w:drawing>
              <wp:anchor distT="0" distB="0" distL="114300" distR="114300" simplePos="0" relativeHeight="251659264" behindDoc="0" locked="0" layoutInCell="1" allowOverlap="1" wp14:anchorId="49C405F4" wp14:editId="3436E3C4">
                <wp:simplePos x="0" y="0"/>
                <wp:positionH relativeFrom="column">
                  <wp:posOffset>-3175</wp:posOffset>
                </wp:positionH>
                <wp:positionV relativeFrom="paragraph">
                  <wp:posOffset>11430</wp:posOffset>
                </wp:positionV>
                <wp:extent cx="5064125" cy="0"/>
                <wp:effectExtent l="0" t="0" r="0" b="0"/>
                <wp:wrapNone/>
                <wp:docPr id="177068825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6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C243C"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pt" to="39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" strokecolor="black [3200]" strokeweight=".5pt">
                <v:stroke joinstyle="miter"/>
              </v:line>
            </w:pict>
          </mc:Fallback>
        </mc:AlternateContent>
      </w:r>
      <w:r w:rsidR="00B07D54" w:rsidRPr="00B07D54">
        <w:rPr>
          <w:rFonts w:cs="Open Sans Light"/>
          <w:b/>
          <w:bCs/>
          <w:color w:val="1F3864" w:themeColor="accent1" w:themeShade="80"/>
          <w:sz w:val="24"/>
          <w:szCs w:val="24"/>
        </w:rPr>
        <w:t>District Name</w:t>
      </w:r>
      <w:r w:rsidR="00B07D54">
        <w:rPr>
          <w:rFonts w:cs="Open Sans Light"/>
          <w:b/>
          <w:bCs/>
          <w:color w:val="1F3864" w:themeColor="accent1" w:themeShade="80"/>
          <w:sz w:val="24"/>
          <w:szCs w:val="24"/>
        </w:rPr>
        <w:tab/>
      </w:r>
      <w:r w:rsidR="00B07D54" w:rsidRPr="00B07D54">
        <w:rPr>
          <w:rFonts w:cs="Open Sans Light"/>
          <w:b/>
          <w:bCs/>
          <w:color w:val="1F3864" w:themeColor="accent1" w:themeShade="80"/>
          <w:sz w:val="24"/>
          <w:szCs w:val="24"/>
        </w:rPr>
        <w:t>USD Number</w:t>
      </w:r>
    </w:p>
    <w:p w14:paraId="60D86882" w14:textId="5E9987AE" w:rsidR="00C25032" w:rsidRPr="00B07D54" w:rsidRDefault="00C25032" w:rsidP="008F167D">
      <w:pPr>
        <w:pStyle w:val="NoSpacing"/>
        <w:rPr>
          <w:rFonts w:ascii="Open Sans Light" w:hAnsi="Open Sans Light" w:cs="Open Sans Light"/>
          <w:sz w:val="24"/>
          <w:szCs w:val="24"/>
        </w:rPr>
      </w:pPr>
      <w:r w:rsidRPr="00B07D54">
        <w:rPr>
          <w:rFonts w:ascii="Open Sans Light" w:hAnsi="Open Sans Light" w:cs="Open Sans Light"/>
          <w:b/>
          <w:bCs/>
          <w:sz w:val="24"/>
          <w:szCs w:val="24"/>
        </w:rPr>
        <w:t xml:space="preserve">Capital expenditures </w:t>
      </w:r>
      <w:r w:rsidR="00142E3D" w:rsidRPr="00B07D54">
        <w:rPr>
          <w:rFonts w:ascii="Open Sans Light" w:hAnsi="Open Sans Light" w:cs="Open Sans Light"/>
          <w:b/>
          <w:bCs/>
          <w:sz w:val="24"/>
          <w:szCs w:val="24"/>
        </w:rPr>
        <w:t>means</w:t>
      </w:r>
      <w:r w:rsidRPr="00B07D54">
        <w:rPr>
          <w:rFonts w:ascii="Open Sans Light" w:hAnsi="Open Sans Light" w:cs="Open Sans Light"/>
          <w:b/>
          <w:bCs/>
          <w:sz w:val="24"/>
          <w:szCs w:val="24"/>
        </w:rPr>
        <w:t xml:space="preserve"> expenditures to acquire capital assets or expenditures to make additions, improvements, modifications, replacements, rearrangements, reinstallations, renovations, or alterations to capital assets that materially increase their value or useful life</w:t>
      </w:r>
      <w:r w:rsidRPr="00B07D54">
        <w:rPr>
          <w:rFonts w:ascii="Open Sans Light" w:hAnsi="Open Sans Light" w:cs="Open Sans Light"/>
          <w:sz w:val="24"/>
          <w:szCs w:val="24"/>
        </w:rPr>
        <w:t xml:space="preserve">. </w:t>
      </w:r>
      <w:r w:rsidRPr="00B07D54">
        <w:rPr>
          <w:rFonts w:ascii="Open Sans Light" w:hAnsi="Open Sans Light" w:cs="Open Sans Light"/>
          <w:b/>
          <w:bCs/>
          <w:sz w:val="24"/>
          <w:szCs w:val="24"/>
        </w:rPr>
        <w:t>(2 CFR 200</w:t>
      </w:r>
      <w:r w:rsidR="004D1DD2" w:rsidRPr="00B07D54">
        <w:rPr>
          <w:rFonts w:ascii="Open Sans Light" w:hAnsi="Open Sans Light" w:cs="Open Sans Light"/>
          <w:b/>
          <w:bCs/>
          <w:sz w:val="24"/>
          <w:szCs w:val="24"/>
        </w:rPr>
        <w:t>.1</w:t>
      </w:r>
      <w:r w:rsidRPr="00B07D54">
        <w:rPr>
          <w:rFonts w:ascii="Open Sans Light" w:hAnsi="Open Sans Light" w:cs="Open Sans Light"/>
          <w:b/>
          <w:bCs/>
          <w:sz w:val="24"/>
          <w:szCs w:val="24"/>
        </w:rPr>
        <w:t>)</w:t>
      </w:r>
    </w:p>
    <w:p w14:paraId="1A773F8C" w14:textId="77777777" w:rsidR="00C25032" w:rsidRPr="00B07D54" w:rsidRDefault="00C25032" w:rsidP="008F167D">
      <w:pPr>
        <w:pStyle w:val="NoSpacing"/>
        <w:rPr>
          <w:rFonts w:ascii="Open Sans Light" w:hAnsi="Open Sans Light" w:cs="Open Sans Light"/>
          <w:sz w:val="24"/>
          <w:szCs w:val="24"/>
        </w:rPr>
      </w:pPr>
    </w:p>
    <w:p w14:paraId="33B78C03" w14:textId="6EBB030D" w:rsidR="004D1DD2" w:rsidRPr="00B07D54" w:rsidRDefault="00C25032" w:rsidP="00D56843">
      <w:pPr>
        <w:pStyle w:val="NoSpacing"/>
        <w:numPr>
          <w:ilvl w:val="0"/>
          <w:numId w:val="12"/>
        </w:numPr>
        <w:rPr>
          <w:rFonts w:ascii="Open Sans Light" w:hAnsi="Open Sans Light" w:cs="Open Sans Light"/>
          <w:sz w:val="24"/>
          <w:szCs w:val="24"/>
        </w:rPr>
      </w:pPr>
      <w:r w:rsidRPr="00B07D54">
        <w:rPr>
          <w:rFonts w:ascii="Open Sans Light" w:hAnsi="Open Sans Light" w:cs="Open Sans Light"/>
          <w:sz w:val="24"/>
          <w:szCs w:val="24"/>
        </w:rPr>
        <w:t>This may include, but is not limited to, expenses related to window replacements, HVAC, fountain and bottle filling fixtures, bathroom fixtures,</w:t>
      </w:r>
      <w:r w:rsidR="004D1DD2" w:rsidRPr="00B07D54">
        <w:rPr>
          <w:rFonts w:ascii="Open Sans Light" w:hAnsi="Open Sans Light" w:cs="Open Sans Light"/>
          <w:sz w:val="24"/>
          <w:szCs w:val="24"/>
        </w:rPr>
        <w:t xml:space="preserve"> </w:t>
      </w:r>
      <w:r w:rsidR="00142E3D" w:rsidRPr="00B07D54">
        <w:rPr>
          <w:rFonts w:ascii="Open Sans Light" w:hAnsi="Open Sans Light" w:cs="Open Sans Light"/>
          <w:sz w:val="24"/>
          <w:szCs w:val="24"/>
        </w:rPr>
        <w:t xml:space="preserve">building rewiring, </w:t>
      </w:r>
      <w:r w:rsidR="004D1DD2" w:rsidRPr="00B07D54">
        <w:rPr>
          <w:rFonts w:ascii="Open Sans Light" w:hAnsi="Open Sans Light" w:cs="Open Sans Light"/>
          <w:sz w:val="24"/>
          <w:szCs w:val="24"/>
        </w:rPr>
        <w:t xml:space="preserve">classroom </w:t>
      </w:r>
      <w:r w:rsidR="00142E3D" w:rsidRPr="00B07D54">
        <w:rPr>
          <w:rFonts w:ascii="Open Sans Light" w:hAnsi="Open Sans Light" w:cs="Open Sans Light"/>
          <w:sz w:val="24"/>
          <w:szCs w:val="24"/>
        </w:rPr>
        <w:t>or</w:t>
      </w:r>
      <w:r w:rsidR="004D1DD2" w:rsidRPr="00B07D54">
        <w:rPr>
          <w:rFonts w:ascii="Open Sans Light" w:hAnsi="Open Sans Light" w:cs="Open Sans Light"/>
          <w:sz w:val="24"/>
          <w:szCs w:val="24"/>
        </w:rPr>
        <w:t xml:space="preserve"> entryway remodeling,</w:t>
      </w:r>
      <w:r w:rsidR="00142E3D" w:rsidRPr="00B07D54">
        <w:rPr>
          <w:rFonts w:ascii="Open Sans Light" w:hAnsi="Open Sans Light" w:cs="Open Sans Light"/>
          <w:sz w:val="24"/>
          <w:szCs w:val="24"/>
        </w:rPr>
        <w:t xml:space="preserve"> </w:t>
      </w:r>
      <w:r w:rsidRPr="00B07D54">
        <w:rPr>
          <w:rFonts w:ascii="Open Sans Light" w:hAnsi="Open Sans Light" w:cs="Open Sans Light"/>
          <w:sz w:val="24"/>
          <w:szCs w:val="24"/>
        </w:rPr>
        <w:t>etc..</w:t>
      </w:r>
    </w:p>
    <w:p w14:paraId="7AFF5608" w14:textId="77777777" w:rsidR="004D1DD2" w:rsidRPr="00B07D54" w:rsidRDefault="004D1DD2" w:rsidP="008F167D">
      <w:pPr>
        <w:pStyle w:val="NoSpacing"/>
        <w:rPr>
          <w:rFonts w:ascii="Open Sans Light" w:hAnsi="Open Sans Light" w:cs="Open Sans Light"/>
          <w:sz w:val="24"/>
          <w:szCs w:val="24"/>
        </w:rPr>
      </w:pPr>
    </w:p>
    <w:p w14:paraId="62B761F2" w14:textId="03A46FC9" w:rsidR="004D1DD2" w:rsidRPr="00B07D54" w:rsidRDefault="004D1DD2" w:rsidP="00D56843">
      <w:pPr>
        <w:pStyle w:val="NoSpacing"/>
        <w:numPr>
          <w:ilvl w:val="0"/>
          <w:numId w:val="12"/>
        </w:numPr>
        <w:rPr>
          <w:rFonts w:ascii="Open Sans Light" w:hAnsi="Open Sans Light" w:cs="Open Sans Light"/>
          <w:sz w:val="24"/>
          <w:szCs w:val="24"/>
        </w:rPr>
      </w:pPr>
      <w:r w:rsidRPr="00B07D54">
        <w:rPr>
          <w:rFonts w:ascii="Open Sans Light" w:hAnsi="Open Sans Light" w:cs="Open Sans Light"/>
          <w:sz w:val="24"/>
          <w:szCs w:val="24"/>
        </w:rPr>
        <w:t>The use of any federal education aid for any portion of a capital expenditure project must be reported to the KSDE and the interest in the property recorded</w:t>
      </w:r>
      <w:r w:rsidR="00142E3D" w:rsidRPr="00B07D54">
        <w:rPr>
          <w:rFonts w:ascii="Open Sans Light" w:hAnsi="Open Sans Light" w:cs="Open Sans Light"/>
          <w:sz w:val="24"/>
          <w:szCs w:val="24"/>
        </w:rPr>
        <w:t>.</w:t>
      </w:r>
    </w:p>
    <w:p w14:paraId="0A9C87A4" w14:textId="77777777" w:rsidR="004D1DD2" w:rsidRPr="00B07D54" w:rsidRDefault="004D1DD2" w:rsidP="008F167D">
      <w:pPr>
        <w:pStyle w:val="NoSpacing"/>
        <w:rPr>
          <w:rFonts w:ascii="Open Sans Light" w:hAnsi="Open Sans Light" w:cs="Open Sans Light"/>
          <w:sz w:val="24"/>
          <w:szCs w:val="24"/>
        </w:rPr>
      </w:pPr>
    </w:p>
    <w:p w14:paraId="6469A2DA" w14:textId="4759FB53" w:rsidR="006B36A8" w:rsidRPr="00B07D54" w:rsidRDefault="004D1DD2" w:rsidP="00D56843">
      <w:pPr>
        <w:pStyle w:val="NoSpacing"/>
        <w:numPr>
          <w:ilvl w:val="0"/>
          <w:numId w:val="12"/>
        </w:numPr>
        <w:rPr>
          <w:rFonts w:ascii="Open Sans Light" w:hAnsi="Open Sans Light" w:cs="Open Sans Light"/>
          <w:sz w:val="24"/>
          <w:szCs w:val="24"/>
        </w:rPr>
      </w:pPr>
      <w:r w:rsidRPr="00B07D54">
        <w:rPr>
          <w:rFonts w:ascii="Open Sans Light" w:hAnsi="Open Sans Light" w:cs="Open Sans Light"/>
          <w:sz w:val="24"/>
          <w:szCs w:val="24"/>
        </w:rPr>
        <w:t>Even projects in which federal education funds are used to pay for only a small portion of the overall project, or used to only acquire the materials that are then installed using labor services paid with other funds are subject to</w:t>
      </w:r>
      <w:r w:rsidR="00D56843" w:rsidRPr="00B07D54">
        <w:rPr>
          <w:rFonts w:ascii="Open Sans Light" w:hAnsi="Open Sans Light" w:cs="Open Sans Light"/>
          <w:b/>
          <w:bCs/>
          <w:sz w:val="24"/>
          <w:szCs w:val="24"/>
        </w:rPr>
        <w:t xml:space="preserve"> </w:t>
      </w:r>
      <w:r w:rsidRPr="00B07D54">
        <w:rPr>
          <w:rFonts w:ascii="Open Sans Light" w:hAnsi="Open Sans Light" w:cs="Open Sans Light"/>
          <w:b/>
          <w:bCs/>
          <w:sz w:val="24"/>
          <w:szCs w:val="24"/>
          <w:u w:val="single"/>
        </w:rPr>
        <w:t>ALL</w:t>
      </w:r>
      <w:r w:rsidRPr="00B07D54">
        <w:rPr>
          <w:rFonts w:ascii="Open Sans Light" w:hAnsi="Open Sans Light" w:cs="Open Sans Light"/>
          <w:sz w:val="24"/>
          <w:szCs w:val="24"/>
        </w:rPr>
        <w:t xml:space="preserve"> federal capital improvement reporting and recording requirements.</w:t>
      </w:r>
    </w:p>
    <w:p w14:paraId="4643CB3C" w14:textId="77777777" w:rsidR="0042789C" w:rsidRPr="00B07D54" w:rsidRDefault="0042789C" w:rsidP="008F167D">
      <w:pPr>
        <w:pStyle w:val="NoSpacing"/>
        <w:rPr>
          <w:rFonts w:ascii="Open Sans Light" w:hAnsi="Open Sans Light" w:cs="Open Sans Light"/>
          <w:sz w:val="24"/>
          <w:szCs w:val="24"/>
        </w:rPr>
      </w:pPr>
    </w:p>
    <w:p w14:paraId="5D361D1D" w14:textId="77777777" w:rsidR="0042789C" w:rsidRPr="00B07D54" w:rsidRDefault="0042789C" w:rsidP="008F167D">
      <w:pPr>
        <w:pStyle w:val="NoSpacing"/>
        <w:rPr>
          <w:rFonts w:ascii="Open Sans Light" w:hAnsi="Open Sans Light" w:cs="Open Sans Light"/>
          <w:color w:val="1F3864" w:themeColor="accent1" w:themeShade="80"/>
          <w:sz w:val="24"/>
          <w:szCs w:val="24"/>
        </w:rPr>
      </w:pPr>
    </w:p>
    <w:p w14:paraId="12538EFC" w14:textId="73A38B0E" w:rsidR="004D1DD2" w:rsidRPr="00B07D54" w:rsidRDefault="00D56843" w:rsidP="004D1DD2">
      <w:pPr>
        <w:pStyle w:val="NoSpacing"/>
        <w:rPr>
          <w:rFonts w:ascii="Open Sans Light" w:hAnsi="Open Sans Light" w:cs="Open Sans Light"/>
          <w:b/>
          <w:bCs/>
          <w:sz w:val="24"/>
          <w:szCs w:val="24"/>
        </w:rPr>
      </w:pPr>
      <w:r w:rsidRPr="00B07D54">
        <w:rPr>
          <w:rFonts w:ascii="Open Sans Light" w:hAnsi="Open Sans Light" w:cs="Open Sans Light"/>
          <w:b/>
          <w:bCs/>
          <w:sz w:val="24"/>
          <w:szCs w:val="24"/>
        </w:rPr>
        <w:t xml:space="preserve">As the authorized representative of the school district listed above, </w:t>
      </w:r>
      <w:r w:rsidR="004D1DD2" w:rsidRPr="00B07D54">
        <w:rPr>
          <w:rFonts w:ascii="Open Sans Light" w:hAnsi="Open Sans Light" w:cs="Open Sans Light"/>
          <w:b/>
          <w:bCs/>
          <w:sz w:val="24"/>
          <w:szCs w:val="24"/>
        </w:rPr>
        <w:t xml:space="preserve">I affirm that no federal education funds have been expended for any portion of </w:t>
      </w:r>
      <w:r w:rsidRPr="00B07D54">
        <w:rPr>
          <w:rFonts w:ascii="Open Sans Light" w:hAnsi="Open Sans Light" w:cs="Open Sans Light"/>
          <w:b/>
          <w:bCs/>
          <w:sz w:val="24"/>
          <w:szCs w:val="24"/>
        </w:rPr>
        <w:t>di</w:t>
      </w:r>
      <w:r w:rsidR="004D1DD2" w:rsidRPr="00B07D54">
        <w:rPr>
          <w:rFonts w:ascii="Open Sans Light" w:hAnsi="Open Sans Light" w:cs="Open Sans Light"/>
          <w:b/>
          <w:bCs/>
          <w:sz w:val="24"/>
          <w:szCs w:val="24"/>
        </w:rPr>
        <w:t>strict capital</w:t>
      </w:r>
      <w:r w:rsidRPr="00B07D54">
        <w:rPr>
          <w:rFonts w:ascii="Open Sans Light" w:hAnsi="Open Sans Light" w:cs="Open Sans Light"/>
          <w:b/>
          <w:bCs/>
          <w:sz w:val="24"/>
          <w:szCs w:val="24"/>
        </w:rPr>
        <w:t xml:space="preserve"> expenditures, as of the date this attestation.</w:t>
      </w:r>
    </w:p>
    <w:p w14:paraId="442F57BC" w14:textId="77777777" w:rsidR="00783B64" w:rsidRPr="00B07D54" w:rsidRDefault="00783B64" w:rsidP="008F167D">
      <w:pPr>
        <w:pStyle w:val="NoSpacing"/>
        <w:rPr>
          <w:rFonts w:ascii="Open Sans Light" w:hAnsi="Open Sans Light" w:cs="Open Sans Light"/>
          <w:i/>
          <w:iCs/>
          <w:sz w:val="24"/>
          <w:szCs w:val="24"/>
        </w:rPr>
      </w:pPr>
    </w:p>
    <w:p w14:paraId="73BC9EF9" w14:textId="3E22140E" w:rsidR="00783B64" w:rsidRPr="00B07D54" w:rsidRDefault="00C25032" w:rsidP="008F167D">
      <w:pPr>
        <w:pStyle w:val="NoSpacing"/>
        <w:rPr>
          <w:rFonts w:ascii="Open Sans Light" w:hAnsi="Open Sans Light" w:cs="Open Sans Light"/>
          <w:i/>
          <w:iCs/>
          <w:sz w:val="24"/>
          <w:szCs w:val="24"/>
        </w:rPr>
      </w:pPr>
      <w:r w:rsidRPr="00B07D54">
        <w:rPr>
          <w:rFonts w:ascii="Open Sans Light" w:hAnsi="Open Sans Light" w:cs="Open Sans Light"/>
          <w:i/>
          <w:iCs/>
          <w:sz w:val="24"/>
          <w:szCs w:val="24"/>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73BB1DC8" w14:textId="77777777" w:rsidR="00783B64" w:rsidRPr="00B07D54" w:rsidRDefault="00783B64" w:rsidP="008F167D">
      <w:pPr>
        <w:pStyle w:val="NoSpacing"/>
        <w:rPr>
          <w:rFonts w:ascii="Open Sans Light" w:hAnsi="Open Sans Light" w:cs="Open Sans Light"/>
          <w:color w:val="1F3864" w:themeColor="accent1" w:themeShade="80"/>
          <w:sz w:val="24"/>
          <w:szCs w:val="24"/>
        </w:rPr>
      </w:pPr>
    </w:p>
    <w:p w14:paraId="200C53A0" w14:textId="0B9941E6" w:rsidR="0042789C" w:rsidRPr="00B07D54" w:rsidRDefault="00AB166C" w:rsidP="008F167D">
      <w:pPr>
        <w:pStyle w:val="NoSpacing"/>
        <w:rPr>
          <w:rFonts w:ascii="Open Sans Light" w:hAnsi="Open Sans Light" w:cs="Open Sans Light"/>
          <w:sz w:val="24"/>
          <w:szCs w:val="24"/>
        </w:rPr>
      </w:pPr>
      <w:r>
        <w:rPr>
          <w:rFonts w:cs="Open Sans Light"/>
          <w:b/>
          <w:bCs/>
          <w:noProof/>
          <w:color w:val="1F3864" w:themeColor="accent1" w:themeShade="80"/>
          <w:sz w:val="24"/>
          <w:szCs w:val="24"/>
        </w:rPr>
        <mc:AlternateContent>
          <mc:Choice Requires="wps">
            <w:drawing>
              <wp:anchor distT="0" distB="0" distL="114300" distR="114300" simplePos="0" relativeHeight="251662336" behindDoc="0" locked="0" layoutInCell="1" allowOverlap="1" wp14:anchorId="51ECA2AB" wp14:editId="38CC9392">
                <wp:simplePos x="0" y="0"/>
                <wp:positionH relativeFrom="margin">
                  <wp:align>left</wp:align>
                </wp:positionH>
                <wp:positionV relativeFrom="paragraph">
                  <wp:posOffset>206375</wp:posOffset>
                </wp:positionV>
                <wp:extent cx="5880100" cy="0"/>
                <wp:effectExtent l="0" t="0" r="0" b="0"/>
                <wp:wrapNone/>
                <wp:docPr id="52933672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8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09534" id="Straight Connector 1" o:spid="_x0000_s1026" alt="&quot;&quot;"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46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" strokecolor="black [3200]" strokeweight=".5pt">
                <v:stroke joinstyle="miter"/>
                <w10:wrap anchorx="margin"/>
              </v:line>
            </w:pict>
          </mc:Fallback>
        </mc:AlternateContent>
      </w:r>
      <w:r>
        <w:rPr>
          <w:rFonts w:ascii="Open Sans Light" w:hAnsi="Open Sans Light" w:cs="Open Sans Light"/>
          <w:sz w:val="24"/>
          <w:szCs w:val="24"/>
        </w:rPr>
        <w:tab/>
      </w:r>
    </w:p>
    <w:p w14:paraId="2B4420A0" w14:textId="0514D76E" w:rsidR="00382BFC" w:rsidRPr="00B07D54" w:rsidRDefault="00382BFC" w:rsidP="008F167D">
      <w:pPr>
        <w:pStyle w:val="NoSpacing"/>
        <w:rPr>
          <w:rFonts w:ascii="Open Sans Light" w:hAnsi="Open Sans Light" w:cs="Open Sans Light"/>
          <w:color w:val="1F3864" w:themeColor="accent1" w:themeShade="80"/>
          <w:sz w:val="24"/>
          <w:szCs w:val="24"/>
        </w:rPr>
      </w:pPr>
      <w:r w:rsidRPr="00B07D54">
        <w:rPr>
          <w:rFonts w:ascii="Open Sans Light" w:hAnsi="Open Sans Light" w:cs="Open Sans Light"/>
          <w:color w:val="1F3864" w:themeColor="accent1" w:themeShade="80"/>
          <w:sz w:val="24"/>
          <w:szCs w:val="24"/>
        </w:rPr>
        <w:t xml:space="preserve">Printed Name and Title of District Superintendent </w:t>
      </w:r>
      <w:r w:rsidR="00C25032" w:rsidRPr="00B07D54">
        <w:rPr>
          <w:rFonts w:ascii="Open Sans Light" w:hAnsi="Open Sans Light" w:cs="Open Sans Light"/>
          <w:color w:val="1F3864" w:themeColor="accent1" w:themeShade="80"/>
          <w:sz w:val="24"/>
          <w:szCs w:val="24"/>
        </w:rPr>
        <w:t xml:space="preserve">or Authorized </w:t>
      </w:r>
      <w:r w:rsidRPr="00B07D54">
        <w:rPr>
          <w:rFonts w:ascii="Open Sans Light" w:hAnsi="Open Sans Light" w:cs="Open Sans Light"/>
          <w:color w:val="1F3864" w:themeColor="accent1" w:themeShade="80"/>
          <w:sz w:val="24"/>
          <w:szCs w:val="24"/>
        </w:rPr>
        <w:t>Representative</w:t>
      </w:r>
    </w:p>
    <w:p w14:paraId="6FA45158" w14:textId="77777777" w:rsidR="00382BFC" w:rsidRPr="00B07D54" w:rsidRDefault="00382BFC" w:rsidP="008F167D">
      <w:pPr>
        <w:rPr>
          <w:rFonts w:cs="Open Sans Light"/>
          <w:color w:val="1F3864" w:themeColor="accent1" w:themeShade="80"/>
          <w:sz w:val="24"/>
          <w:szCs w:val="24"/>
        </w:rPr>
      </w:pPr>
    </w:p>
    <w:p w14:paraId="327AA5B1" w14:textId="2BCF8E56" w:rsidR="00F44CB9" w:rsidRPr="000F3E62" w:rsidRDefault="000F3E62" w:rsidP="000F3E62">
      <w:pPr>
        <w:pStyle w:val="NoSpacing"/>
        <w:tabs>
          <w:tab w:val="left" w:pos="9180"/>
        </w:tabs>
        <w:rPr>
          <w:rFonts w:ascii="Open Sans Light" w:hAnsi="Open Sans Light" w:cs="Open Sans Light"/>
          <w:color w:val="1F3864" w:themeColor="accent1" w:themeShade="80"/>
          <w:sz w:val="24"/>
          <w:szCs w:val="24"/>
        </w:rPr>
      </w:pPr>
      <w:r w:rsidRPr="000F3E62">
        <w:rPr>
          <w:rFonts w:ascii="Open Sans Light" w:hAnsi="Open Sans Light" w:cs="Open Sans Light"/>
          <w:noProof/>
          <w:color w:val="1F3864" w:themeColor="accent1" w:themeShade="80"/>
          <w:sz w:val="24"/>
          <w:szCs w:val="24"/>
        </w:rPr>
        <mc:AlternateContent>
          <mc:Choice Requires="wps">
            <w:drawing>
              <wp:anchor distT="0" distB="0" distL="114300" distR="114300" simplePos="0" relativeHeight="251666432" behindDoc="0" locked="0" layoutInCell="1" allowOverlap="1" wp14:anchorId="2E58D1CB" wp14:editId="3763FCF0">
                <wp:simplePos x="0" y="0"/>
                <wp:positionH relativeFrom="margin">
                  <wp:posOffset>5283200</wp:posOffset>
                </wp:positionH>
                <wp:positionV relativeFrom="paragraph">
                  <wp:posOffset>204470</wp:posOffset>
                </wp:positionV>
                <wp:extent cx="1416050" cy="0"/>
                <wp:effectExtent l="0" t="0" r="0" b="0"/>
                <wp:wrapNone/>
                <wp:docPr id="174945381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89DE9" id="Straight Connector 1" o:spid="_x0000_s1026" alt="&quot;&quot;"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6pt,16.1pt" to="52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" strokecolor="black [3200]" strokeweight=".5pt">
                <v:stroke joinstyle="miter"/>
                <w10:wrap anchorx="margin"/>
              </v:line>
            </w:pict>
          </mc:Fallback>
        </mc:AlternateContent>
      </w:r>
      <w:r w:rsidR="00F44CB9" w:rsidRPr="000F3E62">
        <w:rPr>
          <w:rFonts w:ascii="Open Sans Light" w:hAnsi="Open Sans Light" w:cs="Open Sans Light"/>
          <w:noProof/>
          <w:color w:val="1F3864" w:themeColor="accent1" w:themeShade="80"/>
          <w:sz w:val="24"/>
          <w:szCs w:val="24"/>
        </w:rPr>
        <mc:AlternateContent>
          <mc:Choice Requires="wps">
            <w:drawing>
              <wp:anchor distT="0" distB="0" distL="114300" distR="114300" simplePos="0" relativeHeight="251664384" behindDoc="0" locked="0" layoutInCell="1" allowOverlap="1" wp14:anchorId="26334FA5" wp14:editId="205B55F1">
                <wp:simplePos x="0" y="0"/>
                <wp:positionH relativeFrom="margin">
                  <wp:align>left</wp:align>
                </wp:positionH>
                <wp:positionV relativeFrom="paragraph">
                  <wp:posOffset>206375</wp:posOffset>
                </wp:positionV>
                <wp:extent cx="4914900" cy="0"/>
                <wp:effectExtent l="0" t="0" r="0" b="0"/>
                <wp:wrapNone/>
                <wp:docPr id="12211864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1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F2920" id="Straight Connector 1" o:spid="_x0000_s1026" alt="&quot;&quot;"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38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" strokecolor="black [3200]" strokeweight=".5pt">
                <v:stroke joinstyle="miter"/>
                <w10:wrap anchorx="margin"/>
              </v:line>
            </w:pict>
          </mc:Fallback>
        </mc:AlternateContent>
      </w:r>
      <w:r w:rsidR="00F44CB9" w:rsidRPr="000F3E62">
        <w:rPr>
          <w:rFonts w:ascii="Open Sans Light" w:hAnsi="Open Sans Light" w:cs="Open Sans Light"/>
          <w:color w:val="1F3864" w:themeColor="accent1" w:themeShade="80"/>
          <w:sz w:val="24"/>
          <w:szCs w:val="24"/>
        </w:rPr>
        <w:tab/>
      </w:r>
      <w:r w:rsidRPr="000F3E62">
        <w:rPr>
          <w:rFonts w:ascii="Open Sans Light" w:hAnsi="Open Sans Light" w:cs="Open Sans Light"/>
          <w:color w:val="1F3864" w:themeColor="accent1" w:themeShade="80"/>
          <w:sz w:val="24"/>
          <w:szCs w:val="24"/>
        </w:rPr>
        <w:tab/>
      </w:r>
    </w:p>
    <w:p w14:paraId="33D8B9BF" w14:textId="27CC05FA" w:rsidR="00382BFC" w:rsidRPr="00B07D54" w:rsidRDefault="00382BFC" w:rsidP="000F3E62">
      <w:pPr>
        <w:pStyle w:val="NoSpacing"/>
        <w:tabs>
          <w:tab w:val="left" w:pos="9180"/>
        </w:tabs>
        <w:rPr>
          <w:rFonts w:ascii="Open Sans Light" w:hAnsi="Open Sans Light" w:cs="Open Sans Light"/>
          <w:color w:val="1F3864" w:themeColor="accent1" w:themeShade="80"/>
          <w:sz w:val="24"/>
          <w:szCs w:val="24"/>
        </w:rPr>
      </w:pPr>
      <w:r w:rsidRPr="00B07D54">
        <w:rPr>
          <w:rFonts w:ascii="Open Sans Light" w:hAnsi="Open Sans Light" w:cs="Open Sans Light"/>
          <w:color w:val="1F3864" w:themeColor="accent1" w:themeShade="80"/>
          <w:sz w:val="24"/>
          <w:szCs w:val="24"/>
        </w:rPr>
        <w:t xml:space="preserve">Signature of District Superintendent </w:t>
      </w:r>
      <w:r w:rsidR="00C25032" w:rsidRPr="00B07D54">
        <w:rPr>
          <w:rFonts w:ascii="Open Sans Light" w:hAnsi="Open Sans Light" w:cs="Open Sans Light"/>
          <w:color w:val="1F3864" w:themeColor="accent1" w:themeShade="80"/>
          <w:sz w:val="24"/>
          <w:szCs w:val="24"/>
        </w:rPr>
        <w:t>or Authorized</w:t>
      </w:r>
      <w:r w:rsidRPr="00B07D54">
        <w:rPr>
          <w:rFonts w:ascii="Open Sans Light" w:hAnsi="Open Sans Light" w:cs="Open Sans Light"/>
          <w:color w:val="1F3864" w:themeColor="accent1" w:themeShade="80"/>
          <w:sz w:val="24"/>
          <w:szCs w:val="24"/>
        </w:rPr>
        <w:t xml:space="preserve"> Representative</w:t>
      </w:r>
      <w:r w:rsidRPr="00B07D54">
        <w:rPr>
          <w:rFonts w:ascii="Open Sans Light" w:hAnsi="Open Sans Light" w:cs="Open Sans Light"/>
          <w:color w:val="1F3864" w:themeColor="accent1" w:themeShade="80"/>
          <w:sz w:val="24"/>
          <w:szCs w:val="24"/>
        </w:rPr>
        <w:tab/>
        <w:t>Date</w:t>
      </w:r>
    </w:p>
    <w:p w14:paraId="6F5A59D9" w14:textId="77777777" w:rsidR="00134523" w:rsidRPr="00B07D54" w:rsidRDefault="00134523" w:rsidP="008F167D">
      <w:pPr>
        <w:pStyle w:val="NoSpacing"/>
        <w:rPr>
          <w:rFonts w:ascii="Open Sans Light" w:hAnsi="Open Sans Light" w:cs="Open Sans Light"/>
          <w:sz w:val="24"/>
          <w:szCs w:val="24"/>
        </w:rPr>
      </w:pPr>
    </w:p>
    <w:p w14:paraId="6F98119C" w14:textId="77777777" w:rsidR="00783B64" w:rsidRPr="00B07D54" w:rsidRDefault="00783B64" w:rsidP="00783B64">
      <w:pPr>
        <w:jc w:val="center"/>
        <w:rPr>
          <w:rFonts w:cs="Open Sans Light"/>
        </w:rPr>
      </w:pPr>
    </w:p>
    <w:sectPr w:rsidR="00783B64" w:rsidRPr="00B07D54" w:rsidSect="00ED1A75">
      <w:headerReference w:type="default" r:id="rId8"/>
      <w:footerReference w:type="default" r:id="rId9"/>
      <w:pgSz w:w="12240" w:h="15840"/>
      <w:pgMar w:top="1084"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AB77E" w14:textId="77777777" w:rsidR="00CF1D3A" w:rsidRDefault="00CF1D3A" w:rsidP="001F45EF">
      <w:pPr>
        <w:spacing w:after="0" w:line="240" w:lineRule="auto"/>
      </w:pPr>
      <w:r>
        <w:separator/>
      </w:r>
    </w:p>
  </w:endnote>
  <w:endnote w:type="continuationSeparator" w:id="0">
    <w:p w14:paraId="546D86BE" w14:textId="77777777" w:rsidR="00CF1D3A" w:rsidRDefault="00CF1D3A" w:rsidP="001F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DD07" w14:textId="703CE1E9" w:rsidR="00E53D8B" w:rsidRPr="00E53D8B" w:rsidRDefault="00E53D8B" w:rsidP="00AB166C">
    <w:pPr>
      <w:pStyle w:val="Footer"/>
      <w:tabs>
        <w:tab w:val="clear" w:pos="9360"/>
        <w:tab w:val="right" w:pos="10620"/>
      </w:tabs>
      <w:ind w:right="-720"/>
      <w:rPr>
        <w:rFonts w:cs="Open Sans Light"/>
        <w:color w:val="005587"/>
        <w:sz w:val="20"/>
        <w:szCs w:val="20"/>
      </w:rPr>
    </w:pPr>
    <w:r w:rsidRPr="0078430E">
      <w:rPr>
        <w:rFonts w:cs="Open Sans Light"/>
        <w:i/>
        <w:color w:val="005587"/>
        <w:sz w:val="20"/>
        <w:szCs w:val="20"/>
      </w:rPr>
      <w:t>Kansas leads the world in the success of each student</w:t>
    </w:r>
    <w:r w:rsidRPr="0078430E">
      <w:rPr>
        <w:rFonts w:cs="Open Sans Light"/>
        <w:color w:val="005587"/>
        <w:sz w:val="20"/>
        <w:szCs w:val="20"/>
      </w:rPr>
      <w:tab/>
    </w:r>
    <w:r w:rsidR="00AB166C">
      <w:rPr>
        <w:rFonts w:cs="Open Sans Light"/>
        <w:color w:val="005587"/>
        <w:sz w:val="20"/>
        <w:szCs w:val="20"/>
      </w:rPr>
      <w:tab/>
    </w:r>
    <w:r w:rsidR="00447DD4">
      <w:rPr>
        <w:rFonts w:cs="Open Sans Light"/>
        <w:color w:val="005587"/>
        <w:sz w:val="20"/>
        <w:szCs w:val="20"/>
      </w:rPr>
      <w:t>Revised 9/9/2024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2A35E" w14:textId="77777777" w:rsidR="00CF1D3A" w:rsidRDefault="00CF1D3A" w:rsidP="001F45EF">
      <w:pPr>
        <w:spacing w:after="0" w:line="240" w:lineRule="auto"/>
      </w:pPr>
      <w:r>
        <w:separator/>
      </w:r>
    </w:p>
  </w:footnote>
  <w:footnote w:type="continuationSeparator" w:id="0">
    <w:p w14:paraId="06DDEE00" w14:textId="77777777" w:rsidR="00CF1D3A" w:rsidRDefault="00CF1D3A" w:rsidP="001F4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8FF5" w14:textId="20F31282" w:rsidR="001F45EF" w:rsidRDefault="006D07FF">
    <w:pPr>
      <w:pStyle w:val="Header"/>
    </w:pPr>
    <w:r>
      <w:rPr>
        <w:noProof/>
      </w:rPr>
      <mc:AlternateContent>
        <mc:Choice Requires="wps">
          <w:drawing>
            <wp:anchor distT="45720" distB="45720" distL="114300" distR="114300" simplePos="0" relativeHeight="251659264" behindDoc="0" locked="0" layoutInCell="1" allowOverlap="1" wp14:anchorId="2819C837" wp14:editId="0C9BCF67">
              <wp:simplePos x="0" y="0"/>
              <wp:positionH relativeFrom="column">
                <wp:posOffset>2512695</wp:posOffset>
              </wp:positionH>
              <wp:positionV relativeFrom="paragraph">
                <wp:posOffset>298450</wp:posOffset>
              </wp:positionV>
              <wp:extent cx="4610735" cy="8496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735" cy="849630"/>
                      </a:xfrm>
                      <a:prstGeom prst="rect">
                        <a:avLst/>
                      </a:prstGeom>
                      <a:solidFill>
                        <a:srgbClr val="FFFFFF"/>
                      </a:solidFill>
                      <a:ln w="9525">
                        <a:noFill/>
                        <a:miter lim="800000"/>
                        <a:headEnd/>
                        <a:tailEnd/>
                      </a:ln>
                    </wps:spPr>
                    <wps:txbx>
                      <w:txbxContent>
                        <w:p w14:paraId="1FAE27D3" w14:textId="77777777" w:rsidR="0042789C" w:rsidRPr="00B07D54" w:rsidRDefault="0042789C" w:rsidP="00941E4C">
                          <w:pPr>
                            <w:pStyle w:val="Heading2"/>
                            <w:jc w:val="center"/>
                            <w:rPr>
                              <w:rFonts w:ascii="Open Sans Light" w:hAnsi="Open Sans Light" w:cs="Open Sans Light"/>
                              <w:b/>
                              <w:bCs/>
                              <w:sz w:val="40"/>
                              <w:szCs w:val="40"/>
                            </w:rPr>
                          </w:pPr>
                        </w:p>
                        <w:p w14:paraId="36BC3F86" w14:textId="3ECED42A" w:rsidR="00941E4C" w:rsidRPr="00B07D54" w:rsidRDefault="0042789C" w:rsidP="00941E4C">
                          <w:pPr>
                            <w:pStyle w:val="Heading2"/>
                            <w:jc w:val="center"/>
                            <w:rPr>
                              <w:rFonts w:ascii="Open Sans Light" w:hAnsi="Open Sans Light" w:cs="Open Sans Light"/>
                              <w:b/>
                              <w:bCs/>
                              <w:sz w:val="40"/>
                              <w:szCs w:val="40"/>
                            </w:rPr>
                          </w:pPr>
                          <w:r w:rsidRPr="00B07D54">
                            <w:rPr>
                              <w:rFonts w:ascii="Open Sans Light" w:hAnsi="Open Sans Light" w:cs="Open Sans Light"/>
                              <w:b/>
                              <w:bCs/>
                              <w:sz w:val="40"/>
                              <w:szCs w:val="40"/>
                            </w:rPr>
                            <w:t>Capital Improvement Attestation</w:t>
                          </w:r>
                        </w:p>
                        <w:p w14:paraId="28F71495" w14:textId="77777777" w:rsidR="00941E4C" w:rsidRPr="00B07D54" w:rsidRDefault="00941E4C">
                          <w:pPr>
                            <w:rPr>
                              <w:rFonts w:cs="Open Sans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9C837" id="_x0000_t202" coordsize="21600,21600" o:spt="202" path="m,l,21600r21600,l21600,xe">
              <v:stroke joinstyle="miter"/>
              <v:path gradientshapeok="t" o:connecttype="rect"/>
            </v:shapetype>
            <v:shape id="Text Box 2" o:spid="_x0000_s1026" type="#_x0000_t202" style="position:absolute;margin-left:197.85pt;margin-top:23.5pt;width:363.05pt;height:6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1GDg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" stroked="f">
              <v:textbox>
                <w:txbxContent>
                  <w:p w14:paraId="1FAE27D3" w14:textId="77777777" w:rsidR="0042789C" w:rsidRPr="00B07D54" w:rsidRDefault="0042789C" w:rsidP="00941E4C">
                    <w:pPr>
                      <w:pStyle w:val="Heading2"/>
                      <w:jc w:val="center"/>
                      <w:rPr>
                        <w:rFonts w:ascii="Open Sans Light" w:hAnsi="Open Sans Light" w:cs="Open Sans Light"/>
                        <w:b/>
                        <w:bCs/>
                        <w:sz w:val="40"/>
                        <w:szCs w:val="40"/>
                      </w:rPr>
                    </w:pPr>
                  </w:p>
                  <w:p w14:paraId="36BC3F86" w14:textId="3ECED42A" w:rsidR="00941E4C" w:rsidRPr="00B07D54" w:rsidRDefault="0042789C" w:rsidP="00941E4C">
                    <w:pPr>
                      <w:pStyle w:val="Heading2"/>
                      <w:jc w:val="center"/>
                      <w:rPr>
                        <w:rFonts w:ascii="Open Sans Light" w:hAnsi="Open Sans Light" w:cs="Open Sans Light"/>
                        <w:b/>
                        <w:bCs/>
                        <w:sz w:val="40"/>
                        <w:szCs w:val="40"/>
                      </w:rPr>
                    </w:pPr>
                    <w:r w:rsidRPr="00B07D54">
                      <w:rPr>
                        <w:rFonts w:ascii="Open Sans Light" w:hAnsi="Open Sans Light" w:cs="Open Sans Light"/>
                        <w:b/>
                        <w:bCs/>
                        <w:sz w:val="40"/>
                        <w:szCs w:val="40"/>
                      </w:rPr>
                      <w:t>Capital Improvement Attestation</w:t>
                    </w:r>
                  </w:p>
                  <w:p w14:paraId="28F71495" w14:textId="77777777" w:rsidR="00941E4C" w:rsidRPr="00B07D54" w:rsidRDefault="00941E4C">
                    <w:pPr>
                      <w:rPr>
                        <w:rFonts w:cs="Open Sans Light"/>
                      </w:rPr>
                    </w:pPr>
                  </w:p>
                </w:txbxContent>
              </v:textbox>
              <w10:wrap type="square"/>
            </v:shape>
          </w:pict>
        </mc:Fallback>
      </mc:AlternateContent>
    </w:r>
    <w:r w:rsidR="001F45EF">
      <w:rPr>
        <w:noProof/>
      </w:rPr>
      <w:drawing>
        <wp:inline distT="0" distB="0" distL="0" distR="0" wp14:anchorId="783BF256" wp14:editId="5021A260">
          <wp:extent cx="2082800" cy="1169350"/>
          <wp:effectExtent l="0" t="0" r="0" b="0"/>
          <wp:docPr id="1570554627" name="Picture 1570554627" descr="Logo of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Kansas State Department of Educat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2800" cy="1169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ADD"/>
    <w:multiLevelType w:val="hybridMultilevel"/>
    <w:tmpl w:val="D5EC6EEE"/>
    <w:lvl w:ilvl="0" w:tplc="46C6AA28">
      <w:start w:val="1"/>
      <w:numFmt w:val="bullet"/>
      <w:lvlText w:val=""/>
      <w:lvlJc w:val="left"/>
      <w:pPr>
        <w:ind w:left="720" w:hanging="360"/>
      </w:pPr>
      <w:rPr>
        <w:rFonts w:ascii="Symbol" w:hAnsi="Symbol" w:hint="default"/>
      </w:rPr>
    </w:lvl>
    <w:lvl w:ilvl="1" w:tplc="46C6AA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B65"/>
    <w:multiLevelType w:val="hybridMultilevel"/>
    <w:tmpl w:val="B4363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76573"/>
    <w:multiLevelType w:val="hybridMultilevel"/>
    <w:tmpl w:val="C73E080C"/>
    <w:lvl w:ilvl="0" w:tplc="E842DD0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97427"/>
    <w:multiLevelType w:val="hybridMultilevel"/>
    <w:tmpl w:val="9ACC1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2547F"/>
    <w:multiLevelType w:val="hybridMultilevel"/>
    <w:tmpl w:val="CCC06B36"/>
    <w:lvl w:ilvl="0" w:tplc="46C6AA28">
      <w:start w:val="1"/>
      <w:numFmt w:val="bullet"/>
      <w:lvlText w:val=""/>
      <w:lvlJc w:val="left"/>
      <w:pPr>
        <w:ind w:left="720" w:hanging="360"/>
      </w:pPr>
      <w:rPr>
        <w:rFonts w:ascii="Symbol" w:hAnsi="Symbol" w:hint="default"/>
      </w:rPr>
    </w:lvl>
    <w:lvl w:ilvl="1" w:tplc="46C6AA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526A3"/>
    <w:multiLevelType w:val="hybridMultilevel"/>
    <w:tmpl w:val="F4D4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C6499"/>
    <w:multiLevelType w:val="hybridMultilevel"/>
    <w:tmpl w:val="4AC84DD6"/>
    <w:lvl w:ilvl="0" w:tplc="46C6AA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41072"/>
    <w:multiLevelType w:val="hybridMultilevel"/>
    <w:tmpl w:val="50FE78F0"/>
    <w:lvl w:ilvl="0" w:tplc="46C6AA28">
      <w:start w:val="1"/>
      <w:numFmt w:val="bullet"/>
      <w:lvlText w:val=""/>
      <w:lvlJc w:val="left"/>
      <w:pPr>
        <w:ind w:left="720" w:hanging="360"/>
      </w:pPr>
      <w:rPr>
        <w:rFonts w:ascii="Symbol" w:hAnsi="Symbol" w:hint="default"/>
      </w:rPr>
    </w:lvl>
    <w:lvl w:ilvl="1" w:tplc="46C6AA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E2328"/>
    <w:multiLevelType w:val="hybridMultilevel"/>
    <w:tmpl w:val="D994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A645C"/>
    <w:multiLevelType w:val="hybridMultilevel"/>
    <w:tmpl w:val="E4A6391A"/>
    <w:lvl w:ilvl="0" w:tplc="B584F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A6409"/>
    <w:multiLevelType w:val="hybridMultilevel"/>
    <w:tmpl w:val="6BC4C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14511"/>
    <w:multiLevelType w:val="hybridMultilevel"/>
    <w:tmpl w:val="E4CCE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628987">
    <w:abstractNumId w:val="8"/>
  </w:num>
  <w:num w:numId="2" w16cid:durableId="520163851">
    <w:abstractNumId w:val="2"/>
  </w:num>
  <w:num w:numId="3" w16cid:durableId="290789435">
    <w:abstractNumId w:val="10"/>
  </w:num>
  <w:num w:numId="4" w16cid:durableId="1148283386">
    <w:abstractNumId w:val="1"/>
  </w:num>
  <w:num w:numId="5" w16cid:durableId="796872630">
    <w:abstractNumId w:val="6"/>
  </w:num>
  <w:num w:numId="6" w16cid:durableId="834227287">
    <w:abstractNumId w:val="3"/>
  </w:num>
  <w:num w:numId="7" w16cid:durableId="806438667">
    <w:abstractNumId w:val="11"/>
  </w:num>
  <w:num w:numId="8" w16cid:durableId="1465541058">
    <w:abstractNumId w:val="7"/>
  </w:num>
  <w:num w:numId="9" w16cid:durableId="2080788789">
    <w:abstractNumId w:val="0"/>
  </w:num>
  <w:num w:numId="10" w16cid:durableId="853030653">
    <w:abstractNumId w:val="4"/>
  </w:num>
  <w:num w:numId="11" w16cid:durableId="981542751">
    <w:abstractNumId w:val="9"/>
  </w:num>
  <w:num w:numId="12" w16cid:durableId="301279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EF"/>
    <w:rsid w:val="000214F9"/>
    <w:rsid w:val="0009153E"/>
    <w:rsid w:val="00091B57"/>
    <w:rsid w:val="000A2542"/>
    <w:rsid w:val="000F3E62"/>
    <w:rsid w:val="00103611"/>
    <w:rsid w:val="00122E9E"/>
    <w:rsid w:val="00134523"/>
    <w:rsid w:val="00142E3D"/>
    <w:rsid w:val="001828E5"/>
    <w:rsid w:val="00187039"/>
    <w:rsid w:val="001B5B70"/>
    <w:rsid w:val="001C33FE"/>
    <w:rsid w:val="001F45EF"/>
    <w:rsid w:val="00220314"/>
    <w:rsid w:val="00252E4A"/>
    <w:rsid w:val="00254C6B"/>
    <w:rsid w:val="002978E3"/>
    <w:rsid w:val="002E00FB"/>
    <w:rsid w:val="003167E7"/>
    <w:rsid w:val="00336B53"/>
    <w:rsid w:val="00382BFC"/>
    <w:rsid w:val="003879CE"/>
    <w:rsid w:val="003A4C8F"/>
    <w:rsid w:val="0040146C"/>
    <w:rsid w:val="0042742D"/>
    <w:rsid w:val="0042789C"/>
    <w:rsid w:val="00447DD4"/>
    <w:rsid w:val="0046042B"/>
    <w:rsid w:val="004D1DD2"/>
    <w:rsid w:val="004E5DB3"/>
    <w:rsid w:val="004F5B64"/>
    <w:rsid w:val="00502607"/>
    <w:rsid w:val="00534E6D"/>
    <w:rsid w:val="005811EC"/>
    <w:rsid w:val="005972AE"/>
    <w:rsid w:val="005D10DE"/>
    <w:rsid w:val="005E743D"/>
    <w:rsid w:val="005F69B8"/>
    <w:rsid w:val="00621032"/>
    <w:rsid w:val="00640BBD"/>
    <w:rsid w:val="00652EDB"/>
    <w:rsid w:val="00660A82"/>
    <w:rsid w:val="00681088"/>
    <w:rsid w:val="00682CA5"/>
    <w:rsid w:val="006B36A8"/>
    <w:rsid w:val="006D07FF"/>
    <w:rsid w:val="006D41AD"/>
    <w:rsid w:val="006E39BB"/>
    <w:rsid w:val="007049BD"/>
    <w:rsid w:val="00705C08"/>
    <w:rsid w:val="00707D4F"/>
    <w:rsid w:val="00732F89"/>
    <w:rsid w:val="00783B64"/>
    <w:rsid w:val="007847BE"/>
    <w:rsid w:val="007A53AA"/>
    <w:rsid w:val="00840998"/>
    <w:rsid w:val="008436AD"/>
    <w:rsid w:val="008C0F6F"/>
    <w:rsid w:val="00941E4C"/>
    <w:rsid w:val="009524CA"/>
    <w:rsid w:val="009B367B"/>
    <w:rsid w:val="00A11AB7"/>
    <w:rsid w:val="00A24EE2"/>
    <w:rsid w:val="00A42B87"/>
    <w:rsid w:val="00AB166C"/>
    <w:rsid w:val="00AB3F9C"/>
    <w:rsid w:val="00B07D54"/>
    <w:rsid w:val="00B13A96"/>
    <w:rsid w:val="00B14E0E"/>
    <w:rsid w:val="00B15439"/>
    <w:rsid w:val="00BA5173"/>
    <w:rsid w:val="00BB5770"/>
    <w:rsid w:val="00BC1E75"/>
    <w:rsid w:val="00BE5EE9"/>
    <w:rsid w:val="00BE6FE0"/>
    <w:rsid w:val="00C25032"/>
    <w:rsid w:val="00C2774F"/>
    <w:rsid w:val="00C42B2B"/>
    <w:rsid w:val="00C474F9"/>
    <w:rsid w:val="00C701FA"/>
    <w:rsid w:val="00CC7363"/>
    <w:rsid w:val="00CF1D3A"/>
    <w:rsid w:val="00D24267"/>
    <w:rsid w:val="00D56843"/>
    <w:rsid w:val="00DA1219"/>
    <w:rsid w:val="00DC5085"/>
    <w:rsid w:val="00DF58B0"/>
    <w:rsid w:val="00E13581"/>
    <w:rsid w:val="00E15338"/>
    <w:rsid w:val="00E169A8"/>
    <w:rsid w:val="00E53D8B"/>
    <w:rsid w:val="00E6214B"/>
    <w:rsid w:val="00EB27CF"/>
    <w:rsid w:val="00EB3550"/>
    <w:rsid w:val="00ED1A75"/>
    <w:rsid w:val="00EE398C"/>
    <w:rsid w:val="00EE5E6C"/>
    <w:rsid w:val="00F12BD4"/>
    <w:rsid w:val="00F44CB9"/>
    <w:rsid w:val="00FA0ACF"/>
    <w:rsid w:val="00FD1210"/>
    <w:rsid w:val="00FE0C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EA628"/>
  <w15:chartTrackingRefBased/>
  <w15:docId w15:val="{F678B73E-16C3-4D7C-B2F1-6A8A9501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54"/>
    <w:rPr>
      <w:rFonts w:ascii="Open Sans Light" w:hAnsi="Open Sans Light"/>
    </w:rPr>
  </w:style>
  <w:style w:type="paragraph" w:styleId="Heading1">
    <w:name w:val="heading 1"/>
    <w:basedOn w:val="Normal"/>
    <w:next w:val="Normal"/>
    <w:link w:val="Heading1Char"/>
    <w:uiPriority w:val="9"/>
    <w:qFormat/>
    <w:rsid w:val="001F4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4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5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45E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F4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EF"/>
  </w:style>
  <w:style w:type="paragraph" w:styleId="Footer">
    <w:name w:val="footer"/>
    <w:basedOn w:val="Normal"/>
    <w:link w:val="FooterChar"/>
    <w:uiPriority w:val="99"/>
    <w:unhideWhenUsed/>
    <w:rsid w:val="001F4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EF"/>
  </w:style>
  <w:style w:type="character" w:styleId="Hyperlink">
    <w:name w:val="Hyperlink"/>
    <w:basedOn w:val="DefaultParagraphFont"/>
    <w:uiPriority w:val="99"/>
    <w:unhideWhenUsed/>
    <w:rsid w:val="001F45EF"/>
    <w:rPr>
      <w:color w:val="0563C1" w:themeColor="hyperlink"/>
      <w:u w:val="single"/>
    </w:rPr>
  </w:style>
  <w:style w:type="paragraph" w:styleId="NoSpacing">
    <w:name w:val="No Spacing"/>
    <w:uiPriority w:val="1"/>
    <w:qFormat/>
    <w:rsid w:val="001F45EF"/>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DA1219"/>
    <w:rPr>
      <w:color w:val="605E5C"/>
      <w:shd w:val="clear" w:color="auto" w:fill="E1DFDD"/>
    </w:rPr>
  </w:style>
  <w:style w:type="character" w:styleId="UnresolvedMention">
    <w:name w:val="Unresolved Mention"/>
    <w:basedOn w:val="DefaultParagraphFont"/>
    <w:uiPriority w:val="99"/>
    <w:semiHidden/>
    <w:unhideWhenUsed/>
    <w:rsid w:val="00E53D8B"/>
    <w:rPr>
      <w:color w:val="605E5C"/>
      <w:shd w:val="clear" w:color="auto" w:fill="E1DFDD"/>
    </w:rPr>
  </w:style>
  <w:style w:type="paragraph" w:styleId="ListParagraph">
    <w:name w:val="List Paragraph"/>
    <w:basedOn w:val="Normal"/>
    <w:uiPriority w:val="34"/>
    <w:qFormat/>
    <w:rsid w:val="00E169A8"/>
    <w:pPr>
      <w:ind w:left="720"/>
      <w:contextualSpacing/>
    </w:pPr>
  </w:style>
  <w:style w:type="paragraph" w:styleId="BalloonText">
    <w:name w:val="Balloon Text"/>
    <w:basedOn w:val="Normal"/>
    <w:link w:val="BalloonTextChar"/>
    <w:uiPriority w:val="99"/>
    <w:semiHidden/>
    <w:unhideWhenUsed/>
    <w:rsid w:val="00A24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EE2"/>
    <w:rPr>
      <w:rFonts w:ascii="Segoe UI" w:hAnsi="Segoe UI" w:cs="Segoe UI"/>
      <w:sz w:val="18"/>
      <w:szCs w:val="18"/>
    </w:rPr>
  </w:style>
  <w:style w:type="paragraph" w:customStyle="1" w:styleId="CM6">
    <w:name w:val="CM6"/>
    <w:basedOn w:val="Normal"/>
    <w:next w:val="Normal"/>
    <w:uiPriority w:val="99"/>
    <w:rsid w:val="00382BFC"/>
    <w:pPr>
      <w:autoSpaceDE w:val="0"/>
      <w:autoSpaceDN w:val="0"/>
      <w:adjustRightInd w:val="0"/>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382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BFC"/>
    <w:rPr>
      <w:sz w:val="20"/>
      <w:szCs w:val="20"/>
    </w:rPr>
  </w:style>
  <w:style w:type="character" w:styleId="FootnoteReference">
    <w:name w:val="footnote reference"/>
    <w:basedOn w:val="DefaultParagraphFont"/>
    <w:uiPriority w:val="99"/>
    <w:semiHidden/>
    <w:unhideWhenUsed/>
    <w:rsid w:val="00382BFC"/>
    <w:rPr>
      <w:vertAlign w:val="superscript"/>
    </w:rPr>
  </w:style>
  <w:style w:type="paragraph" w:styleId="NormalWeb">
    <w:name w:val="Normal (Web)"/>
    <w:basedOn w:val="Normal"/>
    <w:uiPriority w:val="99"/>
    <w:unhideWhenUsed/>
    <w:rsid w:val="00382B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82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2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4FF7-55C8-438A-BBE8-D8CB4E95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292</Words>
  <Characters>1652</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Attestation-Capital Improvement</dc:title>
  <dc:subject/>
  <dc:creator>Brad Schwartz</dc:creator>
  <cp:keywords/>
  <dc:description/>
  <cp:lastModifiedBy>Evelyn Alden</cp:lastModifiedBy>
  <cp:revision>6</cp:revision>
  <cp:lastPrinted>2021-05-05T19:28:00Z</cp:lastPrinted>
  <dcterms:created xsi:type="dcterms:W3CDTF">2024-09-09T14:08:00Z</dcterms:created>
  <dcterms:modified xsi:type="dcterms:W3CDTF">2024-09-09T17:15:00Z</dcterms:modified>
</cp:coreProperties>
</file>