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6AADE" w14:textId="77777777" w:rsidR="00F40A38" w:rsidRDefault="00647235" w:rsidP="0098114B">
      <w:pPr>
        <w:pStyle w:val="Heading1"/>
        <w:pBdr>
          <w:top w:val="single" w:sz="8" w:space="1" w:color="auto"/>
          <w:left w:val="single" w:sz="8" w:space="4" w:color="auto"/>
          <w:bottom w:val="single" w:sz="8" w:space="1" w:color="auto"/>
          <w:right w:val="single" w:sz="8" w:space="4" w:color="auto"/>
        </w:pBdr>
        <w:rPr>
          <w:sz w:val="22"/>
          <w:szCs w:val="22"/>
          <w:lang w:val="uk-UA" w:bidi="uk-UA"/>
        </w:rPr>
      </w:pPr>
      <w:r w:rsidRPr="00EA660C">
        <w:rPr>
          <w:sz w:val="22"/>
          <w:szCs w:val="22"/>
          <w:lang w:val="uk-UA" w:bidi="uk-UA"/>
        </w:rPr>
        <w:t>ПОПЕРЕДНЄ ПИСЬМОВЕ ПОВІДОМЛЕННЯ ПРО ПЕРВИННЕ</w:t>
      </w:r>
      <w:r w:rsidR="005B1462" w:rsidRPr="003042A9">
        <w:rPr>
          <w:sz w:val="22"/>
          <w:szCs w:val="22"/>
          <w:lang w:val="uk-UA" w:bidi="uk-UA"/>
        </w:rPr>
        <w:t>/ПОВТОРНЕ</w:t>
      </w:r>
      <w:r w:rsidRPr="003042A9">
        <w:rPr>
          <w:sz w:val="22"/>
          <w:szCs w:val="22"/>
          <w:lang w:val="uk-UA" w:bidi="uk-UA"/>
        </w:rPr>
        <w:t xml:space="preserve"> ОЦІНЮВАННЯ І ФОРМА ЗАПИТУ ДЛЯ НАДАННЯ ЗГОДИ</w:t>
      </w:r>
      <w:r w:rsidR="00183FE2" w:rsidRPr="003042A9">
        <w:rPr>
          <w:sz w:val="22"/>
          <w:szCs w:val="22"/>
          <w:lang w:val="uk-UA" w:bidi="uk-UA"/>
        </w:rPr>
        <w:t xml:space="preserve"> </w:t>
      </w:r>
    </w:p>
    <w:p w14:paraId="57D06CD8" w14:textId="77777777" w:rsidR="00FB7A72" w:rsidRPr="00FB7A72" w:rsidRDefault="00FB7A72" w:rsidP="00FB7A72">
      <w:pPr>
        <w:rPr>
          <w:lang w:val="uk-UA" w:bidi="uk-UA"/>
        </w:rPr>
      </w:pPr>
    </w:p>
    <w:tbl>
      <w:tblPr>
        <w:tblW w:w="10080" w:type="dxa"/>
        <w:tblInd w:w="-72" w:type="dxa"/>
        <w:tblLook w:val="01E0" w:firstRow="1" w:lastRow="1" w:firstColumn="1" w:lastColumn="1" w:noHBand="0" w:noVBand="0"/>
      </w:tblPr>
      <w:tblGrid>
        <w:gridCol w:w="5040"/>
        <w:gridCol w:w="5040"/>
      </w:tblGrid>
      <w:tr w:rsidR="00725786" w:rsidRPr="003042A9" w14:paraId="5769671D" w14:textId="77777777" w:rsidTr="00225759">
        <w:tc>
          <w:tcPr>
            <w:tcW w:w="5040" w:type="dxa"/>
          </w:tcPr>
          <w:p w14:paraId="2375FEC3" w14:textId="77777777" w:rsidR="00E336DB" w:rsidRPr="003042A9" w:rsidRDefault="00E336DB" w:rsidP="00FB7A72">
            <w:pPr>
              <w:tabs>
                <w:tab w:val="left" w:pos="4500"/>
              </w:tabs>
              <w:rPr>
                <w:b/>
                <w:lang w:val="uk-UA"/>
              </w:rPr>
            </w:pPr>
          </w:p>
          <w:p w14:paraId="00BB38D7" w14:textId="77777777" w:rsidR="00725786" w:rsidRPr="003042A9" w:rsidRDefault="00725786" w:rsidP="00225759">
            <w:pPr>
              <w:tabs>
                <w:tab w:val="left" w:pos="4500"/>
              </w:tabs>
              <w:rPr>
                <w:b/>
                <w:u w:val="single"/>
                <w:lang w:val="uk-UA"/>
              </w:rPr>
            </w:pPr>
            <w:r w:rsidRPr="003042A9">
              <w:rPr>
                <w:b/>
                <w:lang w:val="uk-UA" w:bidi="uk-UA"/>
              </w:rPr>
              <w:t xml:space="preserve">Кому </w:t>
            </w:r>
            <w:r w:rsidRPr="003042A9">
              <w:rPr>
                <w:b/>
                <w:u w:val="single"/>
                <w:lang w:val="uk-UA" w:bidi="uk-UA"/>
              </w:rPr>
              <w:tab/>
            </w:r>
          </w:p>
          <w:p w14:paraId="298033D9" w14:textId="77777777" w:rsidR="00725786" w:rsidRPr="003042A9" w:rsidRDefault="00725786" w:rsidP="00225759">
            <w:pPr>
              <w:tabs>
                <w:tab w:val="left" w:pos="630"/>
              </w:tabs>
              <w:rPr>
                <w:lang w:val="uk-UA"/>
              </w:rPr>
            </w:pPr>
            <w:r w:rsidRPr="003042A9">
              <w:rPr>
                <w:lang w:val="uk-UA" w:bidi="uk-UA"/>
              </w:rPr>
              <w:t xml:space="preserve">     (один з батьків/юридична особа, яка ухвалює рішення з приводу освіти)</w:t>
            </w:r>
          </w:p>
        </w:tc>
        <w:tc>
          <w:tcPr>
            <w:tcW w:w="5040" w:type="dxa"/>
          </w:tcPr>
          <w:p w14:paraId="3651D7F6" w14:textId="77777777" w:rsidR="00E336DB" w:rsidRPr="00FB7A72" w:rsidRDefault="00E336DB" w:rsidP="00225759">
            <w:pPr>
              <w:tabs>
                <w:tab w:val="left" w:pos="4500"/>
              </w:tabs>
              <w:rPr>
                <w:b/>
                <w:sz w:val="24"/>
                <w:szCs w:val="24"/>
                <w:lang w:val="uk-UA"/>
              </w:rPr>
            </w:pPr>
          </w:p>
          <w:p w14:paraId="7CD6CC52" w14:textId="77777777" w:rsidR="00725786" w:rsidRPr="003042A9" w:rsidRDefault="00725786" w:rsidP="00225759">
            <w:pPr>
              <w:tabs>
                <w:tab w:val="left" w:pos="4500"/>
              </w:tabs>
              <w:rPr>
                <w:b/>
                <w:lang w:val="uk-UA"/>
              </w:rPr>
            </w:pPr>
            <w:r w:rsidRPr="003042A9">
              <w:rPr>
                <w:b/>
                <w:lang w:val="uk-UA" w:bidi="uk-UA"/>
              </w:rPr>
              <w:t xml:space="preserve">Дата </w:t>
            </w:r>
            <w:r w:rsidRPr="003042A9">
              <w:rPr>
                <w:b/>
                <w:u w:val="single"/>
                <w:lang w:val="uk-UA" w:bidi="uk-UA"/>
              </w:rPr>
              <w:tab/>
            </w:r>
          </w:p>
        </w:tc>
      </w:tr>
      <w:tr w:rsidR="00725786" w:rsidRPr="003042A9" w14:paraId="1EDDBA8D" w14:textId="77777777" w:rsidTr="00225759">
        <w:tc>
          <w:tcPr>
            <w:tcW w:w="5040" w:type="dxa"/>
          </w:tcPr>
          <w:p w14:paraId="01A5B129" w14:textId="77777777" w:rsidR="00725786" w:rsidRPr="003042A9" w:rsidRDefault="00725786" w:rsidP="00225759">
            <w:pPr>
              <w:tabs>
                <w:tab w:val="left" w:pos="4500"/>
              </w:tabs>
              <w:rPr>
                <w:b/>
                <w:lang w:val="uk-UA"/>
              </w:rPr>
            </w:pPr>
          </w:p>
          <w:p w14:paraId="4C8A1B68" w14:textId="77777777" w:rsidR="00E336DB" w:rsidRPr="003042A9" w:rsidRDefault="00E336DB" w:rsidP="00225759">
            <w:pPr>
              <w:tabs>
                <w:tab w:val="left" w:pos="4500"/>
              </w:tabs>
              <w:rPr>
                <w:b/>
                <w:lang w:val="uk-UA"/>
              </w:rPr>
            </w:pPr>
          </w:p>
          <w:p w14:paraId="694A3062" w14:textId="77777777" w:rsidR="00725786" w:rsidRPr="003042A9" w:rsidRDefault="00725786" w:rsidP="00225759">
            <w:pPr>
              <w:tabs>
                <w:tab w:val="left" w:pos="4500"/>
              </w:tabs>
              <w:rPr>
                <w:u w:val="single"/>
                <w:lang w:val="uk-UA"/>
              </w:rPr>
            </w:pPr>
            <w:r w:rsidRPr="003042A9">
              <w:rPr>
                <w:b/>
                <w:lang w:val="uk-UA" w:bidi="uk-UA"/>
              </w:rPr>
              <w:t xml:space="preserve">Від імені </w:t>
            </w:r>
            <w:r w:rsidRPr="003042A9">
              <w:rPr>
                <w:lang w:val="uk-UA" w:bidi="uk-UA"/>
              </w:rPr>
              <w:t>__________________________________</w:t>
            </w:r>
          </w:p>
          <w:p w14:paraId="4E714FB3" w14:textId="3F487D51" w:rsidR="00725786" w:rsidRPr="003042A9" w:rsidRDefault="00725786" w:rsidP="00FB7A72">
            <w:pPr>
              <w:tabs>
                <w:tab w:val="left" w:pos="2070"/>
              </w:tabs>
              <w:rPr>
                <w:b/>
                <w:lang w:val="uk-UA"/>
              </w:rPr>
            </w:pPr>
            <w:r w:rsidRPr="003042A9">
              <w:rPr>
                <w:lang w:val="uk-UA" w:bidi="uk-UA"/>
              </w:rPr>
              <w:t xml:space="preserve">                      (Ім'я учня)</w:t>
            </w:r>
          </w:p>
        </w:tc>
        <w:tc>
          <w:tcPr>
            <w:tcW w:w="5040" w:type="dxa"/>
          </w:tcPr>
          <w:p w14:paraId="6C0B6F73" w14:textId="77777777" w:rsidR="008F421B" w:rsidRPr="003042A9" w:rsidRDefault="008F421B" w:rsidP="00225759">
            <w:pPr>
              <w:tabs>
                <w:tab w:val="left" w:pos="4500"/>
              </w:tabs>
              <w:rPr>
                <w:b/>
                <w:lang w:val="uk-UA"/>
              </w:rPr>
            </w:pPr>
          </w:p>
          <w:p w14:paraId="0DBF7E6D" w14:textId="77777777" w:rsidR="00725786" w:rsidRPr="003042A9" w:rsidRDefault="00725786" w:rsidP="00225759">
            <w:pPr>
              <w:tabs>
                <w:tab w:val="left" w:pos="4500"/>
              </w:tabs>
              <w:rPr>
                <w:b/>
                <w:u w:val="single"/>
                <w:lang w:val="uk-UA"/>
              </w:rPr>
            </w:pPr>
            <w:r w:rsidRPr="003042A9">
              <w:rPr>
                <w:b/>
                <w:lang w:val="uk-UA" w:bidi="uk-UA"/>
              </w:rPr>
              <w:t xml:space="preserve">Адреса </w:t>
            </w:r>
            <w:r w:rsidRPr="003042A9">
              <w:rPr>
                <w:b/>
                <w:u w:val="single"/>
                <w:lang w:val="uk-UA" w:bidi="uk-UA"/>
              </w:rPr>
              <w:tab/>
            </w:r>
          </w:p>
          <w:p w14:paraId="0661C197" w14:textId="77777777" w:rsidR="00025D1B" w:rsidRPr="003042A9" w:rsidRDefault="00025D1B" w:rsidP="00225759">
            <w:pPr>
              <w:tabs>
                <w:tab w:val="left" w:pos="4500"/>
              </w:tabs>
              <w:rPr>
                <w:b/>
                <w:u w:val="single"/>
                <w:lang w:val="uk-UA"/>
              </w:rPr>
            </w:pPr>
          </w:p>
          <w:p w14:paraId="632BB578" w14:textId="5AFC673D" w:rsidR="00725786" w:rsidRPr="003042A9" w:rsidRDefault="00725786" w:rsidP="00FB7A72">
            <w:pPr>
              <w:tabs>
                <w:tab w:val="left" w:pos="4500"/>
              </w:tabs>
              <w:rPr>
                <w:b/>
                <w:lang w:val="uk-UA"/>
              </w:rPr>
            </w:pPr>
            <w:r w:rsidRPr="003042A9">
              <w:rPr>
                <w:b/>
                <w:u w:val="single"/>
                <w:lang w:val="uk-UA" w:bidi="uk-UA"/>
              </w:rPr>
              <w:tab/>
            </w:r>
          </w:p>
        </w:tc>
      </w:tr>
    </w:tbl>
    <w:p w14:paraId="3B4A73A9" w14:textId="77777777" w:rsidR="00183FE2" w:rsidRPr="003042A9" w:rsidRDefault="00034274" w:rsidP="00183FE2">
      <w:pPr>
        <w:rPr>
          <w:lang w:val="uk-UA"/>
        </w:rPr>
      </w:pPr>
      <w:r w:rsidRPr="00034274">
        <w:rPr>
          <w:lang w:val="uk-UA" w:bidi="uk-UA"/>
        </w:rPr>
        <w:t>[</w:t>
      </w:r>
      <w:r w:rsidR="00F306B8" w:rsidRPr="003042A9">
        <w:rPr>
          <w:lang w:val="uk-UA" w:bidi="uk-UA"/>
        </w:rPr>
        <w:t>LEA</w:t>
      </w:r>
      <w:r w:rsidRPr="00034274">
        <w:rPr>
          <w:lang w:val="uk-UA" w:bidi="uk-UA"/>
        </w:rPr>
        <w:t>]</w:t>
      </w:r>
      <w:r w:rsidR="00F306B8" w:rsidRPr="003042A9">
        <w:rPr>
          <w:lang w:val="uk-UA" w:bidi="uk-UA"/>
        </w:rPr>
        <w:t xml:space="preserve"> пропонує виконати цю дію для визначення необхідності надання Вашій дитині спеціальної освіти і пов'язаних послуг. Якщо у Вас є питання, обговоріть їх з представником Вашої школи (LEA).</w:t>
      </w:r>
    </w:p>
    <w:p w14:paraId="3243FC54" w14:textId="77777777" w:rsidR="00753771" w:rsidRPr="003042A9" w:rsidRDefault="00753771" w:rsidP="00183FE2">
      <w:pPr>
        <w:rPr>
          <w:lang w:val="uk-UA"/>
        </w:rPr>
      </w:pPr>
    </w:p>
    <w:p w14:paraId="7533E580" w14:textId="77777777" w:rsidR="00665EA5" w:rsidRPr="003042A9" w:rsidRDefault="00B4729C" w:rsidP="00B4729C">
      <w:pPr>
        <w:numPr>
          <w:ilvl w:val="0"/>
          <w:numId w:val="18"/>
        </w:numPr>
        <w:tabs>
          <w:tab w:val="left" w:pos="360"/>
        </w:tabs>
        <w:rPr>
          <w:b/>
          <w:lang w:val="uk-UA"/>
        </w:rPr>
      </w:pPr>
      <w:r w:rsidRPr="003042A9">
        <w:rPr>
          <w:b/>
          <w:sz w:val="22"/>
          <w:szCs w:val="22"/>
          <w:lang w:val="uk-UA" w:bidi="uk-UA"/>
        </w:rPr>
        <w:t xml:space="preserve">ТИП ЗАПРОПОНОВАНИХ </w:t>
      </w:r>
      <w:r w:rsidRPr="003042A9">
        <w:rPr>
          <w:b/>
          <w:caps/>
          <w:sz w:val="22"/>
          <w:szCs w:val="22"/>
          <w:lang w:val="uk-UA" w:bidi="uk-UA"/>
        </w:rPr>
        <w:t>освітніх</w:t>
      </w:r>
      <w:r w:rsidRPr="003042A9">
        <w:rPr>
          <w:b/>
          <w:sz w:val="22"/>
          <w:szCs w:val="22"/>
          <w:lang w:val="uk-UA" w:bidi="uk-UA"/>
        </w:rPr>
        <w:t xml:space="preserve"> ДІЙ</w:t>
      </w:r>
      <w:r w:rsidR="00DA62E7" w:rsidRPr="003042A9">
        <w:rPr>
          <w:b/>
          <w:lang w:val="uk-UA" w:bidi="uk-UA"/>
        </w:rPr>
        <w:t>:</w:t>
      </w:r>
    </w:p>
    <w:p w14:paraId="62F8482C" w14:textId="77777777" w:rsidR="006A6320" w:rsidRPr="003042A9" w:rsidRDefault="006A6320" w:rsidP="006A6320">
      <w:pPr>
        <w:tabs>
          <w:tab w:val="left" w:pos="360"/>
        </w:tabs>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3"/>
      </w:tblGrid>
      <w:tr w:rsidR="006A6320" w:rsidRPr="003042A9" w14:paraId="017D22A9" w14:textId="77777777" w:rsidTr="00225759">
        <w:tc>
          <w:tcPr>
            <w:tcW w:w="10109" w:type="dxa"/>
          </w:tcPr>
          <w:p w14:paraId="69F5B6BE" w14:textId="77777777" w:rsidR="006A6320" w:rsidRPr="003042A9" w:rsidRDefault="006A6320" w:rsidP="00225759">
            <w:pPr>
              <w:tabs>
                <w:tab w:val="left" w:pos="0"/>
                <w:tab w:val="left" w:pos="360"/>
              </w:tabs>
              <w:rPr>
                <w:b/>
                <w:lang w:val="uk-UA"/>
              </w:rPr>
            </w:pPr>
            <w:r w:rsidRPr="003042A9">
              <w:rPr>
                <w:rFonts w:ascii="Courier New" w:eastAsia="Courier New" w:hAnsi="Courier New" w:cs="Courier New"/>
                <w:b/>
                <w:sz w:val="28"/>
                <w:lang w:val="uk-UA" w:bidi="uk-UA"/>
              </w:rPr>
              <w:t xml:space="preserve">□ </w:t>
            </w:r>
            <w:r w:rsidRPr="003042A9">
              <w:rPr>
                <w:b/>
                <w:lang w:val="uk-UA" w:bidi="uk-UA"/>
              </w:rPr>
              <w:t>1</w:t>
            </w:r>
            <w:r w:rsidRPr="003042A9">
              <w:rPr>
                <w:lang w:val="uk-UA" w:bidi="uk-UA"/>
              </w:rPr>
              <w:t xml:space="preserve">. </w:t>
            </w:r>
            <w:r w:rsidR="00034274">
              <w:rPr>
                <w:b/>
                <w:lang w:val="uk-UA" w:bidi="uk-UA"/>
              </w:rPr>
              <w:t>[LEA]</w:t>
            </w:r>
            <w:r w:rsidR="00034274" w:rsidRPr="00034274">
              <w:rPr>
                <w:b/>
                <w:lang w:bidi="uk-UA"/>
              </w:rPr>
              <w:t xml:space="preserve"> (</w:t>
            </w:r>
            <w:r w:rsidR="00034274">
              <w:rPr>
                <w:b/>
                <w:lang w:val="uk-UA" w:bidi="uk-UA"/>
              </w:rPr>
              <w:t>місцевий навчальний заклад</w:t>
            </w:r>
            <w:r w:rsidR="00034274" w:rsidRPr="00034274">
              <w:rPr>
                <w:b/>
                <w:lang w:bidi="uk-UA"/>
              </w:rPr>
              <w:t>)</w:t>
            </w:r>
            <w:r w:rsidR="00A576DA" w:rsidRPr="003042A9">
              <w:rPr>
                <w:b/>
                <w:lang w:val="uk-UA" w:bidi="uk-UA"/>
              </w:rPr>
              <w:t xml:space="preserve"> пропонує провести первинне оцінювання. (Потрібна згода батьків)</w:t>
            </w:r>
          </w:p>
          <w:p w14:paraId="12709368" w14:textId="77777777" w:rsidR="006A6320" w:rsidRPr="003042A9" w:rsidRDefault="006A6320" w:rsidP="00225759">
            <w:pPr>
              <w:tabs>
                <w:tab w:val="left" w:pos="0"/>
              </w:tabs>
              <w:rPr>
                <w:sz w:val="6"/>
                <w:lang w:val="uk-UA"/>
              </w:rPr>
            </w:pPr>
          </w:p>
          <w:p w14:paraId="03D3C457" w14:textId="77777777" w:rsidR="006A6320" w:rsidRPr="003042A9" w:rsidRDefault="000F412F" w:rsidP="00225759">
            <w:pPr>
              <w:ind w:left="360"/>
              <w:rPr>
                <w:lang w:val="uk-UA"/>
              </w:rPr>
            </w:pPr>
            <w:r w:rsidRPr="003042A9">
              <w:rPr>
                <w:lang w:val="uk-UA" w:bidi="uk-UA"/>
              </w:rPr>
              <w:t>На підставі огляду наявних даних (</w:t>
            </w:r>
            <w:r w:rsidR="003F7ACE" w:rsidRPr="003042A9">
              <w:rPr>
                <w:lang w:val="uk-UA" w:bidi="uk-UA"/>
              </w:rPr>
              <w:t>за необхідності</w:t>
            </w:r>
            <w:r w:rsidRPr="003042A9">
              <w:rPr>
                <w:lang w:val="uk-UA" w:bidi="uk-UA"/>
              </w:rPr>
              <w:t xml:space="preserve">) група IEP (включно з батьками) пропонує провести </w:t>
            </w:r>
            <w:r w:rsidR="00A576DA" w:rsidRPr="003042A9">
              <w:rPr>
                <w:lang w:val="uk-UA" w:bidi="uk-UA"/>
              </w:rPr>
              <w:t>первинне оцінювання</w:t>
            </w:r>
            <w:r w:rsidRPr="003042A9">
              <w:rPr>
                <w:lang w:val="uk-UA" w:bidi="uk-UA"/>
              </w:rPr>
              <w:t xml:space="preserve"> вашої дитини.</w:t>
            </w:r>
            <w:r w:rsidR="006A6320" w:rsidRPr="003042A9">
              <w:rPr>
                <w:strike/>
                <w:lang w:val="uk-UA" w:bidi="uk-UA"/>
              </w:rPr>
              <w:t xml:space="preserve"> </w:t>
            </w:r>
            <w:r w:rsidRPr="003042A9">
              <w:rPr>
                <w:lang w:val="uk-UA" w:bidi="uk-UA"/>
              </w:rPr>
              <w:t xml:space="preserve">Інформація збиратиметься у сферах, зазначених на наступній сторінці, які надають відповідну інформацію, що безпосередньо допомагає групі визначити: </w:t>
            </w:r>
          </w:p>
          <w:p w14:paraId="6E2002FD" w14:textId="77777777" w:rsidR="006A6320" w:rsidRPr="003042A9" w:rsidRDefault="00820E6A" w:rsidP="00225759">
            <w:pPr>
              <w:pStyle w:val="ListParagraph"/>
              <w:numPr>
                <w:ilvl w:val="0"/>
                <w:numId w:val="19"/>
              </w:numPr>
              <w:rPr>
                <w:lang w:val="uk-UA"/>
              </w:rPr>
            </w:pPr>
            <w:r w:rsidRPr="003042A9">
              <w:rPr>
                <w:lang w:val="uk-UA" w:bidi="uk-UA"/>
              </w:rPr>
              <w:t>наявність</w:t>
            </w:r>
            <w:r w:rsidR="006A6320" w:rsidRPr="003042A9">
              <w:rPr>
                <w:lang w:val="uk-UA" w:bidi="uk-UA"/>
              </w:rPr>
              <w:t xml:space="preserve"> особливи</w:t>
            </w:r>
            <w:r w:rsidRPr="003042A9">
              <w:rPr>
                <w:lang w:val="uk-UA" w:bidi="uk-UA"/>
              </w:rPr>
              <w:t>х</w:t>
            </w:r>
            <w:r w:rsidR="006A6320" w:rsidRPr="003042A9">
              <w:rPr>
                <w:lang w:val="uk-UA" w:bidi="uk-UA"/>
              </w:rPr>
              <w:t xml:space="preserve"> потреб та виокрем</w:t>
            </w:r>
            <w:r w:rsidRPr="003042A9">
              <w:rPr>
                <w:lang w:val="uk-UA" w:bidi="uk-UA"/>
              </w:rPr>
              <w:t>лення</w:t>
            </w:r>
            <w:r w:rsidR="006A6320" w:rsidRPr="003042A9">
              <w:rPr>
                <w:lang w:val="uk-UA" w:bidi="uk-UA"/>
              </w:rPr>
              <w:t xml:space="preserve"> освітні</w:t>
            </w:r>
            <w:r w:rsidRPr="003042A9">
              <w:rPr>
                <w:lang w:val="uk-UA" w:bidi="uk-UA"/>
              </w:rPr>
              <w:t>х</w:t>
            </w:r>
            <w:r w:rsidR="006A6320" w:rsidRPr="003042A9">
              <w:rPr>
                <w:lang w:val="uk-UA" w:bidi="uk-UA"/>
              </w:rPr>
              <w:t xml:space="preserve"> потреб вашої дитини; </w:t>
            </w:r>
          </w:p>
          <w:p w14:paraId="5D1F8564" w14:textId="77777777" w:rsidR="006A6320" w:rsidRPr="003042A9" w:rsidRDefault="00820E6A" w:rsidP="00225759">
            <w:pPr>
              <w:pStyle w:val="ListParagraph"/>
              <w:numPr>
                <w:ilvl w:val="0"/>
                <w:numId w:val="19"/>
              </w:numPr>
              <w:rPr>
                <w:lang w:val="uk-UA"/>
              </w:rPr>
            </w:pPr>
            <w:r w:rsidRPr="003042A9">
              <w:rPr>
                <w:lang w:val="uk-UA" w:bidi="uk-UA"/>
              </w:rPr>
              <w:t xml:space="preserve">поточний </w:t>
            </w:r>
            <w:r w:rsidR="006A6320" w:rsidRPr="003042A9">
              <w:rPr>
                <w:lang w:val="uk-UA" w:bidi="uk-UA"/>
              </w:rPr>
              <w:t xml:space="preserve">рівень успішності та відповідні потреби розвитку вашої дитини; і </w:t>
            </w:r>
          </w:p>
          <w:p w14:paraId="1D4D334F" w14:textId="77777777" w:rsidR="006A6320" w:rsidRPr="003042A9" w:rsidRDefault="006A6320" w:rsidP="00225759">
            <w:pPr>
              <w:pStyle w:val="ListParagraph"/>
              <w:numPr>
                <w:ilvl w:val="0"/>
                <w:numId w:val="19"/>
              </w:numPr>
              <w:rPr>
                <w:lang w:val="uk-UA"/>
              </w:rPr>
            </w:pPr>
            <w:r w:rsidRPr="003042A9">
              <w:rPr>
                <w:lang w:val="uk-UA" w:bidi="uk-UA"/>
              </w:rPr>
              <w:t xml:space="preserve">чи потребує ваша дитина спеціальної освіти та супутніх послуг.  </w:t>
            </w:r>
          </w:p>
          <w:p w14:paraId="35B61958" w14:textId="77777777" w:rsidR="007D4AA0" w:rsidRPr="003042A9" w:rsidRDefault="007D4AA0" w:rsidP="00225759">
            <w:pPr>
              <w:tabs>
                <w:tab w:val="left" w:pos="0"/>
              </w:tabs>
              <w:rPr>
                <w:sz w:val="6"/>
                <w:lang w:val="uk-UA"/>
              </w:rPr>
            </w:pPr>
          </w:p>
          <w:p w14:paraId="25F70EED" w14:textId="77777777" w:rsidR="006A6320" w:rsidRPr="003042A9" w:rsidRDefault="006A6320" w:rsidP="00225759">
            <w:pPr>
              <w:ind w:left="720" w:hanging="360"/>
              <w:rPr>
                <w:lang w:val="uk-UA"/>
              </w:rPr>
            </w:pPr>
            <w:r w:rsidRPr="003042A9">
              <w:rPr>
                <w:rFonts w:ascii="Courier New" w:eastAsia="Courier New" w:hAnsi="Courier New" w:cs="Courier New"/>
                <w:b/>
                <w:sz w:val="22"/>
                <w:szCs w:val="22"/>
                <w:lang w:val="uk-UA" w:bidi="uk-UA"/>
              </w:rPr>
              <w:t>□</w:t>
            </w:r>
            <w:r w:rsidRPr="003042A9">
              <w:rPr>
                <w:b/>
                <w:lang w:val="uk-UA" w:bidi="uk-UA"/>
              </w:rPr>
              <w:t xml:space="preserve"> Додаткова інформація не потрібна.  </w:t>
            </w:r>
            <w:r w:rsidRPr="003042A9">
              <w:rPr>
                <w:lang w:val="uk-UA" w:bidi="uk-UA"/>
              </w:rPr>
              <w:t xml:space="preserve">На основі </w:t>
            </w:r>
            <w:r w:rsidR="00984476" w:rsidRPr="003042A9">
              <w:rPr>
                <w:lang w:val="uk-UA" w:bidi="uk-UA"/>
              </w:rPr>
              <w:t>перевірки актуальної</w:t>
            </w:r>
            <w:r w:rsidRPr="003042A9">
              <w:rPr>
                <w:lang w:val="uk-UA" w:bidi="uk-UA"/>
              </w:rPr>
              <w:t xml:space="preserve"> інформації було встановлено, що для проведення первинно</w:t>
            </w:r>
            <w:r w:rsidR="00984476" w:rsidRPr="003042A9">
              <w:rPr>
                <w:lang w:val="uk-UA" w:bidi="uk-UA"/>
              </w:rPr>
              <w:t>го оцінювання</w:t>
            </w:r>
            <w:r w:rsidRPr="003042A9">
              <w:rPr>
                <w:lang w:val="uk-UA" w:bidi="uk-UA"/>
              </w:rPr>
              <w:t>, як описано вище, додаткові дані не потрібні.  Будуть використовуватися наявні дані, з яких буде виділено необхідну інформацію</w:t>
            </w:r>
            <w:r w:rsidR="00984476" w:rsidRPr="003042A9">
              <w:rPr>
                <w:lang w:val="uk-UA" w:bidi="uk-UA"/>
              </w:rPr>
              <w:t xml:space="preserve"> для безпосереньої</w:t>
            </w:r>
            <w:r w:rsidRPr="003042A9">
              <w:rPr>
                <w:lang w:val="uk-UA" w:bidi="uk-UA"/>
              </w:rPr>
              <w:t xml:space="preserve"> допомо</w:t>
            </w:r>
            <w:r w:rsidR="00984476" w:rsidRPr="003042A9">
              <w:rPr>
                <w:lang w:val="uk-UA" w:bidi="uk-UA"/>
              </w:rPr>
              <w:t>ги</w:t>
            </w:r>
            <w:r w:rsidRPr="003042A9">
              <w:rPr>
                <w:lang w:val="uk-UA" w:bidi="uk-UA"/>
              </w:rPr>
              <w:t xml:space="preserve"> групі </w:t>
            </w:r>
            <w:r w:rsidR="00984476" w:rsidRPr="003042A9">
              <w:rPr>
                <w:lang w:val="uk-UA" w:bidi="uk-UA"/>
              </w:rPr>
              <w:t xml:space="preserve">у </w:t>
            </w:r>
            <w:r w:rsidRPr="003042A9">
              <w:rPr>
                <w:lang w:val="uk-UA" w:bidi="uk-UA"/>
              </w:rPr>
              <w:t>визнач</w:t>
            </w:r>
            <w:r w:rsidR="00984476" w:rsidRPr="003042A9">
              <w:rPr>
                <w:lang w:val="uk-UA" w:bidi="uk-UA"/>
              </w:rPr>
              <w:t>енні</w:t>
            </w:r>
            <w:r w:rsidRPr="003042A9">
              <w:rPr>
                <w:lang w:val="uk-UA" w:bidi="uk-UA"/>
              </w:rPr>
              <w:t xml:space="preserve"> освітні</w:t>
            </w:r>
            <w:r w:rsidR="00984476" w:rsidRPr="003042A9">
              <w:rPr>
                <w:lang w:val="uk-UA" w:bidi="uk-UA"/>
              </w:rPr>
              <w:t>х</w:t>
            </w:r>
            <w:r w:rsidRPr="003042A9">
              <w:rPr>
                <w:lang w:val="uk-UA" w:bidi="uk-UA"/>
              </w:rPr>
              <w:t xml:space="preserve"> потреб вашої дитини у сферах, зазначених нижче.</w:t>
            </w:r>
          </w:p>
          <w:p w14:paraId="1204584B" w14:textId="77777777" w:rsidR="007D4AA0" w:rsidRPr="003042A9" w:rsidRDefault="007D4AA0" w:rsidP="00225759">
            <w:pPr>
              <w:tabs>
                <w:tab w:val="left" w:pos="0"/>
              </w:tabs>
              <w:ind w:left="540" w:hanging="360"/>
              <w:rPr>
                <w:sz w:val="6"/>
                <w:lang w:val="uk-UA"/>
              </w:rPr>
            </w:pPr>
          </w:p>
          <w:p w14:paraId="4BBBDF95" w14:textId="77777777" w:rsidR="006A6320" w:rsidRPr="003042A9" w:rsidRDefault="006A6320" w:rsidP="00225759">
            <w:pPr>
              <w:ind w:left="720"/>
              <w:rPr>
                <w:b/>
                <w:lang w:val="uk-UA"/>
              </w:rPr>
            </w:pPr>
            <w:r w:rsidRPr="003042A9">
              <w:rPr>
                <w:lang w:val="uk-UA" w:bidi="uk-UA"/>
              </w:rPr>
              <w:t>Тим не менш, ви маєте право вимагати завершення оцінювання.   Якщо ви хочете, щоб таке оцінювання було проведено, будь ласка, зв'яжіться з наступним представником школи, зазначеним нижче, протягом 10 навчальних днів.</w:t>
            </w:r>
          </w:p>
        </w:tc>
      </w:tr>
      <w:tr w:rsidR="006A6320" w:rsidRPr="003042A9" w14:paraId="32C4E48D" w14:textId="77777777" w:rsidTr="00225759">
        <w:tc>
          <w:tcPr>
            <w:tcW w:w="10109" w:type="dxa"/>
          </w:tcPr>
          <w:p w14:paraId="38A76478" w14:textId="77777777" w:rsidR="006A6320" w:rsidRPr="003042A9" w:rsidRDefault="006A6320" w:rsidP="006A6320">
            <w:pPr>
              <w:rPr>
                <w:lang w:val="uk-UA"/>
              </w:rPr>
            </w:pPr>
            <w:r w:rsidRPr="003042A9">
              <w:rPr>
                <w:rFonts w:ascii="Courier New" w:eastAsia="Courier New" w:hAnsi="Courier New" w:cs="Courier New"/>
                <w:b/>
                <w:sz w:val="28"/>
                <w:lang w:val="uk-UA" w:bidi="uk-UA"/>
              </w:rPr>
              <w:t xml:space="preserve">□ </w:t>
            </w:r>
            <w:r w:rsidRPr="003042A9">
              <w:rPr>
                <w:b/>
                <w:lang w:val="uk-UA" w:bidi="uk-UA"/>
              </w:rPr>
              <w:t>2</w:t>
            </w:r>
            <w:r w:rsidRPr="003042A9">
              <w:rPr>
                <w:lang w:val="uk-UA" w:bidi="uk-UA"/>
              </w:rPr>
              <w:t xml:space="preserve">. </w:t>
            </w:r>
            <w:r w:rsidR="00034274">
              <w:rPr>
                <w:b/>
                <w:lang w:val="uk-UA" w:bidi="uk-UA"/>
              </w:rPr>
              <w:t>[LEA]</w:t>
            </w:r>
            <w:r w:rsidR="003F7ACE" w:rsidRPr="003042A9">
              <w:rPr>
                <w:b/>
                <w:lang w:val="uk-UA" w:bidi="uk-UA"/>
              </w:rPr>
              <w:t xml:space="preserve"> пропонує провести первинне оцінювання. (Потрібна згода батьків)</w:t>
            </w:r>
          </w:p>
          <w:p w14:paraId="08C6167B" w14:textId="77777777" w:rsidR="006A6320" w:rsidRPr="003042A9" w:rsidRDefault="006A6320" w:rsidP="00225759">
            <w:pPr>
              <w:tabs>
                <w:tab w:val="left" w:pos="0"/>
              </w:tabs>
              <w:rPr>
                <w:sz w:val="6"/>
                <w:lang w:val="uk-UA"/>
              </w:rPr>
            </w:pPr>
          </w:p>
          <w:p w14:paraId="3259252E" w14:textId="77777777" w:rsidR="006A6320" w:rsidRPr="003042A9" w:rsidRDefault="000F412F" w:rsidP="00225759">
            <w:pPr>
              <w:ind w:left="360"/>
              <w:rPr>
                <w:lang w:val="uk-UA"/>
              </w:rPr>
            </w:pPr>
            <w:r w:rsidRPr="003042A9">
              <w:rPr>
                <w:lang w:val="uk-UA" w:bidi="uk-UA"/>
              </w:rPr>
              <w:t>На підставі огляду наявних даних (</w:t>
            </w:r>
            <w:r w:rsidR="003F7ACE" w:rsidRPr="003042A9">
              <w:rPr>
                <w:lang w:val="uk-UA" w:bidi="uk-UA"/>
              </w:rPr>
              <w:t>за необхідності</w:t>
            </w:r>
            <w:r w:rsidRPr="003042A9">
              <w:rPr>
                <w:lang w:val="uk-UA" w:bidi="uk-UA"/>
              </w:rPr>
              <w:t xml:space="preserve">) група IEP (включно з батьками) пропонує провести повторне оцінювання вашої дитини. Інформація збиратиметься у сферах, зазначених на наступній сторінці, які надають відповідну інформацію, що безпосередньо допомагає групі визначити: </w:t>
            </w:r>
          </w:p>
          <w:p w14:paraId="20F42DE7" w14:textId="77777777" w:rsidR="006A6320" w:rsidRPr="003042A9" w:rsidRDefault="006A6320" w:rsidP="00225759">
            <w:pPr>
              <w:pStyle w:val="ListParagraph"/>
              <w:numPr>
                <w:ilvl w:val="0"/>
                <w:numId w:val="20"/>
              </w:numPr>
              <w:rPr>
                <w:lang w:val="uk-UA"/>
              </w:rPr>
            </w:pPr>
            <w:r w:rsidRPr="003042A9">
              <w:rPr>
                <w:lang w:val="uk-UA" w:bidi="uk-UA"/>
              </w:rPr>
              <w:t xml:space="preserve">чи продовжує ваша дитина бути дитиною з особливими та освітніми потребами; </w:t>
            </w:r>
          </w:p>
          <w:p w14:paraId="5291C8BD" w14:textId="77777777" w:rsidR="006A6320" w:rsidRPr="003042A9" w:rsidRDefault="0027698F" w:rsidP="00225759">
            <w:pPr>
              <w:pStyle w:val="ListParagraph"/>
              <w:numPr>
                <w:ilvl w:val="0"/>
                <w:numId w:val="20"/>
              </w:numPr>
              <w:rPr>
                <w:lang w:val="uk-UA"/>
              </w:rPr>
            </w:pPr>
            <w:r w:rsidRPr="003042A9">
              <w:rPr>
                <w:lang w:val="uk-UA" w:bidi="uk-UA"/>
              </w:rPr>
              <w:t xml:space="preserve">поточний </w:t>
            </w:r>
            <w:r w:rsidR="006A6320" w:rsidRPr="003042A9">
              <w:rPr>
                <w:lang w:val="uk-UA" w:bidi="uk-UA"/>
              </w:rPr>
              <w:t xml:space="preserve">рівень успішності та відповідні потреби розвитку вашої дитини; </w:t>
            </w:r>
          </w:p>
          <w:p w14:paraId="3DCEE1FD" w14:textId="77777777" w:rsidR="006A6320" w:rsidRPr="003042A9" w:rsidRDefault="006A6320" w:rsidP="00225759">
            <w:pPr>
              <w:pStyle w:val="ListParagraph"/>
              <w:numPr>
                <w:ilvl w:val="0"/>
                <w:numId w:val="20"/>
              </w:numPr>
              <w:rPr>
                <w:lang w:val="uk-UA"/>
              </w:rPr>
            </w:pPr>
            <w:r w:rsidRPr="003042A9">
              <w:rPr>
                <w:lang w:val="uk-UA" w:bidi="uk-UA"/>
              </w:rPr>
              <w:t xml:space="preserve">чи потребує все ще ваша дитина спеціальної освіти та супутніх послуг; і </w:t>
            </w:r>
          </w:p>
          <w:p w14:paraId="44C06CE5" w14:textId="77777777" w:rsidR="006A6320" w:rsidRPr="003042A9" w:rsidRDefault="006A6320" w:rsidP="00225759">
            <w:pPr>
              <w:pStyle w:val="ListParagraph"/>
              <w:numPr>
                <w:ilvl w:val="0"/>
                <w:numId w:val="20"/>
              </w:numPr>
              <w:rPr>
                <w:lang w:val="uk-UA"/>
              </w:rPr>
            </w:pPr>
            <w:r w:rsidRPr="003042A9">
              <w:rPr>
                <w:lang w:val="uk-UA" w:bidi="uk-UA"/>
              </w:rPr>
              <w:t xml:space="preserve">чи необхідні будь-які доповнення або зміни </w:t>
            </w:r>
            <w:r w:rsidR="0027698F" w:rsidRPr="003042A9">
              <w:rPr>
                <w:lang w:val="uk-UA" w:bidi="uk-UA"/>
              </w:rPr>
              <w:t>у</w:t>
            </w:r>
            <w:r w:rsidRPr="003042A9">
              <w:rPr>
                <w:lang w:val="uk-UA" w:bidi="uk-UA"/>
              </w:rPr>
              <w:t xml:space="preserve"> спеціальній освіті та супутніх послугах</w:t>
            </w:r>
            <w:r w:rsidR="0027698F" w:rsidRPr="003042A9">
              <w:rPr>
                <w:lang w:val="uk-UA" w:bidi="uk-UA"/>
              </w:rPr>
              <w:t xml:space="preserve"> длядопомоги у</w:t>
            </w:r>
            <w:r w:rsidRPr="003042A9">
              <w:rPr>
                <w:lang w:val="uk-UA" w:bidi="uk-UA"/>
              </w:rPr>
              <w:t xml:space="preserve"> досяг</w:t>
            </w:r>
            <w:r w:rsidR="0027698F" w:rsidRPr="003042A9">
              <w:rPr>
                <w:lang w:val="uk-UA" w:bidi="uk-UA"/>
              </w:rPr>
              <w:t>ненні</w:t>
            </w:r>
            <w:r w:rsidRPr="003042A9">
              <w:rPr>
                <w:lang w:val="uk-UA" w:bidi="uk-UA"/>
              </w:rPr>
              <w:t xml:space="preserve"> </w:t>
            </w:r>
            <w:r w:rsidR="0027698F" w:rsidRPr="003042A9">
              <w:rPr>
                <w:lang w:val="uk-UA" w:bidi="uk-UA"/>
              </w:rPr>
              <w:t xml:space="preserve">поставлених </w:t>
            </w:r>
            <w:r w:rsidRPr="003042A9">
              <w:rPr>
                <w:lang w:val="uk-UA" w:bidi="uk-UA"/>
              </w:rPr>
              <w:t xml:space="preserve">річних цілей, вашої дитини, </w:t>
            </w:r>
            <w:r w:rsidR="0027698F" w:rsidRPr="003042A9">
              <w:rPr>
                <w:lang w:val="uk-UA" w:bidi="uk-UA"/>
              </w:rPr>
              <w:t xml:space="preserve">зазначених в IEP, </w:t>
            </w:r>
            <w:r w:rsidRPr="003042A9">
              <w:rPr>
                <w:lang w:val="uk-UA" w:bidi="uk-UA"/>
              </w:rPr>
              <w:t xml:space="preserve">участь, за необхідності, </w:t>
            </w:r>
            <w:r w:rsidR="0027698F" w:rsidRPr="003042A9">
              <w:rPr>
                <w:lang w:val="uk-UA" w:bidi="uk-UA"/>
              </w:rPr>
              <w:t>у</w:t>
            </w:r>
            <w:r w:rsidRPr="003042A9">
              <w:rPr>
                <w:lang w:val="uk-UA" w:bidi="uk-UA"/>
              </w:rPr>
              <w:t xml:space="preserve"> загальноосвітній програмі.</w:t>
            </w:r>
          </w:p>
          <w:p w14:paraId="251E59B2" w14:textId="77777777" w:rsidR="007D4AA0" w:rsidRPr="003042A9" w:rsidRDefault="007D4AA0" w:rsidP="00225759">
            <w:pPr>
              <w:tabs>
                <w:tab w:val="left" w:pos="0"/>
              </w:tabs>
              <w:rPr>
                <w:sz w:val="6"/>
                <w:lang w:val="uk-UA"/>
              </w:rPr>
            </w:pPr>
          </w:p>
          <w:p w14:paraId="1863C69A" w14:textId="77777777" w:rsidR="006A6320" w:rsidRPr="003042A9" w:rsidRDefault="006A6320" w:rsidP="00225759">
            <w:pPr>
              <w:ind w:left="720" w:hanging="360"/>
              <w:rPr>
                <w:lang w:val="uk-UA"/>
              </w:rPr>
            </w:pPr>
            <w:r w:rsidRPr="003042A9">
              <w:rPr>
                <w:rFonts w:ascii="Courier New" w:eastAsia="Courier New" w:hAnsi="Courier New" w:cs="Courier New"/>
                <w:b/>
                <w:sz w:val="22"/>
                <w:szCs w:val="22"/>
                <w:lang w:val="uk-UA" w:bidi="uk-UA"/>
              </w:rPr>
              <w:t xml:space="preserve">□ </w:t>
            </w:r>
            <w:r w:rsidRPr="003042A9">
              <w:rPr>
                <w:b/>
                <w:lang w:val="uk-UA" w:bidi="uk-UA"/>
              </w:rPr>
              <w:t xml:space="preserve">Додаткова інформація не потрібна.  </w:t>
            </w:r>
            <w:r w:rsidRPr="003042A9">
              <w:rPr>
                <w:lang w:val="uk-UA" w:bidi="uk-UA"/>
              </w:rPr>
              <w:t xml:space="preserve">На основі </w:t>
            </w:r>
            <w:r w:rsidR="0027698F" w:rsidRPr="003042A9">
              <w:rPr>
                <w:lang w:val="uk-UA" w:bidi="uk-UA"/>
              </w:rPr>
              <w:t>перевірки актуальної</w:t>
            </w:r>
            <w:r w:rsidRPr="003042A9">
              <w:rPr>
                <w:lang w:val="uk-UA" w:bidi="uk-UA"/>
              </w:rPr>
              <w:t xml:space="preserve"> інформації було встановлено, що для проведення повторно</w:t>
            </w:r>
            <w:r w:rsidR="0027698F" w:rsidRPr="003042A9">
              <w:rPr>
                <w:lang w:val="uk-UA" w:bidi="uk-UA"/>
              </w:rPr>
              <w:t>го оцінювання</w:t>
            </w:r>
            <w:r w:rsidRPr="003042A9">
              <w:rPr>
                <w:lang w:val="uk-UA" w:bidi="uk-UA"/>
              </w:rPr>
              <w:t xml:space="preserve"> як описано вище, додаткові дані не потрібні.  </w:t>
            </w:r>
            <w:r w:rsidR="0027698F" w:rsidRPr="003042A9">
              <w:rPr>
                <w:lang w:val="uk-UA" w:bidi="uk-UA"/>
              </w:rPr>
              <w:t>Будуть використовуватися наявні дані, з яких буде виділено необхідну інформацію для безпосереньої допомоги групі у визначенні освітніх потреб вашої дитини у сферах, зазначених нижче</w:t>
            </w:r>
            <w:r w:rsidRPr="003042A9">
              <w:rPr>
                <w:lang w:val="uk-UA" w:bidi="uk-UA"/>
              </w:rPr>
              <w:t>.</w:t>
            </w:r>
          </w:p>
          <w:p w14:paraId="46C6B99E" w14:textId="77777777" w:rsidR="007D4AA0" w:rsidRPr="003042A9" w:rsidRDefault="007D4AA0" w:rsidP="00225759">
            <w:pPr>
              <w:tabs>
                <w:tab w:val="left" w:pos="0"/>
              </w:tabs>
              <w:ind w:left="540" w:hanging="180"/>
              <w:rPr>
                <w:sz w:val="6"/>
                <w:lang w:val="uk-UA"/>
              </w:rPr>
            </w:pPr>
          </w:p>
          <w:p w14:paraId="50CBBAAA" w14:textId="77777777" w:rsidR="006A6320" w:rsidRPr="003042A9" w:rsidRDefault="006A6320" w:rsidP="00225759">
            <w:pPr>
              <w:ind w:left="720"/>
              <w:rPr>
                <w:b/>
                <w:lang w:val="uk-UA"/>
              </w:rPr>
            </w:pPr>
            <w:r w:rsidRPr="003042A9">
              <w:rPr>
                <w:lang w:val="uk-UA" w:bidi="uk-UA"/>
              </w:rPr>
              <w:t>Тим не менш, ви маєте право вимагати завершення оцінювання.   Якщо ви хочете, щоб таке оцінювання було проведено, будь ласка, зв'яжіться з наступним представником школи, зазначеним нижче, протягом 10 навчальних днів.</w:t>
            </w:r>
          </w:p>
        </w:tc>
      </w:tr>
      <w:tr w:rsidR="006A6320" w:rsidRPr="003042A9" w14:paraId="523BFC88" w14:textId="77777777" w:rsidTr="00225759">
        <w:trPr>
          <w:trHeight w:val="460"/>
        </w:trPr>
        <w:tc>
          <w:tcPr>
            <w:tcW w:w="10109" w:type="dxa"/>
            <w:vAlign w:val="center"/>
          </w:tcPr>
          <w:p w14:paraId="4680B210" w14:textId="77777777" w:rsidR="006A6320" w:rsidRPr="003042A9" w:rsidRDefault="006A6320" w:rsidP="007D4AA0">
            <w:pPr>
              <w:rPr>
                <w:b/>
                <w:lang w:val="uk-UA"/>
              </w:rPr>
            </w:pPr>
            <w:r w:rsidRPr="003042A9">
              <w:rPr>
                <w:b/>
                <w:sz w:val="28"/>
                <w:lang w:val="uk-UA" w:bidi="uk-UA"/>
              </w:rPr>
              <w:t xml:space="preserve">□ </w:t>
            </w:r>
            <w:r w:rsidRPr="003042A9">
              <w:rPr>
                <w:b/>
                <w:lang w:val="uk-UA" w:bidi="uk-UA"/>
              </w:rPr>
              <w:t xml:space="preserve">3.  </w:t>
            </w:r>
            <w:r w:rsidR="0027698F" w:rsidRPr="003042A9">
              <w:rPr>
                <w:b/>
                <w:lang w:val="uk-UA" w:bidi="uk-UA"/>
              </w:rPr>
              <w:t xml:space="preserve">Школа </w:t>
            </w:r>
            <w:r w:rsidRPr="003042A9">
              <w:rPr>
                <w:b/>
                <w:lang w:val="uk-UA" w:bidi="uk-UA"/>
              </w:rPr>
              <w:t>[LEA] відмовляється проводити первин</w:t>
            </w:r>
            <w:r w:rsidR="0027698F" w:rsidRPr="003042A9">
              <w:rPr>
                <w:b/>
                <w:lang w:val="uk-UA" w:bidi="uk-UA"/>
              </w:rPr>
              <w:t>не оцінювання</w:t>
            </w:r>
            <w:r w:rsidRPr="003042A9">
              <w:rPr>
                <w:b/>
                <w:lang w:val="uk-UA" w:bidi="uk-UA"/>
              </w:rPr>
              <w:t>. (Згода батьків не потрібна)</w:t>
            </w:r>
          </w:p>
        </w:tc>
      </w:tr>
      <w:tr w:rsidR="006A6320" w:rsidRPr="003042A9" w14:paraId="46488871" w14:textId="77777777" w:rsidTr="00225759">
        <w:trPr>
          <w:trHeight w:val="433"/>
        </w:trPr>
        <w:tc>
          <w:tcPr>
            <w:tcW w:w="10109" w:type="dxa"/>
            <w:vAlign w:val="center"/>
          </w:tcPr>
          <w:p w14:paraId="6253DCBF" w14:textId="77777777" w:rsidR="006A6320" w:rsidRPr="003042A9" w:rsidRDefault="006A6320" w:rsidP="00225759">
            <w:pPr>
              <w:tabs>
                <w:tab w:val="left" w:pos="360"/>
              </w:tabs>
              <w:rPr>
                <w:b/>
                <w:lang w:val="uk-UA"/>
              </w:rPr>
            </w:pPr>
            <w:r w:rsidRPr="003042A9">
              <w:rPr>
                <w:b/>
                <w:sz w:val="28"/>
                <w:lang w:val="uk-UA" w:bidi="uk-UA"/>
              </w:rPr>
              <w:t xml:space="preserve">□ </w:t>
            </w:r>
            <w:r w:rsidRPr="003042A9">
              <w:rPr>
                <w:b/>
                <w:lang w:val="uk-UA" w:bidi="uk-UA"/>
              </w:rPr>
              <w:t xml:space="preserve">4.  </w:t>
            </w:r>
            <w:r w:rsidR="0027698F" w:rsidRPr="003042A9">
              <w:rPr>
                <w:b/>
                <w:lang w:val="uk-UA" w:bidi="uk-UA"/>
              </w:rPr>
              <w:t xml:space="preserve">Школа </w:t>
            </w:r>
            <w:r w:rsidRPr="003042A9">
              <w:rPr>
                <w:b/>
                <w:lang w:val="uk-UA" w:bidi="uk-UA"/>
              </w:rPr>
              <w:t>[LEA] відмовляється проводити повторне оцінювання. (Згода батьків не потрібна)</w:t>
            </w:r>
          </w:p>
        </w:tc>
      </w:tr>
    </w:tbl>
    <w:p w14:paraId="67A736F5" w14:textId="77777777" w:rsidR="006A6320" w:rsidRPr="00FB7A72" w:rsidRDefault="006A6320" w:rsidP="006A6320">
      <w:pPr>
        <w:tabs>
          <w:tab w:val="left" w:pos="360"/>
        </w:tabs>
        <w:rPr>
          <w:b/>
          <w:sz w:val="14"/>
          <w:szCs w:val="14"/>
          <w:lang w:val="uk-UA"/>
        </w:rPr>
      </w:pPr>
    </w:p>
    <w:p w14:paraId="14F44207" w14:textId="77777777" w:rsidR="007D4AA0" w:rsidRPr="003042A9" w:rsidRDefault="007D4AA0" w:rsidP="006A6320">
      <w:pPr>
        <w:tabs>
          <w:tab w:val="left" w:pos="360"/>
        </w:tabs>
        <w:rPr>
          <w:b/>
          <w:lang w:val="uk-UA"/>
        </w:rPr>
      </w:pPr>
    </w:p>
    <w:p w14:paraId="7995C508" w14:textId="77777777" w:rsidR="00F91405" w:rsidRPr="003042A9" w:rsidRDefault="00F91405">
      <w:pPr>
        <w:rPr>
          <w:lang w:val="uk-UA"/>
        </w:rPr>
      </w:pPr>
    </w:p>
    <w:p w14:paraId="01B4B07B" w14:textId="77777777" w:rsidR="00F91405" w:rsidRPr="003042A9" w:rsidRDefault="000846CA" w:rsidP="00F91405">
      <w:pPr>
        <w:tabs>
          <w:tab w:val="left" w:pos="7920"/>
        </w:tabs>
        <w:rPr>
          <w:u w:val="single"/>
          <w:lang w:val="uk-UA"/>
        </w:rPr>
      </w:pPr>
      <w:r w:rsidRPr="003042A9">
        <w:rPr>
          <w:lang w:val="uk-UA" w:bidi="uk-UA"/>
        </w:rPr>
        <w:t xml:space="preserve">____________________________________________ </w:t>
      </w:r>
      <w:r>
        <w:rPr>
          <w:lang w:val="uk-UA" w:bidi="uk-UA"/>
        </w:rPr>
        <w:t>по</w:t>
      </w:r>
      <w:r w:rsidR="00F91405" w:rsidRPr="003042A9">
        <w:rPr>
          <w:lang w:val="uk-UA" w:bidi="uk-UA"/>
        </w:rPr>
        <w:t xml:space="preserve"> ____________________________________________</w:t>
      </w:r>
    </w:p>
    <w:p w14:paraId="0BE319CE" w14:textId="77777777" w:rsidR="00F91405" w:rsidRPr="003042A9" w:rsidRDefault="00F91405" w:rsidP="006A6320">
      <w:pPr>
        <w:tabs>
          <w:tab w:val="left" w:pos="5760"/>
        </w:tabs>
        <w:rPr>
          <w:lang w:val="uk-UA"/>
        </w:rPr>
      </w:pPr>
      <w:r w:rsidRPr="003042A9">
        <w:rPr>
          <w:lang w:val="uk-UA" w:bidi="uk-UA"/>
        </w:rPr>
        <w:t>(Контактна особа школи)</w:t>
      </w:r>
      <w:r w:rsidRPr="003042A9">
        <w:rPr>
          <w:lang w:val="uk-UA" w:bidi="uk-UA"/>
        </w:rPr>
        <w:tab/>
        <w:t>(Телефон)</w:t>
      </w:r>
    </w:p>
    <w:p w14:paraId="2261B361" w14:textId="77777777" w:rsidR="00F91405" w:rsidRPr="00FB7A72" w:rsidRDefault="00557D07">
      <w:pPr>
        <w:rPr>
          <w:sz w:val="2"/>
          <w:szCs w:val="2"/>
          <w:lang w:val="uk-UA"/>
        </w:rPr>
      </w:pPr>
      <w:r w:rsidRPr="00FB7A72">
        <w:rPr>
          <w:sz w:val="2"/>
          <w:szCs w:val="2"/>
          <w:lang w:val="uk-UA" w:bidi="uk-UA"/>
        </w:rPr>
        <w:br w:type="page"/>
      </w:r>
    </w:p>
    <w:tbl>
      <w:tblPr>
        <w:tblW w:w="10550" w:type="dxa"/>
        <w:jc w:val="center"/>
        <w:tblLayout w:type="fixed"/>
        <w:tblCellMar>
          <w:left w:w="72" w:type="dxa"/>
          <w:right w:w="72" w:type="dxa"/>
        </w:tblCellMar>
        <w:tblLook w:val="0000" w:firstRow="0" w:lastRow="0" w:firstColumn="0" w:lastColumn="0" w:noHBand="0" w:noVBand="0"/>
      </w:tblPr>
      <w:tblGrid>
        <w:gridCol w:w="580"/>
        <w:gridCol w:w="900"/>
        <w:gridCol w:w="9070"/>
      </w:tblGrid>
      <w:tr w:rsidR="00183FE2" w:rsidRPr="003042A9" w14:paraId="5BCA635A" w14:textId="77777777">
        <w:trPr>
          <w:cantSplit/>
          <w:trHeight w:val="477"/>
          <w:jc w:val="center"/>
        </w:trPr>
        <w:tc>
          <w:tcPr>
            <w:tcW w:w="580" w:type="dxa"/>
            <w:tcBorders>
              <w:top w:val="single" w:sz="4" w:space="0" w:color="auto"/>
              <w:left w:val="single" w:sz="4" w:space="0" w:color="auto"/>
              <w:bottom w:val="single" w:sz="6" w:space="0" w:color="auto"/>
              <w:right w:val="single" w:sz="6" w:space="0" w:color="auto"/>
            </w:tcBorders>
          </w:tcPr>
          <w:p w14:paraId="192B5BE9" w14:textId="77777777" w:rsidR="00183FE2" w:rsidRPr="003042A9" w:rsidRDefault="00183FE2" w:rsidP="0098114B">
            <w:pPr>
              <w:rPr>
                <w:b/>
                <w:lang w:val="uk-UA"/>
              </w:rPr>
            </w:pPr>
            <w:r w:rsidRPr="003042A9">
              <w:rPr>
                <w:b/>
                <w:lang w:val="uk-UA" w:bidi="uk-UA"/>
              </w:rPr>
              <w:lastRenderedPageBreak/>
              <w:t>Нові дані</w:t>
            </w:r>
          </w:p>
        </w:tc>
        <w:tc>
          <w:tcPr>
            <w:tcW w:w="900" w:type="dxa"/>
            <w:tcBorders>
              <w:top w:val="single" w:sz="4" w:space="0" w:color="auto"/>
              <w:left w:val="single" w:sz="6" w:space="0" w:color="auto"/>
              <w:bottom w:val="single" w:sz="6" w:space="0" w:color="auto"/>
              <w:right w:val="single" w:sz="4" w:space="0" w:color="auto"/>
            </w:tcBorders>
          </w:tcPr>
          <w:p w14:paraId="2F71AF68" w14:textId="77777777" w:rsidR="00183FE2" w:rsidRPr="003042A9" w:rsidRDefault="00183FE2" w:rsidP="0098114B">
            <w:pPr>
              <w:rPr>
                <w:b/>
                <w:lang w:val="uk-UA"/>
              </w:rPr>
            </w:pPr>
            <w:r w:rsidRPr="003042A9">
              <w:rPr>
                <w:b/>
                <w:lang w:val="uk-UA" w:bidi="uk-UA"/>
              </w:rPr>
              <w:t>Існуючі дані</w:t>
            </w:r>
          </w:p>
        </w:tc>
        <w:tc>
          <w:tcPr>
            <w:tcW w:w="9070" w:type="dxa"/>
            <w:tcBorders>
              <w:left w:val="single" w:sz="4" w:space="0" w:color="auto"/>
              <w:bottom w:val="single" w:sz="4" w:space="0" w:color="auto"/>
            </w:tcBorders>
          </w:tcPr>
          <w:p w14:paraId="3762FBFD" w14:textId="77777777" w:rsidR="00183FE2" w:rsidRPr="003042A9" w:rsidRDefault="00183FE2" w:rsidP="00183FE2">
            <w:pPr>
              <w:rPr>
                <w:b/>
                <w:sz w:val="10"/>
                <w:lang w:val="uk-UA"/>
              </w:rPr>
            </w:pPr>
          </w:p>
          <w:p w14:paraId="6B69FAE0" w14:textId="77777777" w:rsidR="001D5D53" w:rsidRPr="003042A9" w:rsidRDefault="001D5D53" w:rsidP="00183FE2">
            <w:pPr>
              <w:rPr>
                <w:b/>
                <w:sz w:val="28"/>
                <w:lang w:val="uk-UA"/>
              </w:rPr>
            </w:pPr>
          </w:p>
        </w:tc>
      </w:tr>
      <w:tr w:rsidR="006322C4" w:rsidRPr="003042A9" w14:paraId="0057AC85" w14:textId="77777777">
        <w:trPr>
          <w:cantSplit/>
          <w:jc w:val="center"/>
        </w:trPr>
        <w:tc>
          <w:tcPr>
            <w:tcW w:w="580" w:type="dxa"/>
            <w:tcBorders>
              <w:top w:val="single" w:sz="6" w:space="0" w:color="auto"/>
              <w:left w:val="single" w:sz="4" w:space="0" w:color="auto"/>
              <w:bottom w:val="single" w:sz="4" w:space="0" w:color="auto"/>
              <w:right w:val="single" w:sz="6" w:space="0" w:color="auto"/>
            </w:tcBorders>
          </w:tcPr>
          <w:p w14:paraId="7E5256D2" w14:textId="77777777" w:rsidR="00183FE2" w:rsidRPr="003042A9" w:rsidRDefault="005F307D" w:rsidP="005F307D">
            <w:pPr>
              <w:rPr>
                <w:sz w:val="28"/>
                <w:lang w:val="uk-UA"/>
              </w:rPr>
            </w:pPr>
            <w:r w:rsidRPr="003042A9">
              <w:rPr>
                <w:rFonts w:ascii="Courier New" w:eastAsia="Courier New" w:hAnsi="Courier New" w:cs="Courier New"/>
                <w:sz w:val="28"/>
                <w:lang w:val="uk-UA" w:bidi="uk-UA"/>
              </w:rPr>
              <w:t>□</w:t>
            </w:r>
          </w:p>
        </w:tc>
        <w:tc>
          <w:tcPr>
            <w:tcW w:w="900" w:type="dxa"/>
            <w:tcBorders>
              <w:top w:val="single" w:sz="6" w:space="0" w:color="auto"/>
              <w:left w:val="single" w:sz="6" w:space="0" w:color="auto"/>
              <w:bottom w:val="single" w:sz="4" w:space="0" w:color="auto"/>
              <w:right w:val="single" w:sz="4" w:space="0" w:color="auto"/>
            </w:tcBorders>
          </w:tcPr>
          <w:p w14:paraId="37D9C268" w14:textId="77777777" w:rsidR="00183FE2" w:rsidRPr="003042A9" w:rsidRDefault="005F307D" w:rsidP="005F307D">
            <w:pPr>
              <w:rPr>
                <w:b/>
                <w:sz w:val="28"/>
                <w:lang w:val="uk-UA"/>
              </w:rPr>
            </w:pPr>
            <w:r w:rsidRPr="003042A9">
              <w:rPr>
                <w:rFonts w:ascii="Courier New" w:eastAsia="Courier New" w:hAnsi="Courier New" w:cs="Courier New"/>
                <w:b/>
                <w:sz w:val="28"/>
                <w:lang w:val="uk-UA" w:bidi="uk-UA"/>
              </w:rPr>
              <w:t>□</w:t>
            </w:r>
          </w:p>
        </w:tc>
        <w:tc>
          <w:tcPr>
            <w:tcW w:w="9070" w:type="dxa"/>
            <w:tcBorders>
              <w:top w:val="single" w:sz="4" w:space="0" w:color="auto"/>
              <w:left w:val="single" w:sz="4" w:space="0" w:color="auto"/>
              <w:bottom w:val="single" w:sz="4" w:space="0" w:color="auto"/>
              <w:right w:val="single" w:sz="4" w:space="0" w:color="auto"/>
            </w:tcBorders>
          </w:tcPr>
          <w:p w14:paraId="3803DD08" w14:textId="77777777" w:rsidR="00183FE2" w:rsidRPr="003042A9" w:rsidRDefault="00183FE2" w:rsidP="00183FE2">
            <w:pPr>
              <w:rPr>
                <w:b/>
                <w:lang w:val="uk-UA"/>
              </w:rPr>
            </w:pPr>
            <w:r w:rsidRPr="003042A9">
              <w:rPr>
                <w:b/>
                <w:lang w:val="uk-UA" w:bidi="uk-UA"/>
              </w:rPr>
              <w:t>Здоров'я/моторні здібності -</w:t>
            </w:r>
          </w:p>
          <w:p w14:paraId="0743602A" w14:textId="77777777" w:rsidR="00940CF9" w:rsidRPr="003042A9" w:rsidRDefault="00940CF9" w:rsidP="00183FE2">
            <w:pPr>
              <w:rPr>
                <w:lang w:val="uk-UA"/>
              </w:rPr>
            </w:pPr>
          </w:p>
          <w:p w14:paraId="3ECCE015" w14:textId="77777777" w:rsidR="00183FE2" w:rsidRPr="003042A9" w:rsidRDefault="00183FE2" w:rsidP="00183FE2">
            <w:pPr>
              <w:rPr>
                <w:lang w:val="uk-UA"/>
              </w:rPr>
            </w:pPr>
            <w:r w:rsidRPr="003042A9">
              <w:rPr>
                <w:lang w:val="uk-UA" w:bidi="uk-UA"/>
              </w:rPr>
              <w:t>Може включати оцінювання великої та дрібної моторики та/або ознак хвороби чи травми.  Оцінювання також може включати проблеми з латеральністю, спрямованістю, рівновагою, кінестетичними навичками, тактильними навичками або пересуванням/ поставою.</w:t>
            </w:r>
          </w:p>
          <w:p w14:paraId="54BD61A4" w14:textId="77777777" w:rsidR="00B209BC" w:rsidRPr="003042A9" w:rsidRDefault="00B209BC" w:rsidP="00183FE2">
            <w:pPr>
              <w:rPr>
                <w:b/>
                <w:sz w:val="8"/>
                <w:lang w:val="uk-UA"/>
              </w:rPr>
            </w:pPr>
          </w:p>
        </w:tc>
      </w:tr>
      <w:tr w:rsidR="006322C4" w:rsidRPr="003042A9" w14:paraId="75965D9E" w14:textId="77777777">
        <w:trPr>
          <w:cantSplit/>
          <w:jc w:val="center"/>
        </w:trPr>
        <w:tc>
          <w:tcPr>
            <w:tcW w:w="580" w:type="dxa"/>
            <w:tcBorders>
              <w:top w:val="single" w:sz="4" w:space="0" w:color="auto"/>
              <w:left w:val="single" w:sz="4" w:space="0" w:color="auto"/>
              <w:bottom w:val="single" w:sz="4" w:space="0" w:color="auto"/>
              <w:right w:val="single" w:sz="4" w:space="0" w:color="auto"/>
            </w:tcBorders>
          </w:tcPr>
          <w:p w14:paraId="3E8218EC" w14:textId="77777777" w:rsidR="00183FE2" w:rsidRPr="003042A9" w:rsidRDefault="005F307D" w:rsidP="005F307D">
            <w:pPr>
              <w:rPr>
                <w:b/>
                <w:sz w:val="28"/>
                <w:lang w:val="uk-UA"/>
              </w:rPr>
            </w:pPr>
            <w:r w:rsidRPr="003042A9">
              <w:rPr>
                <w:rFonts w:ascii="Courier New" w:eastAsia="Courier New" w:hAnsi="Courier New" w:cs="Courier New"/>
                <w:b/>
                <w:sz w:val="28"/>
                <w:lang w:val="uk-UA" w:bidi="uk-UA"/>
              </w:rPr>
              <w:t>□</w:t>
            </w:r>
          </w:p>
        </w:tc>
        <w:tc>
          <w:tcPr>
            <w:tcW w:w="900" w:type="dxa"/>
            <w:tcBorders>
              <w:top w:val="single" w:sz="4" w:space="0" w:color="auto"/>
              <w:left w:val="single" w:sz="4" w:space="0" w:color="auto"/>
              <w:bottom w:val="single" w:sz="4" w:space="0" w:color="auto"/>
              <w:right w:val="single" w:sz="4" w:space="0" w:color="auto"/>
            </w:tcBorders>
          </w:tcPr>
          <w:p w14:paraId="2002EED4" w14:textId="77777777" w:rsidR="00183FE2" w:rsidRPr="003042A9" w:rsidRDefault="005F307D" w:rsidP="005F307D">
            <w:pPr>
              <w:rPr>
                <w:b/>
                <w:sz w:val="28"/>
                <w:lang w:val="uk-UA"/>
              </w:rPr>
            </w:pPr>
            <w:r w:rsidRPr="003042A9">
              <w:rPr>
                <w:rFonts w:ascii="Courier New" w:eastAsia="Courier New" w:hAnsi="Courier New" w:cs="Courier New"/>
                <w:b/>
                <w:sz w:val="28"/>
                <w:lang w:val="uk-UA" w:bidi="uk-UA"/>
              </w:rPr>
              <w:t>□</w:t>
            </w:r>
          </w:p>
        </w:tc>
        <w:tc>
          <w:tcPr>
            <w:tcW w:w="9070" w:type="dxa"/>
            <w:tcBorders>
              <w:top w:val="single" w:sz="4" w:space="0" w:color="auto"/>
              <w:left w:val="single" w:sz="4" w:space="0" w:color="auto"/>
              <w:bottom w:val="single" w:sz="4" w:space="0" w:color="auto"/>
              <w:right w:val="single" w:sz="4" w:space="0" w:color="auto"/>
            </w:tcBorders>
          </w:tcPr>
          <w:p w14:paraId="2B90FBC1" w14:textId="77777777" w:rsidR="00183FE2" w:rsidRPr="003042A9" w:rsidRDefault="00183FE2" w:rsidP="00183FE2">
            <w:pPr>
              <w:tabs>
                <w:tab w:val="left" w:pos="1440"/>
              </w:tabs>
              <w:rPr>
                <w:b/>
                <w:lang w:val="uk-UA"/>
              </w:rPr>
            </w:pPr>
            <w:r w:rsidRPr="003042A9">
              <w:rPr>
                <w:b/>
                <w:lang w:val="uk-UA" w:bidi="uk-UA"/>
              </w:rPr>
              <w:t>Зір -</w:t>
            </w:r>
          </w:p>
          <w:p w14:paraId="7416F28D" w14:textId="77777777" w:rsidR="00940CF9" w:rsidRPr="003042A9" w:rsidRDefault="00940CF9" w:rsidP="00183FE2">
            <w:pPr>
              <w:rPr>
                <w:lang w:val="uk-UA"/>
              </w:rPr>
            </w:pPr>
          </w:p>
          <w:p w14:paraId="2F640A74" w14:textId="77777777" w:rsidR="00183FE2" w:rsidRPr="003042A9" w:rsidRDefault="00183FE2" w:rsidP="00183FE2">
            <w:pPr>
              <w:rPr>
                <w:sz w:val="8"/>
                <w:lang w:val="uk-UA"/>
              </w:rPr>
            </w:pPr>
            <w:r w:rsidRPr="003042A9">
              <w:rPr>
                <w:lang w:val="uk-UA" w:bidi="uk-UA"/>
              </w:rPr>
              <w:t>Може включати оцінювання гостроти зору зблизька і вдалину, контролю м'язів очей, сприйняття глибини, перевірки на дальтонізм, а також навичок орієнтації/переміщення.</w:t>
            </w:r>
          </w:p>
          <w:p w14:paraId="2BF1C81A" w14:textId="77777777" w:rsidR="00183FE2" w:rsidRPr="003042A9" w:rsidRDefault="00183FE2" w:rsidP="00183FE2">
            <w:pPr>
              <w:rPr>
                <w:b/>
                <w:sz w:val="8"/>
                <w:lang w:val="uk-UA"/>
              </w:rPr>
            </w:pPr>
          </w:p>
        </w:tc>
      </w:tr>
      <w:tr w:rsidR="006322C4" w:rsidRPr="003042A9" w14:paraId="34264D4C" w14:textId="77777777">
        <w:trPr>
          <w:cantSplit/>
          <w:jc w:val="center"/>
        </w:trPr>
        <w:tc>
          <w:tcPr>
            <w:tcW w:w="580" w:type="dxa"/>
            <w:tcBorders>
              <w:top w:val="single" w:sz="4" w:space="0" w:color="auto"/>
              <w:left w:val="single" w:sz="4" w:space="0" w:color="auto"/>
              <w:bottom w:val="single" w:sz="4" w:space="0" w:color="auto"/>
              <w:right w:val="single" w:sz="4" w:space="0" w:color="auto"/>
            </w:tcBorders>
          </w:tcPr>
          <w:p w14:paraId="24925DE0" w14:textId="77777777" w:rsidR="00183FE2" w:rsidRPr="003042A9" w:rsidRDefault="005F307D" w:rsidP="005F307D">
            <w:pPr>
              <w:rPr>
                <w:b/>
                <w:sz w:val="28"/>
                <w:lang w:val="uk-UA"/>
              </w:rPr>
            </w:pPr>
            <w:r w:rsidRPr="003042A9">
              <w:rPr>
                <w:rFonts w:ascii="Courier New" w:eastAsia="Courier New" w:hAnsi="Courier New" w:cs="Courier New"/>
                <w:b/>
                <w:sz w:val="28"/>
                <w:lang w:val="uk-UA" w:bidi="uk-UA"/>
              </w:rPr>
              <w:t>□</w:t>
            </w:r>
          </w:p>
        </w:tc>
        <w:tc>
          <w:tcPr>
            <w:tcW w:w="900" w:type="dxa"/>
            <w:tcBorders>
              <w:top w:val="single" w:sz="4" w:space="0" w:color="auto"/>
              <w:left w:val="single" w:sz="4" w:space="0" w:color="auto"/>
              <w:bottom w:val="single" w:sz="4" w:space="0" w:color="auto"/>
              <w:right w:val="single" w:sz="4" w:space="0" w:color="auto"/>
            </w:tcBorders>
          </w:tcPr>
          <w:p w14:paraId="1E282E5F" w14:textId="77777777" w:rsidR="00183FE2" w:rsidRPr="003042A9" w:rsidRDefault="005F307D" w:rsidP="005F307D">
            <w:pPr>
              <w:rPr>
                <w:b/>
                <w:sz w:val="28"/>
                <w:lang w:val="uk-UA"/>
              </w:rPr>
            </w:pPr>
            <w:r w:rsidRPr="003042A9">
              <w:rPr>
                <w:rFonts w:ascii="Courier New" w:eastAsia="Courier New" w:hAnsi="Courier New" w:cs="Courier New"/>
                <w:b/>
                <w:sz w:val="28"/>
                <w:lang w:val="uk-UA" w:bidi="uk-UA"/>
              </w:rPr>
              <w:t>□</w:t>
            </w:r>
          </w:p>
        </w:tc>
        <w:tc>
          <w:tcPr>
            <w:tcW w:w="9070" w:type="dxa"/>
            <w:tcBorders>
              <w:top w:val="single" w:sz="4" w:space="0" w:color="auto"/>
              <w:left w:val="single" w:sz="4" w:space="0" w:color="auto"/>
              <w:bottom w:val="single" w:sz="4" w:space="0" w:color="auto"/>
              <w:right w:val="single" w:sz="4" w:space="0" w:color="auto"/>
            </w:tcBorders>
          </w:tcPr>
          <w:p w14:paraId="0687BDBE" w14:textId="77777777" w:rsidR="00183FE2" w:rsidRPr="003042A9" w:rsidRDefault="00183FE2" w:rsidP="00183FE2">
            <w:pPr>
              <w:rPr>
                <w:b/>
                <w:lang w:val="uk-UA"/>
              </w:rPr>
            </w:pPr>
            <w:r w:rsidRPr="003042A9">
              <w:rPr>
                <w:b/>
                <w:lang w:val="uk-UA" w:bidi="uk-UA"/>
              </w:rPr>
              <w:t>Слух -</w:t>
            </w:r>
          </w:p>
          <w:p w14:paraId="2086E397" w14:textId="77777777" w:rsidR="00940CF9" w:rsidRPr="003042A9" w:rsidRDefault="00940CF9" w:rsidP="00183FE2">
            <w:pPr>
              <w:rPr>
                <w:lang w:val="uk-UA"/>
              </w:rPr>
            </w:pPr>
          </w:p>
          <w:p w14:paraId="71D5C8DB" w14:textId="77777777" w:rsidR="00183FE2" w:rsidRPr="003042A9" w:rsidRDefault="00183FE2" w:rsidP="00183FE2">
            <w:pPr>
              <w:rPr>
                <w:sz w:val="8"/>
                <w:lang w:val="uk-UA"/>
              </w:rPr>
            </w:pPr>
            <w:r w:rsidRPr="003042A9">
              <w:rPr>
                <w:lang w:val="uk-UA" w:bidi="uk-UA"/>
              </w:rPr>
              <w:t>Може включати оцінювання гостроти сприйняття чистих тонів і мови, функції середнього вуха, центральних слухових навичок опрацювання і необхідності/використання посилення звуків.</w:t>
            </w:r>
          </w:p>
          <w:p w14:paraId="318771D2" w14:textId="77777777" w:rsidR="00183FE2" w:rsidRPr="003042A9" w:rsidRDefault="00183FE2" w:rsidP="00183FE2">
            <w:pPr>
              <w:rPr>
                <w:b/>
                <w:sz w:val="8"/>
                <w:lang w:val="uk-UA"/>
              </w:rPr>
            </w:pPr>
          </w:p>
        </w:tc>
      </w:tr>
      <w:tr w:rsidR="00183FE2" w:rsidRPr="003042A9" w14:paraId="095E666B" w14:textId="77777777">
        <w:trPr>
          <w:cantSplit/>
          <w:jc w:val="center"/>
        </w:trPr>
        <w:tc>
          <w:tcPr>
            <w:tcW w:w="580" w:type="dxa"/>
            <w:tcBorders>
              <w:top w:val="single" w:sz="4" w:space="0" w:color="auto"/>
              <w:left w:val="single" w:sz="4" w:space="0" w:color="auto"/>
              <w:bottom w:val="single" w:sz="4" w:space="0" w:color="auto"/>
              <w:right w:val="single" w:sz="4" w:space="0" w:color="auto"/>
            </w:tcBorders>
          </w:tcPr>
          <w:p w14:paraId="3C702571" w14:textId="77777777" w:rsidR="00183FE2" w:rsidRPr="003042A9" w:rsidRDefault="005F307D" w:rsidP="005F307D">
            <w:pPr>
              <w:rPr>
                <w:b/>
                <w:sz w:val="28"/>
                <w:lang w:val="uk-UA"/>
              </w:rPr>
            </w:pPr>
            <w:r w:rsidRPr="003042A9">
              <w:rPr>
                <w:rFonts w:ascii="Courier New" w:eastAsia="Courier New" w:hAnsi="Courier New" w:cs="Courier New"/>
                <w:b/>
                <w:sz w:val="28"/>
                <w:lang w:val="uk-UA" w:bidi="uk-UA"/>
              </w:rPr>
              <w:t>□</w:t>
            </w:r>
          </w:p>
        </w:tc>
        <w:tc>
          <w:tcPr>
            <w:tcW w:w="900" w:type="dxa"/>
            <w:tcBorders>
              <w:top w:val="single" w:sz="4" w:space="0" w:color="auto"/>
              <w:left w:val="single" w:sz="4" w:space="0" w:color="auto"/>
              <w:bottom w:val="single" w:sz="4" w:space="0" w:color="auto"/>
              <w:right w:val="single" w:sz="4" w:space="0" w:color="auto"/>
            </w:tcBorders>
          </w:tcPr>
          <w:p w14:paraId="355928CF" w14:textId="77777777" w:rsidR="00183FE2" w:rsidRPr="003042A9" w:rsidRDefault="005F307D" w:rsidP="005F307D">
            <w:pPr>
              <w:rPr>
                <w:b/>
                <w:sz w:val="28"/>
                <w:lang w:val="uk-UA"/>
              </w:rPr>
            </w:pPr>
            <w:r w:rsidRPr="003042A9">
              <w:rPr>
                <w:rFonts w:ascii="Courier New" w:eastAsia="Courier New" w:hAnsi="Courier New" w:cs="Courier New"/>
                <w:b/>
                <w:sz w:val="28"/>
                <w:lang w:val="uk-UA" w:bidi="uk-UA"/>
              </w:rPr>
              <w:t>□</w:t>
            </w:r>
          </w:p>
        </w:tc>
        <w:tc>
          <w:tcPr>
            <w:tcW w:w="9070" w:type="dxa"/>
            <w:tcBorders>
              <w:top w:val="single" w:sz="4" w:space="0" w:color="auto"/>
              <w:left w:val="single" w:sz="4" w:space="0" w:color="auto"/>
              <w:bottom w:val="single" w:sz="4" w:space="0" w:color="auto"/>
              <w:right w:val="single" w:sz="4" w:space="0" w:color="auto"/>
            </w:tcBorders>
          </w:tcPr>
          <w:p w14:paraId="387F4EFD" w14:textId="77777777" w:rsidR="00183FE2" w:rsidRPr="003042A9" w:rsidRDefault="00183FE2" w:rsidP="00183FE2">
            <w:pPr>
              <w:rPr>
                <w:b/>
                <w:lang w:val="uk-UA"/>
              </w:rPr>
            </w:pPr>
            <w:r w:rsidRPr="003042A9">
              <w:rPr>
                <w:b/>
                <w:lang w:val="uk-UA" w:bidi="uk-UA"/>
              </w:rPr>
              <w:t>Соціальний/емоційний статус/поведінковий статус - соціальний/емоційний статус</w:t>
            </w:r>
          </w:p>
          <w:p w14:paraId="070605D2" w14:textId="77777777" w:rsidR="00940CF9" w:rsidRPr="003042A9" w:rsidRDefault="00940CF9" w:rsidP="00183FE2">
            <w:pPr>
              <w:rPr>
                <w:lang w:val="uk-UA"/>
              </w:rPr>
            </w:pPr>
          </w:p>
          <w:p w14:paraId="0D1A0ED3" w14:textId="77777777" w:rsidR="00183FE2" w:rsidRPr="003042A9" w:rsidRDefault="00183FE2" w:rsidP="00183FE2">
            <w:pPr>
              <w:rPr>
                <w:sz w:val="8"/>
                <w:lang w:val="uk-UA"/>
              </w:rPr>
            </w:pPr>
            <w:r w:rsidRPr="003042A9">
              <w:rPr>
                <w:lang w:val="uk-UA" w:bidi="uk-UA"/>
              </w:rPr>
              <w:t>Може включати перевірку соціального/емоційного/поведінкового розвитку щодо навчання дитини, міжособистісних стосунків, почуттів та/або фізичних симптомів.  Може включати функціональну оцінку або аналіз поведінки з метою визначення відповідних методів позитивної підтримки поведінки.</w:t>
            </w:r>
          </w:p>
          <w:p w14:paraId="3BB77DB5" w14:textId="77777777" w:rsidR="00183FE2" w:rsidRPr="003042A9" w:rsidRDefault="00183FE2" w:rsidP="00183FE2">
            <w:pPr>
              <w:rPr>
                <w:b/>
                <w:sz w:val="8"/>
                <w:lang w:val="uk-UA"/>
              </w:rPr>
            </w:pPr>
          </w:p>
        </w:tc>
      </w:tr>
      <w:tr w:rsidR="00183FE2" w:rsidRPr="003042A9" w14:paraId="573D7ED3" w14:textId="77777777">
        <w:trPr>
          <w:cantSplit/>
          <w:jc w:val="center"/>
        </w:trPr>
        <w:tc>
          <w:tcPr>
            <w:tcW w:w="580" w:type="dxa"/>
            <w:tcBorders>
              <w:top w:val="single" w:sz="4" w:space="0" w:color="auto"/>
              <w:left w:val="single" w:sz="4" w:space="0" w:color="auto"/>
              <w:bottom w:val="single" w:sz="4" w:space="0" w:color="auto"/>
              <w:right w:val="single" w:sz="4" w:space="0" w:color="auto"/>
            </w:tcBorders>
          </w:tcPr>
          <w:p w14:paraId="058BCC4D" w14:textId="77777777" w:rsidR="00183FE2" w:rsidRPr="003042A9" w:rsidRDefault="005F307D" w:rsidP="005F307D">
            <w:pPr>
              <w:rPr>
                <w:b/>
                <w:sz w:val="28"/>
                <w:lang w:val="uk-UA"/>
              </w:rPr>
            </w:pPr>
            <w:r w:rsidRPr="003042A9">
              <w:rPr>
                <w:rFonts w:ascii="Courier New" w:eastAsia="Courier New" w:hAnsi="Courier New" w:cs="Courier New"/>
                <w:b/>
                <w:sz w:val="28"/>
                <w:lang w:val="uk-UA" w:bidi="uk-UA"/>
              </w:rPr>
              <w:t>□</w:t>
            </w:r>
          </w:p>
        </w:tc>
        <w:tc>
          <w:tcPr>
            <w:tcW w:w="900" w:type="dxa"/>
            <w:tcBorders>
              <w:top w:val="single" w:sz="4" w:space="0" w:color="auto"/>
              <w:left w:val="single" w:sz="4" w:space="0" w:color="auto"/>
              <w:bottom w:val="single" w:sz="4" w:space="0" w:color="auto"/>
              <w:right w:val="single" w:sz="4" w:space="0" w:color="auto"/>
            </w:tcBorders>
          </w:tcPr>
          <w:p w14:paraId="5F2946A4" w14:textId="77777777" w:rsidR="00183FE2" w:rsidRPr="003042A9" w:rsidRDefault="005F307D" w:rsidP="005F307D">
            <w:pPr>
              <w:rPr>
                <w:b/>
                <w:sz w:val="28"/>
                <w:lang w:val="uk-UA"/>
              </w:rPr>
            </w:pPr>
            <w:r w:rsidRPr="003042A9">
              <w:rPr>
                <w:rFonts w:ascii="Courier New" w:eastAsia="Courier New" w:hAnsi="Courier New" w:cs="Courier New"/>
                <w:b/>
                <w:sz w:val="28"/>
                <w:lang w:val="uk-UA" w:bidi="uk-UA"/>
              </w:rPr>
              <w:t>□</w:t>
            </w:r>
          </w:p>
        </w:tc>
        <w:tc>
          <w:tcPr>
            <w:tcW w:w="9070" w:type="dxa"/>
            <w:tcBorders>
              <w:top w:val="single" w:sz="4" w:space="0" w:color="auto"/>
              <w:left w:val="single" w:sz="4" w:space="0" w:color="auto"/>
              <w:bottom w:val="single" w:sz="4" w:space="0" w:color="auto"/>
              <w:right w:val="single" w:sz="4" w:space="0" w:color="auto"/>
            </w:tcBorders>
          </w:tcPr>
          <w:p w14:paraId="4D87E2E9" w14:textId="77777777" w:rsidR="00183FE2" w:rsidRPr="003042A9" w:rsidRDefault="00183FE2" w:rsidP="00183FE2">
            <w:pPr>
              <w:rPr>
                <w:b/>
                <w:lang w:val="uk-UA"/>
              </w:rPr>
            </w:pPr>
            <w:r w:rsidRPr="003042A9">
              <w:rPr>
                <w:b/>
                <w:lang w:val="uk-UA" w:bidi="uk-UA"/>
              </w:rPr>
              <w:t>Загальний інтелект -</w:t>
            </w:r>
          </w:p>
          <w:p w14:paraId="7118DC9C" w14:textId="77777777" w:rsidR="00940CF9" w:rsidRPr="003042A9" w:rsidRDefault="00940CF9" w:rsidP="00183FE2">
            <w:pPr>
              <w:rPr>
                <w:lang w:val="uk-UA"/>
              </w:rPr>
            </w:pPr>
          </w:p>
          <w:p w14:paraId="61D42FF3" w14:textId="77777777" w:rsidR="00183FE2" w:rsidRPr="003042A9" w:rsidRDefault="00940CF9" w:rsidP="00183FE2">
            <w:pPr>
              <w:rPr>
                <w:sz w:val="8"/>
                <w:lang w:val="uk-UA"/>
              </w:rPr>
            </w:pPr>
            <w:r w:rsidRPr="003042A9">
              <w:rPr>
                <w:lang w:val="uk-UA" w:bidi="uk-UA"/>
              </w:rPr>
              <w:t>Може включати оцінювання загальних когнітивних здібностей, включно зі швидкістю навчання дитини, навичками вирішення проблем, рівнем концептуального розуміння, використанням когнітивних стратегій та/або здатністю міркувати та/або узагальнювати.</w:t>
            </w:r>
          </w:p>
          <w:p w14:paraId="2440710B" w14:textId="77777777" w:rsidR="00183FE2" w:rsidRPr="003042A9" w:rsidRDefault="00183FE2" w:rsidP="00183FE2">
            <w:pPr>
              <w:rPr>
                <w:b/>
                <w:sz w:val="8"/>
                <w:lang w:val="uk-UA"/>
              </w:rPr>
            </w:pPr>
          </w:p>
        </w:tc>
      </w:tr>
      <w:tr w:rsidR="00183FE2" w:rsidRPr="003042A9" w14:paraId="6D8D7347" w14:textId="77777777">
        <w:trPr>
          <w:cantSplit/>
          <w:jc w:val="center"/>
        </w:trPr>
        <w:tc>
          <w:tcPr>
            <w:tcW w:w="580" w:type="dxa"/>
            <w:tcBorders>
              <w:top w:val="single" w:sz="4" w:space="0" w:color="auto"/>
              <w:left w:val="single" w:sz="4" w:space="0" w:color="auto"/>
              <w:bottom w:val="single" w:sz="4" w:space="0" w:color="auto"/>
              <w:right w:val="single" w:sz="4" w:space="0" w:color="auto"/>
            </w:tcBorders>
          </w:tcPr>
          <w:p w14:paraId="6D373798" w14:textId="77777777" w:rsidR="00183FE2" w:rsidRPr="003042A9" w:rsidRDefault="005F307D" w:rsidP="005F307D">
            <w:pPr>
              <w:rPr>
                <w:b/>
                <w:sz w:val="28"/>
                <w:lang w:val="uk-UA"/>
              </w:rPr>
            </w:pPr>
            <w:r w:rsidRPr="003042A9">
              <w:rPr>
                <w:rFonts w:ascii="Courier New" w:eastAsia="Courier New" w:hAnsi="Courier New" w:cs="Courier New"/>
                <w:b/>
                <w:sz w:val="28"/>
                <w:lang w:val="uk-UA" w:bidi="uk-UA"/>
              </w:rPr>
              <w:t>□</w:t>
            </w:r>
          </w:p>
        </w:tc>
        <w:tc>
          <w:tcPr>
            <w:tcW w:w="900" w:type="dxa"/>
            <w:tcBorders>
              <w:top w:val="single" w:sz="4" w:space="0" w:color="auto"/>
              <w:left w:val="single" w:sz="4" w:space="0" w:color="auto"/>
              <w:bottom w:val="single" w:sz="4" w:space="0" w:color="auto"/>
              <w:right w:val="single" w:sz="4" w:space="0" w:color="auto"/>
            </w:tcBorders>
          </w:tcPr>
          <w:p w14:paraId="7A5CC557" w14:textId="77777777" w:rsidR="00183FE2" w:rsidRPr="003042A9" w:rsidRDefault="005F307D" w:rsidP="005F307D">
            <w:pPr>
              <w:rPr>
                <w:b/>
                <w:sz w:val="28"/>
                <w:lang w:val="uk-UA"/>
              </w:rPr>
            </w:pPr>
            <w:r w:rsidRPr="003042A9">
              <w:rPr>
                <w:rFonts w:ascii="Courier New" w:eastAsia="Courier New" w:hAnsi="Courier New" w:cs="Courier New"/>
                <w:b/>
                <w:sz w:val="28"/>
                <w:lang w:val="uk-UA" w:bidi="uk-UA"/>
              </w:rPr>
              <w:t>□</w:t>
            </w:r>
          </w:p>
        </w:tc>
        <w:tc>
          <w:tcPr>
            <w:tcW w:w="9070" w:type="dxa"/>
            <w:tcBorders>
              <w:top w:val="single" w:sz="4" w:space="0" w:color="auto"/>
              <w:left w:val="single" w:sz="4" w:space="0" w:color="auto"/>
              <w:bottom w:val="single" w:sz="4" w:space="0" w:color="auto"/>
              <w:right w:val="single" w:sz="4" w:space="0" w:color="auto"/>
            </w:tcBorders>
          </w:tcPr>
          <w:p w14:paraId="540B9603" w14:textId="77777777" w:rsidR="00183FE2" w:rsidRPr="003042A9" w:rsidRDefault="00183FE2" w:rsidP="00183FE2">
            <w:pPr>
              <w:rPr>
                <w:b/>
                <w:lang w:val="uk-UA"/>
              </w:rPr>
            </w:pPr>
            <w:r w:rsidRPr="003042A9">
              <w:rPr>
                <w:b/>
                <w:lang w:val="uk-UA" w:bidi="uk-UA"/>
              </w:rPr>
              <w:t xml:space="preserve">Академічна успішність – </w:t>
            </w:r>
          </w:p>
          <w:p w14:paraId="5B86D139" w14:textId="77777777" w:rsidR="00940CF9" w:rsidRPr="003042A9" w:rsidRDefault="00940CF9" w:rsidP="00183FE2">
            <w:pPr>
              <w:rPr>
                <w:lang w:val="uk-UA"/>
              </w:rPr>
            </w:pPr>
          </w:p>
          <w:p w14:paraId="5E155345" w14:textId="77777777" w:rsidR="00183FE2" w:rsidRPr="003042A9" w:rsidRDefault="00183FE2" w:rsidP="00183FE2">
            <w:pPr>
              <w:rPr>
                <w:lang w:val="uk-UA"/>
              </w:rPr>
            </w:pPr>
            <w:r w:rsidRPr="003042A9">
              <w:rPr>
                <w:lang w:val="uk-UA" w:bidi="uk-UA"/>
              </w:rPr>
              <w:t xml:space="preserve">Може включати оцінку академічних або </w:t>
            </w:r>
            <w:r w:rsidR="00F21EC9" w:rsidRPr="003042A9">
              <w:rPr>
                <w:lang w:val="uk-UA" w:bidi="uk-UA"/>
              </w:rPr>
              <w:t xml:space="preserve">початкових </w:t>
            </w:r>
            <w:r w:rsidRPr="003042A9">
              <w:rPr>
                <w:lang w:val="uk-UA" w:bidi="uk-UA"/>
              </w:rPr>
              <w:t xml:space="preserve">навичок і рівнів досягнень </w:t>
            </w:r>
            <w:r w:rsidR="00F21EC9" w:rsidRPr="003042A9">
              <w:rPr>
                <w:lang w:val="uk-UA" w:bidi="uk-UA"/>
              </w:rPr>
              <w:t xml:space="preserve">у </w:t>
            </w:r>
            <w:r w:rsidRPr="003042A9">
              <w:rPr>
                <w:lang w:val="uk-UA" w:bidi="uk-UA"/>
              </w:rPr>
              <w:t>загальн</w:t>
            </w:r>
            <w:r w:rsidR="00F21EC9" w:rsidRPr="003042A9">
              <w:rPr>
                <w:lang w:val="uk-UA" w:bidi="uk-UA"/>
              </w:rPr>
              <w:t>ій</w:t>
            </w:r>
            <w:r w:rsidRPr="003042A9">
              <w:rPr>
                <w:lang w:val="uk-UA" w:bidi="uk-UA"/>
              </w:rPr>
              <w:t xml:space="preserve"> навчальн</w:t>
            </w:r>
            <w:r w:rsidR="00F21EC9" w:rsidRPr="003042A9">
              <w:rPr>
                <w:lang w:val="uk-UA" w:bidi="uk-UA"/>
              </w:rPr>
              <w:t>ій</w:t>
            </w:r>
            <w:r w:rsidRPr="003042A9">
              <w:rPr>
                <w:lang w:val="uk-UA" w:bidi="uk-UA"/>
              </w:rPr>
              <w:t xml:space="preserve"> програм</w:t>
            </w:r>
            <w:r w:rsidR="00F21EC9" w:rsidRPr="003042A9">
              <w:rPr>
                <w:lang w:val="uk-UA" w:bidi="uk-UA"/>
              </w:rPr>
              <w:t>і</w:t>
            </w:r>
            <w:r w:rsidRPr="003042A9">
              <w:rPr>
                <w:lang w:val="uk-UA" w:bidi="uk-UA"/>
              </w:rPr>
              <w:t xml:space="preserve">, </w:t>
            </w:r>
            <w:r w:rsidR="00F21EC9" w:rsidRPr="003042A9">
              <w:rPr>
                <w:lang w:val="uk-UA" w:bidi="uk-UA"/>
              </w:rPr>
              <w:t>а саме</w:t>
            </w:r>
            <w:r w:rsidRPr="003042A9">
              <w:rPr>
                <w:lang w:val="uk-UA" w:bidi="uk-UA"/>
              </w:rPr>
              <w:t xml:space="preserve"> усн</w:t>
            </w:r>
            <w:r w:rsidR="00F21EC9" w:rsidRPr="003042A9">
              <w:rPr>
                <w:lang w:val="uk-UA" w:bidi="uk-UA"/>
              </w:rPr>
              <w:t>ого</w:t>
            </w:r>
            <w:r w:rsidRPr="003042A9">
              <w:rPr>
                <w:lang w:val="uk-UA" w:bidi="uk-UA"/>
              </w:rPr>
              <w:t xml:space="preserve"> або письмов</w:t>
            </w:r>
            <w:r w:rsidR="00F21EC9" w:rsidRPr="003042A9">
              <w:rPr>
                <w:lang w:val="uk-UA" w:bidi="uk-UA"/>
              </w:rPr>
              <w:t>ого</w:t>
            </w:r>
            <w:r w:rsidRPr="003042A9">
              <w:rPr>
                <w:lang w:val="uk-UA" w:bidi="uk-UA"/>
              </w:rPr>
              <w:t xml:space="preserve"> мовлення, навич</w:t>
            </w:r>
            <w:r w:rsidR="00F21EC9" w:rsidRPr="003042A9">
              <w:rPr>
                <w:lang w:val="uk-UA" w:bidi="uk-UA"/>
              </w:rPr>
              <w:t>ок</w:t>
            </w:r>
            <w:r w:rsidRPr="003042A9">
              <w:rPr>
                <w:lang w:val="uk-UA" w:bidi="uk-UA"/>
              </w:rPr>
              <w:t xml:space="preserve"> читання або розуміння, математичн</w:t>
            </w:r>
            <w:r w:rsidR="00F21EC9" w:rsidRPr="003042A9">
              <w:rPr>
                <w:lang w:val="uk-UA" w:bidi="uk-UA"/>
              </w:rPr>
              <w:t>их</w:t>
            </w:r>
            <w:r w:rsidRPr="003042A9">
              <w:rPr>
                <w:lang w:val="uk-UA" w:bidi="uk-UA"/>
              </w:rPr>
              <w:t xml:space="preserve"> розрахунк</w:t>
            </w:r>
            <w:r w:rsidR="00F21EC9" w:rsidRPr="003042A9">
              <w:rPr>
                <w:lang w:val="uk-UA" w:bidi="uk-UA"/>
              </w:rPr>
              <w:t>ів</w:t>
            </w:r>
            <w:r w:rsidRPr="003042A9">
              <w:rPr>
                <w:lang w:val="uk-UA" w:bidi="uk-UA"/>
              </w:rPr>
              <w:t xml:space="preserve"> або аргументації.  Для </w:t>
            </w:r>
            <w:r w:rsidR="00F21EC9" w:rsidRPr="003042A9">
              <w:rPr>
                <w:lang w:val="uk-UA" w:bidi="uk-UA"/>
              </w:rPr>
              <w:t xml:space="preserve">незрячої </w:t>
            </w:r>
            <w:r w:rsidRPr="003042A9">
              <w:rPr>
                <w:lang w:val="uk-UA" w:bidi="uk-UA"/>
              </w:rPr>
              <w:t xml:space="preserve">або слабозорої дитини може бути оцінена потреба </w:t>
            </w:r>
            <w:r w:rsidR="00F21EC9" w:rsidRPr="003042A9">
              <w:rPr>
                <w:lang w:val="uk-UA" w:bidi="uk-UA"/>
              </w:rPr>
              <w:t>у</w:t>
            </w:r>
            <w:r w:rsidRPr="003042A9">
              <w:rPr>
                <w:lang w:val="uk-UA" w:bidi="uk-UA"/>
              </w:rPr>
              <w:t xml:space="preserve"> навчанні шрифтом Брайля.</w:t>
            </w:r>
          </w:p>
          <w:p w14:paraId="7328568E" w14:textId="77777777" w:rsidR="00B209BC" w:rsidRPr="003042A9" w:rsidRDefault="00B209BC" w:rsidP="00183FE2">
            <w:pPr>
              <w:rPr>
                <w:b/>
                <w:sz w:val="8"/>
                <w:lang w:val="uk-UA"/>
              </w:rPr>
            </w:pPr>
          </w:p>
        </w:tc>
      </w:tr>
      <w:tr w:rsidR="005B6D4C" w:rsidRPr="003042A9" w14:paraId="1E1BE7E1" w14:textId="77777777">
        <w:trPr>
          <w:cantSplit/>
          <w:jc w:val="center"/>
        </w:trPr>
        <w:tc>
          <w:tcPr>
            <w:tcW w:w="580" w:type="dxa"/>
            <w:tcBorders>
              <w:top w:val="single" w:sz="4" w:space="0" w:color="auto"/>
              <w:left w:val="single" w:sz="4" w:space="0" w:color="auto"/>
              <w:bottom w:val="single" w:sz="4" w:space="0" w:color="auto"/>
              <w:right w:val="single" w:sz="4" w:space="0" w:color="auto"/>
            </w:tcBorders>
          </w:tcPr>
          <w:p w14:paraId="668C67FF" w14:textId="77777777" w:rsidR="005B6D4C" w:rsidRPr="003042A9" w:rsidRDefault="005F307D" w:rsidP="005F307D">
            <w:pPr>
              <w:rPr>
                <w:b/>
                <w:sz w:val="28"/>
                <w:lang w:val="uk-UA"/>
              </w:rPr>
            </w:pPr>
            <w:r w:rsidRPr="003042A9">
              <w:rPr>
                <w:rFonts w:ascii="Courier New" w:eastAsia="Courier New" w:hAnsi="Courier New" w:cs="Courier New"/>
                <w:b/>
                <w:sz w:val="28"/>
                <w:lang w:val="uk-UA" w:bidi="uk-UA"/>
              </w:rPr>
              <w:t>□</w:t>
            </w:r>
          </w:p>
        </w:tc>
        <w:tc>
          <w:tcPr>
            <w:tcW w:w="900" w:type="dxa"/>
            <w:tcBorders>
              <w:top w:val="single" w:sz="4" w:space="0" w:color="auto"/>
              <w:left w:val="single" w:sz="4" w:space="0" w:color="auto"/>
              <w:bottom w:val="single" w:sz="4" w:space="0" w:color="auto"/>
              <w:right w:val="single" w:sz="4" w:space="0" w:color="auto"/>
            </w:tcBorders>
          </w:tcPr>
          <w:p w14:paraId="337E8F8F" w14:textId="77777777" w:rsidR="005B6D4C" w:rsidRPr="003042A9" w:rsidRDefault="005F307D" w:rsidP="005F307D">
            <w:pPr>
              <w:rPr>
                <w:b/>
                <w:sz w:val="28"/>
                <w:lang w:val="uk-UA"/>
              </w:rPr>
            </w:pPr>
            <w:r w:rsidRPr="003042A9">
              <w:rPr>
                <w:rFonts w:ascii="Courier New" w:eastAsia="Courier New" w:hAnsi="Courier New" w:cs="Courier New"/>
                <w:b/>
                <w:sz w:val="28"/>
                <w:lang w:val="uk-UA" w:bidi="uk-UA"/>
              </w:rPr>
              <w:t>□</w:t>
            </w:r>
          </w:p>
        </w:tc>
        <w:tc>
          <w:tcPr>
            <w:tcW w:w="9070" w:type="dxa"/>
            <w:tcBorders>
              <w:top w:val="single" w:sz="4" w:space="0" w:color="auto"/>
              <w:left w:val="single" w:sz="4" w:space="0" w:color="auto"/>
              <w:bottom w:val="single" w:sz="4" w:space="0" w:color="auto"/>
              <w:right w:val="single" w:sz="4" w:space="0" w:color="auto"/>
            </w:tcBorders>
          </w:tcPr>
          <w:p w14:paraId="19562656" w14:textId="77777777" w:rsidR="005B6D4C" w:rsidRPr="003042A9" w:rsidRDefault="005B6D4C" w:rsidP="00183FE2">
            <w:pPr>
              <w:rPr>
                <w:b/>
                <w:lang w:val="uk-UA"/>
              </w:rPr>
            </w:pPr>
            <w:r w:rsidRPr="003042A9">
              <w:rPr>
                <w:b/>
                <w:lang w:val="uk-UA" w:bidi="uk-UA"/>
              </w:rPr>
              <w:t xml:space="preserve">Комунікативний статус – </w:t>
            </w:r>
          </w:p>
          <w:p w14:paraId="19096C5D" w14:textId="77777777" w:rsidR="00940CF9" w:rsidRPr="003042A9" w:rsidRDefault="00940CF9" w:rsidP="00183FE2">
            <w:pPr>
              <w:rPr>
                <w:b/>
                <w:lang w:val="uk-UA"/>
              </w:rPr>
            </w:pPr>
          </w:p>
          <w:p w14:paraId="198EEB54" w14:textId="77777777" w:rsidR="005B6D4C" w:rsidRPr="003042A9" w:rsidRDefault="005B6D4C" w:rsidP="00183FE2">
            <w:pPr>
              <w:rPr>
                <w:lang w:val="uk-UA"/>
              </w:rPr>
            </w:pPr>
            <w:r w:rsidRPr="003042A9">
              <w:rPr>
                <w:lang w:val="uk-UA" w:bidi="uk-UA"/>
              </w:rPr>
              <w:t>Може включати оцінювання здатності дитини передавати й розуміти інформацію та соціальні потреби, включно з такими навичками, як експресивне та сприйнятливе мовлення, артикуляція, голос, швидкість або допоміжна комунікація.  Для глухої або слабочуючої дитини може бути проведене оцінювання уваги до мови дитини та способу спілкування.</w:t>
            </w:r>
          </w:p>
          <w:p w14:paraId="1AE6AA31" w14:textId="77777777" w:rsidR="00B209BC" w:rsidRPr="003042A9" w:rsidRDefault="00B209BC" w:rsidP="00183FE2">
            <w:pPr>
              <w:rPr>
                <w:b/>
                <w:sz w:val="8"/>
                <w:lang w:val="uk-UA"/>
              </w:rPr>
            </w:pPr>
          </w:p>
        </w:tc>
      </w:tr>
      <w:tr w:rsidR="005B6D4C" w:rsidRPr="003042A9" w14:paraId="031A0923" w14:textId="77777777">
        <w:trPr>
          <w:cantSplit/>
          <w:jc w:val="center"/>
        </w:trPr>
        <w:tc>
          <w:tcPr>
            <w:tcW w:w="580" w:type="dxa"/>
            <w:tcBorders>
              <w:top w:val="single" w:sz="4" w:space="0" w:color="auto"/>
              <w:left w:val="single" w:sz="4" w:space="0" w:color="auto"/>
              <w:bottom w:val="single" w:sz="4" w:space="0" w:color="auto"/>
              <w:right w:val="single" w:sz="4" w:space="0" w:color="auto"/>
            </w:tcBorders>
          </w:tcPr>
          <w:p w14:paraId="2F9B608E" w14:textId="77777777" w:rsidR="005B6D4C" w:rsidRPr="003042A9" w:rsidRDefault="005F307D" w:rsidP="005F307D">
            <w:pPr>
              <w:rPr>
                <w:b/>
                <w:sz w:val="28"/>
                <w:lang w:val="uk-UA"/>
              </w:rPr>
            </w:pPr>
            <w:r w:rsidRPr="003042A9">
              <w:rPr>
                <w:rFonts w:ascii="Courier New" w:eastAsia="Courier New" w:hAnsi="Courier New" w:cs="Courier New"/>
                <w:b/>
                <w:sz w:val="28"/>
                <w:lang w:val="uk-UA" w:bidi="uk-UA"/>
              </w:rPr>
              <w:t>□</w:t>
            </w:r>
          </w:p>
        </w:tc>
        <w:tc>
          <w:tcPr>
            <w:tcW w:w="900" w:type="dxa"/>
            <w:tcBorders>
              <w:top w:val="single" w:sz="4" w:space="0" w:color="auto"/>
              <w:left w:val="single" w:sz="4" w:space="0" w:color="auto"/>
              <w:bottom w:val="single" w:sz="4" w:space="0" w:color="auto"/>
              <w:right w:val="single" w:sz="4" w:space="0" w:color="auto"/>
            </w:tcBorders>
          </w:tcPr>
          <w:p w14:paraId="76D3FBCD" w14:textId="77777777" w:rsidR="005B6D4C" w:rsidRPr="003042A9" w:rsidRDefault="005F307D" w:rsidP="005F307D">
            <w:pPr>
              <w:rPr>
                <w:b/>
                <w:sz w:val="28"/>
                <w:lang w:val="uk-UA"/>
              </w:rPr>
            </w:pPr>
            <w:r w:rsidRPr="003042A9">
              <w:rPr>
                <w:rFonts w:ascii="Courier New" w:eastAsia="Courier New" w:hAnsi="Courier New" w:cs="Courier New"/>
                <w:b/>
                <w:sz w:val="28"/>
                <w:lang w:val="uk-UA" w:bidi="uk-UA"/>
              </w:rPr>
              <w:t>□</w:t>
            </w:r>
          </w:p>
        </w:tc>
        <w:tc>
          <w:tcPr>
            <w:tcW w:w="9070" w:type="dxa"/>
            <w:tcBorders>
              <w:top w:val="single" w:sz="4" w:space="0" w:color="auto"/>
              <w:left w:val="single" w:sz="4" w:space="0" w:color="auto"/>
              <w:bottom w:val="single" w:sz="4" w:space="0" w:color="auto"/>
              <w:right w:val="single" w:sz="4" w:space="0" w:color="auto"/>
            </w:tcBorders>
          </w:tcPr>
          <w:p w14:paraId="3D6FEDF8" w14:textId="77777777" w:rsidR="005B6D4C" w:rsidRPr="003042A9" w:rsidRDefault="00F21EC9" w:rsidP="00183FE2">
            <w:pPr>
              <w:rPr>
                <w:b/>
                <w:lang w:val="uk-UA"/>
              </w:rPr>
            </w:pPr>
            <w:r w:rsidRPr="003042A9">
              <w:rPr>
                <w:b/>
                <w:lang w:val="uk-UA" w:bidi="uk-UA"/>
              </w:rPr>
              <w:t>Адаптаційні можливості</w:t>
            </w:r>
            <w:r w:rsidR="005B6D4C" w:rsidRPr="003042A9">
              <w:rPr>
                <w:b/>
                <w:lang w:val="uk-UA" w:bidi="uk-UA"/>
              </w:rPr>
              <w:t xml:space="preserve"> -</w:t>
            </w:r>
          </w:p>
          <w:p w14:paraId="0A091EBC" w14:textId="77777777" w:rsidR="00940CF9" w:rsidRPr="003042A9" w:rsidRDefault="00940CF9" w:rsidP="00183FE2">
            <w:pPr>
              <w:rPr>
                <w:b/>
                <w:lang w:val="uk-UA"/>
              </w:rPr>
            </w:pPr>
          </w:p>
          <w:p w14:paraId="1AECCB65" w14:textId="77777777" w:rsidR="005B6D4C" w:rsidRPr="003042A9" w:rsidRDefault="005B6D4C" w:rsidP="00183FE2">
            <w:pPr>
              <w:rPr>
                <w:lang w:val="uk-UA"/>
              </w:rPr>
            </w:pPr>
            <w:r w:rsidRPr="003042A9">
              <w:rPr>
                <w:lang w:val="uk-UA" w:bidi="uk-UA"/>
              </w:rPr>
              <w:t>Може включати відповідне  оцінювання</w:t>
            </w:r>
            <w:r w:rsidR="00F21EC9" w:rsidRPr="003042A9">
              <w:rPr>
                <w:lang w:val="uk-UA" w:bidi="uk-UA"/>
              </w:rPr>
              <w:t xml:space="preserve"> адаптації</w:t>
            </w:r>
            <w:r w:rsidRPr="003042A9">
              <w:rPr>
                <w:lang w:val="uk-UA" w:bidi="uk-UA"/>
              </w:rPr>
              <w:t>, пов'язане з навчанням, освітою, працевлаштуванням, курсами навчання і, за необхідності, навичками самостійного життя.</w:t>
            </w:r>
          </w:p>
          <w:p w14:paraId="0943A4E8" w14:textId="77777777" w:rsidR="00B209BC" w:rsidRPr="003042A9" w:rsidRDefault="00B209BC" w:rsidP="00183FE2">
            <w:pPr>
              <w:rPr>
                <w:b/>
                <w:sz w:val="8"/>
                <w:lang w:val="uk-UA"/>
              </w:rPr>
            </w:pPr>
          </w:p>
        </w:tc>
      </w:tr>
      <w:tr w:rsidR="001975E3" w:rsidRPr="003042A9" w14:paraId="4771A45E" w14:textId="77777777">
        <w:trPr>
          <w:cantSplit/>
          <w:trHeight w:val="675"/>
          <w:jc w:val="center"/>
        </w:trPr>
        <w:tc>
          <w:tcPr>
            <w:tcW w:w="580" w:type="dxa"/>
            <w:tcBorders>
              <w:top w:val="single" w:sz="4" w:space="0" w:color="auto"/>
              <w:left w:val="single" w:sz="4" w:space="0" w:color="auto"/>
              <w:bottom w:val="single" w:sz="4" w:space="0" w:color="auto"/>
              <w:right w:val="single" w:sz="4" w:space="0" w:color="auto"/>
            </w:tcBorders>
          </w:tcPr>
          <w:p w14:paraId="18DD47AD" w14:textId="77777777" w:rsidR="001975E3" w:rsidRPr="003042A9" w:rsidRDefault="0098114B" w:rsidP="005F307D">
            <w:pPr>
              <w:rPr>
                <w:b/>
                <w:sz w:val="28"/>
                <w:lang w:val="uk-UA"/>
              </w:rPr>
            </w:pPr>
            <w:r w:rsidRPr="003042A9">
              <w:rPr>
                <w:rFonts w:ascii="Courier New" w:eastAsia="Courier New" w:hAnsi="Courier New" w:cs="Courier New"/>
                <w:b/>
                <w:sz w:val="28"/>
                <w:lang w:val="uk-UA" w:bidi="uk-UA"/>
              </w:rPr>
              <w:t>□</w:t>
            </w:r>
          </w:p>
        </w:tc>
        <w:tc>
          <w:tcPr>
            <w:tcW w:w="900" w:type="dxa"/>
            <w:tcBorders>
              <w:top w:val="single" w:sz="4" w:space="0" w:color="auto"/>
              <w:left w:val="single" w:sz="4" w:space="0" w:color="auto"/>
              <w:bottom w:val="single" w:sz="4" w:space="0" w:color="auto"/>
              <w:right w:val="single" w:sz="4" w:space="0" w:color="auto"/>
            </w:tcBorders>
          </w:tcPr>
          <w:p w14:paraId="7C138805" w14:textId="77777777" w:rsidR="001975E3" w:rsidRPr="003042A9" w:rsidRDefault="005F307D" w:rsidP="005F307D">
            <w:pPr>
              <w:rPr>
                <w:b/>
                <w:sz w:val="28"/>
                <w:lang w:val="uk-UA"/>
              </w:rPr>
            </w:pPr>
            <w:r w:rsidRPr="003042A9">
              <w:rPr>
                <w:rFonts w:ascii="Courier New" w:eastAsia="Courier New" w:hAnsi="Courier New" w:cs="Courier New"/>
                <w:b/>
                <w:sz w:val="28"/>
                <w:lang w:val="uk-UA" w:bidi="uk-UA"/>
              </w:rPr>
              <w:t>□</w:t>
            </w:r>
          </w:p>
        </w:tc>
        <w:tc>
          <w:tcPr>
            <w:tcW w:w="9070" w:type="dxa"/>
            <w:tcBorders>
              <w:top w:val="single" w:sz="4" w:space="0" w:color="auto"/>
              <w:left w:val="single" w:sz="4" w:space="0" w:color="auto"/>
              <w:bottom w:val="single" w:sz="4" w:space="0" w:color="auto"/>
              <w:right w:val="single" w:sz="4" w:space="0" w:color="auto"/>
            </w:tcBorders>
          </w:tcPr>
          <w:p w14:paraId="1456264C" w14:textId="77777777" w:rsidR="001975E3" w:rsidRPr="003042A9" w:rsidRDefault="001975E3" w:rsidP="00183FE2">
            <w:pPr>
              <w:rPr>
                <w:b/>
                <w:lang w:val="uk-UA"/>
              </w:rPr>
            </w:pPr>
            <w:r w:rsidRPr="003042A9">
              <w:rPr>
                <w:b/>
                <w:lang w:val="uk-UA" w:bidi="uk-UA"/>
              </w:rPr>
              <w:t>Інше Вкажіть:</w:t>
            </w:r>
          </w:p>
          <w:p w14:paraId="4807FC76" w14:textId="77777777" w:rsidR="001975E3" w:rsidRPr="003042A9" w:rsidRDefault="001975E3" w:rsidP="00183FE2">
            <w:pPr>
              <w:rPr>
                <w:b/>
                <w:lang w:val="uk-UA"/>
              </w:rPr>
            </w:pPr>
          </w:p>
          <w:p w14:paraId="756D2650" w14:textId="77777777" w:rsidR="00940CF9" w:rsidRPr="003042A9" w:rsidRDefault="00940CF9" w:rsidP="00183FE2">
            <w:pPr>
              <w:rPr>
                <w:b/>
                <w:lang w:val="uk-UA"/>
              </w:rPr>
            </w:pPr>
          </w:p>
          <w:p w14:paraId="7763B708" w14:textId="77777777" w:rsidR="001975E3" w:rsidRPr="003042A9" w:rsidRDefault="001975E3" w:rsidP="00183FE2">
            <w:pPr>
              <w:rPr>
                <w:b/>
                <w:lang w:val="uk-UA"/>
              </w:rPr>
            </w:pPr>
          </w:p>
        </w:tc>
      </w:tr>
    </w:tbl>
    <w:p w14:paraId="6DBB8ABB" w14:textId="77777777" w:rsidR="00DA62E7" w:rsidRPr="003042A9" w:rsidRDefault="00DA62E7" w:rsidP="00DA62E7">
      <w:pPr>
        <w:ind w:left="-180"/>
        <w:rPr>
          <w:b/>
          <w:sz w:val="22"/>
          <w:szCs w:val="22"/>
          <w:lang w:val="uk-UA"/>
        </w:rPr>
      </w:pPr>
    </w:p>
    <w:p w14:paraId="4EC606F1" w14:textId="77777777" w:rsidR="0041333B" w:rsidRPr="003042A9" w:rsidRDefault="0041333B">
      <w:pPr>
        <w:rPr>
          <w:b/>
          <w:lang w:val="uk-UA"/>
        </w:rPr>
      </w:pPr>
    </w:p>
    <w:p w14:paraId="1E0531AE" w14:textId="77777777" w:rsidR="00183FE2" w:rsidRPr="003042A9" w:rsidRDefault="00183FE2" w:rsidP="00F21F79">
      <w:pPr>
        <w:rPr>
          <w:b/>
          <w:lang w:val="uk-UA"/>
        </w:rPr>
      </w:pPr>
      <w:r w:rsidRPr="003042A9">
        <w:rPr>
          <w:b/>
          <w:lang w:val="uk-UA" w:bidi="uk-UA"/>
        </w:rPr>
        <w:t>B.  ПОЯСНЕННЯ, ЧОМУ ДІЮ ЗАПРОПОНОВАНО АБО ВІДХИЛЕНО:</w:t>
      </w:r>
    </w:p>
    <w:p w14:paraId="484FA9CA" w14:textId="77777777" w:rsidR="00C700A7" w:rsidRPr="003042A9" w:rsidRDefault="00C700A7" w:rsidP="00183FE2">
      <w:pPr>
        <w:rPr>
          <w:lang w:val="uk-UA"/>
        </w:rPr>
      </w:pPr>
    </w:p>
    <w:p w14:paraId="33319276" w14:textId="77777777" w:rsidR="0098114B" w:rsidRPr="003042A9" w:rsidRDefault="0098114B" w:rsidP="00183FE2">
      <w:pPr>
        <w:rPr>
          <w:lang w:val="uk-UA"/>
        </w:rPr>
      </w:pPr>
    </w:p>
    <w:p w14:paraId="0FCC77CF" w14:textId="77777777" w:rsidR="006F7F4C" w:rsidRPr="003042A9" w:rsidRDefault="006F7F4C" w:rsidP="00183FE2">
      <w:pPr>
        <w:rPr>
          <w:lang w:val="uk-UA"/>
        </w:rPr>
      </w:pPr>
    </w:p>
    <w:p w14:paraId="321D09DB" w14:textId="77777777" w:rsidR="005E4C24" w:rsidRPr="003042A9" w:rsidRDefault="005E4C24" w:rsidP="00183FE2">
      <w:pPr>
        <w:rPr>
          <w:lang w:val="uk-UA"/>
        </w:rPr>
      </w:pPr>
    </w:p>
    <w:p w14:paraId="1F0FDF3E" w14:textId="77777777" w:rsidR="005E4C24" w:rsidRPr="003042A9" w:rsidRDefault="005E4C24" w:rsidP="00183FE2">
      <w:pPr>
        <w:rPr>
          <w:lang w:val="uk-UA"/>
        </w:rPr>
      </w:pPr>
    </w:p>
    <w:p w14:paraId="3EF40858" w14:textId="77777777" w:rsidR="005E4C24" w:rsidRPr="003042A9" w:rsidRDefault="005E4C24" w:rsidP="00183FE2">
      <w:pPr>
        <w:rPr>
          <w:lang w:val="uk-UA"/>
        </w:rPr>
      </w:pPr>
    </w:p>
    <w:p w14:paraId="32F0E200" w14:textId="77777777" w:rsidR="005E4C24" w:rsidRPr="003042A9" w:rsidRDefault="005E4C24" w:rsidP="00183FE2">
      <w:pPr>
        <w:rPr>
          <w:lang w:val="uk-UA"/>
        </w:rPr>
      </w:pPr>
    </w:p>
    <w:p w14:paraId="5E1ADF28" w14:textId="77777777" w:rsidR="005E4C24" w:rsidRPr="003042A9" w:rsidRDefault="005E4C24" w:rsidP="00183FE2">
      <w:pPr>
        <w:rPr>
          <w:lang w:val="uk-UA"/>
        </w:rPr>
      </w:pPr>
    </w:p>
    <w:p w14:paraId="47EFF479" w14:textId="77777777" w:rsidR="00E65B09" w:rsidRPr="003042A9" w:rsidRDefault="00E65B09">
      <w:pPr>
        <w:rPr>
          <w:b/>
          <w:sz w:val="8"/>
          <w:lang w:val="uk-UA"/>
        </w:rPr>
      </w:pPr>
      <w:r w:rsidRPr="003042A9">
        <w:rPr>
          <w:b/>
          <w:lang w:val="uk-UA" w:bidi="uk-UA"/>
        </w:rPr>
        <w:br w:type="page"/>
      </w:r>
    </w:p>
    <w:p w14:paraId="5B8291DC" w14:textId="77777777" w:rsidR="00183FE2" w:rsidRPr="003042A9" w:rsidRDefault="00183FE2" w:rsidP="00F21F79">
      <w:pPr>
        <w:rPr>
          <w:b/>
          <w:lang w:val="uk-UA"/>
        </w:rPr>
      </w:pPr>
      <w:r w:rsidRPr="003042A9">
        <w:rPr>
          <w:b/>
          <w:lang w:val="uk-UA" w:bidi="uk-UA"/>
        </w:rPr>
        <w:lastRenderedPageBreak/>
        <w:t>C.  РОЗГЛЯНУТІ ВАРІАНТИ І ЧОМУ ЇХ БУЛО ВІДХИЛЕНО:</w:t>
      </w:r>
    </w:p>
    <w:p w14:paraId="3B227ED6" w14:textId="77777777" w:rsidR="0041333B" w:rsidRPr="003042A9" w:rsidRDefault="0041333B" w:rsidP="0041333B">
      <w:pPr>
        <w:rPr>
          <w:lang w:val="uk-UA"/>
        </w:rPr>
      </w:pPr>
    </w:p>
    <w:p w14:paraId="3568B062" w14:textId="77777777" w:rsidR="0041333B" w:rsidRPr="003042A9" w:rsidRDefault="0041333B" w:rsidP="0041333B">
      <w:pPr>
        <w:rPr>
          <w:lang w:val="uk-UA"/>
        </w:rPr>
      </w:pPr>
    </w:p>
    <w:p w14:paraId="0C4374E0" w14:textId="77777777" w:rsidR="0041333B" w:rsidRPr="003042A9" w:rsidRDefault="0041333B" w:rsidP="0041333B">
      <w:pPr>
        <w:rPr>
          <w:lang w:val="uk-UA"/>
        </w:rPr>
      </w:pPr>
    </w:p>
    <w:p w14:paraId="12E75D9D" w14:textId="77777777" w:rsidR="0041333B" w:rsidRPr="003042A9" w:rsidRDefault="0041333B" w:rsidP="0041333B">
      <w:pPr>
        <w:rPr>
          <w:lang w:val="uk-UA"/>
        </w:rPr>
      </w:pPr>
    </w:p>
    <w:p w14:paraId="50FF1844" w14:textId="77777777" w:rsidR="0041333B" w:rsidRPr="003042A9" w:rsidRDefault="0041333B" w:rsidP="0041333B">
      <w:pPr>
        <w:rPr>
          <w:lang w:val="uk-UA"/>
        </w:rPr>
      </w:pPr>
    </w:p>
    <w:p w14:paraId="6552C670" w14:textId="77777777" w:rsidR="0041333B" w:rsidRPr="003042A9" w:rsidRDefault="0041333B" w:rsidP="0041333B">
      <w:pPr>
        <w:rPr>
          <w:lang w:val="uk-UA"/>
        </w:rPr>
      </w:pPr>
    </w:p>
    <w:p w14:paraId="33939972" w14:textId="77777777" w:rsidR="0041333B" w:rsidRPr="003042A9" w:rsidRDefault="0041333B" w:rsidP="0041333B">
      <w:pPr>
        <w:rPr>
          <w:lang w:val="uk-UA"/>
        </w:rPr>
      </w:pPr>
    </w:p>
    <w:p w14:paraId="40726D53" w14:textId="77777777" w:rsidR="0041333B" w:rsidRPr="003042A9" w:rsidRDefault="0041333B" w:rsidP="0041333B">
      <w:pPr>
        <w:rPr>
          <w:lang w:val="uk-UA"/>
        </w:rPr>
      </w:pPr>
    </w:p>
    <w:p w14:paraId="00D8EADD" w14:textId="77777777" w:rsidR="009061AD" w:rsidRPr="003042A9" w:rsidRDefault="00183FE2" w:rsidP="00F21F79">
      <w:pPr>
        <w:rPr>
          <w:b/>
          <w:lang w:val="uk-UA"/>
        </w:rPr>
      </w:pPr>
      <w:r w:rsidRPr="003042A9">
        <w:rPr>
          <w:b/>
          <w:lang w:val="uk-UA" w:bidi="uk-UA"/>
        </w:rPr>
        <w:t xml:space="preserve">D.  ОПИС ДАНИХ, ЩО ВИКОРИСТОВУЮТЬСЯ ЯК </w:t>
      </w:r>
      <w:r w:rsidR="00DC42B1" w:rsidRPr="003042A9">
        <w:rPr>
          <w:b/>
          <w:lang w:val="uk-UA" w:bidi="uk-UA"/>
        </w:rPr>
        <w:t xml:space="preserve">ПІДСТАВА </w:t>
      </w:r>
      <w:r w:rsidRPr="003042A9">
        <w:rPr>
          <w:b/>
          <w:lang w:val="uk-UA" w:bidi="uk-UA"/>
        </w:rPr>
        <w:t xml:space="preserve">ДЛЯ ЗАПРОПОНОВАНОЇ АБО ВІДХИЛЕНОЇ ДІЇ: </w:t>
      </w:r>
    </w:p>
    <w:p w14:paraId="1CB6CE5E" w14:textId="77777777" w:rsidR="00183FE2" w:rsidRPr="003042A9" w:rsidRDefault="009061AD" w:rsidP="009061AD">
      <w:pPr>
        <w:ind w:left="360" w:hanging="360"/>
        <w:rPr>
          <w:b/>
          <w:lang w:val="uk-UA"/>
        </w:rPr>
      </w:pPr>
      <w:r w:rsidRPr="003042A9">
        <w:rPr>
          <w:lang w:val="uk-UA" w:bidi="uk-UA"/>
        </w:rPr>
        <w:t>(</w:t>
      </w:r>
      <w:r w:rsidR="00DC42B1" w:rsidRPr="003042A9">
        <w:rPr>
          <w:lang w:val="uk-UA"/>
        </w:rPr>
        <w:t>включаючи кожну процедуру оцінювання, атестацію, запис або звіт, використані як підстава для</w:t>
      </w:r>
      <w:r w:rsidRPr="003042A9">
        <w:rPr>
          <w:lang w:val="uk-UA" w:bidi="uk-UA"/>
        </w:rPr>
        <w:t xml:space="preserve"> запропонованої або відхиленої дії)</w:t>
      </w:r>
    </w:p>
    <w:p w14:paraId="2C17BAD3" w14:textId="77777777" w:rsidR="0041333B" w:rsidRPr="003042A9" w:rsidRDefault="0041333B" w:rsidP="00DC42B1">
      <w:pPr>
        <w:rPr>
          <w:lang w:val="uk-UA"/>
        </w:rPr>
      </w:pPr>
    </w:p>
    <w:p w14:paraId="25670B5B" w14:textId="77777777" w:rsidR="0041333B" w:rsidRPr="003042A9" w:rsidRDefault="0041333B" w:rsidP="0041333B">
      <w:pPr>
        <w:rPr>
          <w:lang w:val="uk-UA"/>
        </w:rPr>
      </w:pPr>
    </w:p>
    <w:p w14:paraId="7D2B63F4" w14:textId="77777777" w:rsidR="0041333B" w:rsidRPr="003042A9" w:rsidRDefault="0041333B" w:rsidP="0041333B">
      <w:pPr>
        <w:rPr>
          <w:lang w:val="uk-UA"/>
        </w:rPr>
      </w:pPr>
    </w:p>
    <w:p w14:paraId="04A6918D" w14:textId="77777777" w:rsidR="0041333B" w:rsidRPr="003042A9" w:rsidRDefault="0041333B" w:rsidP="0041333B">
      <w:pPr>
        <w:rPr>
          <w:lang w:val="uk-UA"/>
        </w:rPr>
      </w:pPr>
    </w:p>
    <w:p w14:paraId="052A7A82" w14:textId="77777777" w:rsidR="0041333B" w:rsidRPr="003042A9" w:rsidRDefault="0041333B" w:rsidP="0041333B">
      <w:pPr>
        <w:rPr>
          <w:lang w:val="uk-UA"/>
        </w:rPr>
      </w:pPr>
    </w:p>
    <w:p w14:paraId="49AA8E1D" w14:textId="77777777" w:rsidR="0041333B" w:rsidRPr="003042A9" w:rsidRDefault="0041333B" w:rsidP="0041333B">
      <w:pPr>
        <w:rPr>
          <w:lang w:val="uk-UA"/>
        </w:rPr>
      </w:pPr>
    </w:p>
    <w:p w14:paraId="2F1AD3EA" w14:textId="77777777" w:rsidR="0041333B" w:rsidRPr="003042A9" w:rsidRDefault="0041333B" w:rsidP="0041333B">
      <w:pPr>
        <w:rPr>
          <w:lang w:val="uk-UA"/>
        </w:rPr>
      </w:pPr>
    </w:p>
    <w:p w14:paraId="334088A2" w14:textId="77777777" w:rsidR="0041333B" w:rsidRPr="003042A9" w:rsidRDefault="0041333B" w:rsidP="0041333B">
      <w:pPr>
        <w:rPr>
          <w:lang w:val="uk-UA"/>
        </w:rPr>
      </w:pPr>
    </w:p>
    <w:p w14:paraId="4DC67369" w14:textId="77777777" w:rsidR="00183FE2" w:rsidRPr="003042A9" w:rsidRDefault="00183FE2" w:rsidP="00F21F79">
      <w:pPr>
        <w:rPr>
          <w:b/>
          <w:lang w:val="uk-UA"/>
        </w:rPr>
      </w:pPr>
      <w:r w:rsidRPr="003042A9">
        <w:rPr>
          <w:b/>
          <w:lang w:val="uk-UA" w:bidi="uk-UA"/>
        </w:rPr>
        <w:t xml:space="preserve">E.  </w:t>
      </w:r>
      <w:r w:rsidR="00DC42B1" w:rsidRPr="003042A9">
        <w:rPr>
          <w:b/>
          <w:lang w:val="uk-UA" w:bidi="uk-UA"/>
        </w:rPr>
        <w:t>ОПИС ІНШИХ ЧИННИКІВ, ЩО МАЮТЬ ВАЖЛИВІСТЬ ДЛЯ</w:t>
      </w:r>
      <w:r w:rsidRPr="003042A9">
        <w:rPr>
          <w:b/>
          <w:lang w:val="uk-UA" w:bidi="uk-UA"/>
        </w:rPr>
        <w:t xml:space="preserve"> ЗАПРОПОНОВАН</w:t>
      </w:r>
      <w:r w:rsidR="00DC42B1" w:rsidRPr="003042A9">
        <w:rPr>
          <w:b/>
          <w:lang w:val="uk-UA" w:bidi="uk-UA"/>
        </w:rPr>
        <w:t>ОЇ</w:t>
      </w:r>
      <w:r w:rsidRPr="003042A9">
        <w:rPr>
          <w:b/>
          <w:lang w:val="uk-UA" w:bidi="uk-UA"/>
        </w:rPr>
        <w:t xml:space="preserve"> АБО ВІДХИЛЕН</w:t>
      </w:r>
      <w:r w:rsidR="00DC42B1" w:rsidRPr="003042A9">
        <w:rPr>
          <w:b/>
          <w:lang w:val="uk-UA" w:bidi="uk-UA"/>
        </w:rPr>
        <w:t>ОЇ</w:t>
      </w:r>
      <w:r w:rsidRPr="003042A9">
        <w:rPr>
          <w:b/>
          <w:lang w:val="uk-UA" w:bidi="uk-UA"/>
        </w:rPr>
        <w:t xml:space="preserve"> ДІ</w:t>
      </w:r>
      <w:r w:rsidR="00DC42B1" w:rsidRPr="003042A9">
        <w:rPr>
          <w:b/>
          <w:lang w:val="uk-UA" w:bidi="uk-UA"/>
        </w:rPr>
        <w:t>Ї</w:t>
      </w:r>
      <w:r w:rsidRPr="003042A9">
        <w:rPr>
          <w:b/>
          <w:lang w:val="uk-UA" w:bidi="uk-UA"/>
        </w:rPr>
        <w:t>:</w:t>
      </w:r>
    </w:p>
    <w:p w14:paraId="514664B3" w14:textId="77777777" w:rsidR="0041333B" w:rsidRPr="003042A9" w:rsidRDefault="0041333B" w:rsidP="0041333B">
      <w:pPr>
        <w:rPr>
          <w:lang w:val="uk-UA"/>
        </w:rPr>
      </w:pPr>
    </w:p>
    <w:p w14:paraId="149213E7" w14:textId="77777777" w:rsidR="0041333B" w:rsidRPr="003042A9" w:rsidRDefault="0041333B" w:rsidP="0041333B">
      <w:pPr>
        <w:rPr>
          <w:lang w:val="uk-UA"/>
        </w:rPr>
      </w:pPr>
    </w:p>
    <w:p w14:paraId="43123579" w14:textId="77777777" w:rsidR="0041333B" w:rsidRPr="003042A9" w:rsidRDefault="0041333B" w:rsidP="0041333B">
      <w:pPr>
        <w:rPr>
          <w:lang w:val="uk-UA"/>
        </w:rPr>
      </w:pPr>
    </w:p>
    <w:p w14:paraId="2C9A3169" w14:textId="77777777" w:rsidR="0041333B" w:rsidRPr="003042A9" w:rsidRDefault="0041333B" w:rsidP="0041333B">
      <w:pPr>
        <w:rPr>
          <w:lang w:val="uk-UA"/>
        </w:rPr>
      </w:pPr>
    </w:p>
    <w:p w14:paraId="32664371" w14:textId="77777777" w:rsidR="0041333B" w:rsidRPr="003042A9" w:rsidRDefault="0041333B" w:rsidP="0041333B">
      <w:pPr>
        <w:rPr>
          <w:lang w:val="uk-UA"/>
        </w:rPr>
      </w:pPr>
    </w:p>
    <w:p w14:paraId="183605AB" w14:textId="77777777" w:rsidR="0041333B" w:rsidRPr="003042A9" w:rsidRDefault="0041333B" w:rsidP="0041333B">
      <w:pPr>
        <w:rPr>
          <w:lang w:val="uk-UA"/>
        </w:rPr>
      </w:pPr>
    </w:p>
    <w:p w14:paraId="6B842CC3" w14:textId="77777777" w:rsidR="0041333B" w:rsidRPr="003042A9" w:rsidRDefault="0041333B" w:rsidP="0041333B">
      <w:pPr>
        <w:rPr>
          <w:lang w:val="uk-UA"/>
        </w:rPr>
      </w:pPr>
    </w:p>
    <w:p w14:paraId="48B62528" w14:textId="77777777" w:rsidR="00183FE2" w:rsidRPr="003042A9" w:rsidRDefault="00D15B70" w:rsidP="00337D21">
      <w:pPr>
        <w:pBdr>
          <w:top w:val="single" w:sz="4" w:space="1" w:color="auto"/>
          <w:left w:val="single" w:sz="4" w:space="14" w:color="auto"/>
          <w:bottom w:val="single" w:sz="4" w:space="0" w:color="auto"/>
          <w:right w:val="single" w:sz="4" w:space="4" w:color="auto"/>
        </w:pBdr>
        <w:ind w:left="180"/>
        <w:jc w:val="center"/>
        <w:rPr>
          <w:b/>
          <w:lang w:val="uk-UA"/>
        </w:rPr>
      </w:pPr>
      <w:r w:rsidRPr="003042A9">
        <w:rPr>
          <w:b/>
          <w:lang w:val="uk-UA" w:bidi="uk-UA"/>
        </w:rPr>
        <w:t>ПРОЦЕДУРНІ ЗАСО</w:t>
      </w:r>
      <w:r w:rsidR="006A6392" w:rsidRPr="003042A9">
        <w:rPr>
          <w:b/>
          <w:lang w:val="uk-UA" w:bidi="uk-UA"/>
        </w:rPr>
        <w:t>Б</w:t>
      </w:r>
      <w:r w:rsidRPr="003042A9">
        <w:rPr>
          <w:b/>
          <w:lang w:val="uk-UA" w:bidi="uk-UA"/>
        </w:rPr>
        <w:t>И</w:t>
      </w:r>
      <w:r w:rsidR="006A6392" w:rsidRPr="003042A9">
        <w:rPr>
          <w:b/>
          <w:lang w:val="uk-UA" w:bidi="uk-UA"/>
        </w:rPr>
        <w:t xml:space="preserve"> </w:t>
      </w:r>
      <w:r w:rsidR="001356D8" w:rsidRPr="003042A9">
        <w:rPr>
          <w:b/>
          <w:lang w:val="uk-UA" w:bidi="uk-UA"/>
        </w:rPr>
        <w:t>ЗАХИСТУ ПРАВ БАТЬКІВ</w:t>
      </w:r>
    </w:p>
    <w:p w14:paraId="0EBC542A" w14:textId="77777777" w:rsidR="005E4C24" w:rsidRPr="003042A9" w:rsidRDefault="00183FE2" w:rsidP="00337D21">
      <w:pPr>
        <w:pBdr>
          <w:top w:val="single" w:sz="4" w:space="1" w:color="auto"/>
          <w:left w:val="single" w:sz="4" w:space="14" w:color="auto"/>
          <w:bottom w:val="single" w:sz="4" w:space="0" w:color="auto"/>
          <w:right w:val="single" w:sz="4" w:space="4" w:color="auto"/>
        </w:pBdr>
        <w:ind w:left="180"/>
        <w:rPr>
          <w:lang w:val="uk-UA"/>
        </w:rPr>
      </w:pPr>
      <w:r w:rsidRPr="003042A9">
        <w:rPr>
          <w:lang w:val="uk-UA" w:bidi="uk-UA"/>
        </w:rPr>
        <w:t xml:space="preserve">І закони штату, і федеральні закони, що стосуються освіти дітей з особливими потребами, включають багато батьківських прав.  Отримання повідомлень про дії, які школа хоче вжити щодо вашої дитини, і участь у групі з планування освіти вашої дитини - приклади ваших прав. Ці закони також вимагають, щоб школа дотримувалась певних процедур, щоб переконатися, що ви знаєте свої права та маєте можливість скористатися ними. Школа зобов'язана надати вам копію документа про права батьків принаймні один раз протягом навчального року. Ви </w:t>
      </w:r>
      <w:r w:rsidR="003A4168" w:rsidRPr="003042A9">
        <w:rPr>
          <w:lang w:val="uk-UA" w:bidi="uk-UA"/>
        </w:rPr>
        <w:t xml:space="preserve">отримаєте </w:t>
      </w:r>
      <w:r w:rsidRPr="003042A9">
        <w:rPr>
          <w:lang w:val="uk-UA" w:bidi="uk-UA"/>
        </w:rPr>
        <w:t>копію своїх прав</w:t>
      </w:r>
      <w:r w:rsidR="003A4168" w:rsidRPr="003042A9">
        <w:rPr>
          <w:lang w:val="uk-UA" w:bidi="uk-UA"/>
        </w:rPr>
        <w:t xml:space="preserve"> після  отримати</w:t>
      </w:r>
      <w:r w:rsidRPr="003042A9">
        <w:rPr>
          <w:lang w:val="uk-UA" w:bidi="uk-UA"/>
        </w:rPr>
        <w:t xml:space="preserve"> направлення на </w:t>
      </w:r>
      <w:r w:rsidR="003A4168" w:rsidRPr="003042A9">
        <w:rPr>
          <w:lang w:val="uk-UA" w:bidi="uk-UA"/>
        </w:rPr>
        <w:t xml:space="preserve">первинне </w:t>
      </w:r>
      <w:r w:rsidRPr="003042A9">
        <w:rPr>
          <w:lang w:val="uk-UA" w:bidi="uk-UA"/>
        </w:rPr>
        <w:t>оцін</w:t>
      </w:r>
      <w:r w:rsidR="003A4168" w:rsidRPr="003042A9">
        <w:rPr>
          <w:lang w:val="uk-UA" w:bidi="uk-UA"/>
        </w:rPr>
        <w:t>ювання</w:t>
      </w:r>
      <w:r w:rsidRPr="003042A9">
        <w:rPr>
          <w:lang w:val="uk-UA" w:bidi="uk-UA"/>
        </w:rPr>
        <w:t xml:space="preserve">. Ви </w:t>
      </w:r>
      <w:r w:rsidR="003A4168" w:rsidRPr="003042A9">
        <w:rPr>
          <w:lang w:val="uk-UA" w:bidi="uk-UA"/>
        </w:rPr>
        <w:t xml:space="preserve">зобов’язані </w:t>
      </w:r>
      <w:r w:rsidRPr="003042A9">
        <w:rPr>
          <w:lang w:val="uk-UA" w:bidi="uk-UA"/>
        </w:rPr>
        <w:t xml:space="preserve">уважно </w:t>
      </w:r>
      <w:r w:rsidR="003A4168" w:rsidRPr="003042A9">
        <w:rPr>
          <w:lang w:val="uk-UA" w:bidi="uk-UA"/>
        </w:rPr>
        <w:t xml:space="preserve">їх </w:t>
      </w:r>
      <w:r w:rsidRPr="003042A9">
        <w:rPr>
          <w:lang w:val="uk-UA" w:bidi="uk-UA"/>
        </w:rPr>
        <w:t xml:space="preserve">прочитати, і якщо у вас є будь-які запитання щодо ваших прав або якщо ви хочете отримати додаткову копію своїх прав, ви можете звернутися до </w:t>
      </w:r>
      <w:r w:rsidR="003A4168" w:rsidRPr="003042A9">
        <w:rPr>
          <w:lang w:val="uk-UA" w:bidi="uk-UA"/>
        </w:rPr>
        <w:t>завуча по виховній роботі</w:t>
      </w:r>
      <w:r w:rsidRPr="003042A9">
        <w:rPr>
          <w:lang w:val="uk-UA" w:bidi="uk-UA"/>
        </w:rPr>
        <w:t xml:space="preserve"> або кооперативу зі спеціальної освіти.</w:t>
      </w:r>
    </w:p>
    <w:p w14:paraId="69F5808F" w14:textId="77777777" w:rsidR="00557D07" w:rsidRPr="003042A9" w:rsidRDefault="00557D07" w:rsidP="00557D07">
      <w:pPr>
        <w:jc w:val="center"/>
        <w:rPr>
          <w:b/>
          <w:sz w:val="22"/>
          <w:szCs w:val="22"/>
          <w:lang w:val="uk-UA"/>
        </w:rPr>
      </w:pPr>
    </w:p>
    <w:p w14:paraId="0A51DBB9" w14:textId="77777777" w:rsidR="00557D07" w:rsidRPr="003042A9" w:rsidRDefault="00557D07" w:rsidP="00557D07">
      <w:pPr>
        <w:jc w:val="center"/>
        <w:rPr>
          <w:b/>
          <w:sz w:val="22"/>
          <w:szCs w:val="22"/>
          <w:lang w:val="uk-UA"/>
        </w:rPr>
      </w:pPr>
      <w:r w:rsidRPr="003042A9">
        <w:rPr>
          <w:b/>
          <w:sz w:val="22"/>
          <w:szCs w:val="22"/>
          <w:lang w:val="uk-UA" w:bidi="uk-UA"/>
        </w:rPr>
        <w:t>ДОДАТКОВА ІНФОРМАЦІЯ</w:t>
      </w:r>
    </w:p>
    <w:p w14:paraId="0166FFA8" w14:textId="77777777" w:rsidR="00557D07" w:rsidRPr="003042A9" w:rsidRDefault="00557D07" w:rsidP="00557D07">
      <w:pPr>
        <w:rPr>
          <w:lang w:val="uk-UA"/>
        </w:rPr>
      </w:pPr>
      <w:r w:rsidRPr="003042A9">
        <w:rPr>
          <w:lang w:val="uk-UA" w:bidi="uk-UA"/>
        </w:rPr>
        <w:t xml:space="preserve">Ви можете звернутися до будь-якого з наведених нижче ресурсів, щоб отримати інформацію про федеральні закони та закони штату про </w:t>
      </w:r>
      <w:r w:rsidR="006A6392" w:rsidRPr="003042A9">
        <w:rPr>
          <w:lang w:val="uk-UA" w:bidi="uk-UA"/>
        </w:rPr>
        <w:t xml:space="preserve">освіту </w:t>
      </w:r>
      <w:r w:rsidRPr="003042A9">
        <w:rPr>
          <w:lang w:val="uk-UA" w:bidi="uk-UA"/>
        </w:rPr>
        <w:t>дітей з особливими потребами та батьківські права (</w:t>
      </w:r>
      <w:r w:rsidR="006A6392" w:rsidRPr="003042A9">
        <w:rPr>
          <w:lang w:val="uk-UA" w:bidi="uk-UA"/>
        </w:rPr>
        <w:t>процедурні засоби захисту</w:t>
      </w:r>
      <w:r w:rsidRPr="003042A9">
        <w:rPr>
          <w:lang w:val="uk-UA" w:bidi="uk-UA"/>
        </w:rPr>
        <w:t xml:space="preserve">), </w:t>
      </w:r>
      <w:r w:rsidR="00981146" w:rsidRPr="003042A9">
        <w:rPr>
          <w:lang w:val="uk-UA" w:bidi="uk-UA"/>
        </w:rPr>
        <w:t>які гарантують ці</w:t>
      </w:r>
      <w:r w:rsidRPr="003042A9">
        <w:rPr>
          <w:lang w:val="uk-UA" w:bidi="uk-UA"/>
        </w:rPr>
        <w:t xml:space="preserve"> закон</w:t>
      </w:r>
      <w:r w:rsidR="00981146" w:rsidRPr="003042A9">
        <w:rPr>
          <w:lang w:val="uk-UA" w:bidi="uk-UA"/>
        </w:rPr>
        <w:t>и</w:t>
      </w:r>
      <w:r w:rsidRPr="003042A9">
        <w:rPr>
          <w:lang w:val="uk-UA" w:bidi="uk-UA"/>
        </w:rPr>
        <w:t>: Департамент освіти штату Канзас 800-203-9462; Канзаський центр з прав людей з обмеженими можливостями (DRC) (877) 776-1541; Families Together, Inc. 800-264-6343; та Keys for Networking 785-233-8732.</w:t>
      </w:r>
    </w:p>
    <w:p w14:paraId="676A9364" w14:textId="77777777" w:rsidR="00557D07" w:rsidRPr="003042A9" w:rsidRDefault="00557D07" w:rsidP="00557D07">
      <w:pPr>
        <w:rPr>
          <w:lang w:val="uk-UA"/>
        </w:rPr>
      </w:pPr>
    </w:p>
    <w:p w14:paraId="7EA5487B" w14:textId="77777777" w:rsidR="000846CA" w:rsidRPr="000846CA" w:rsidRDefault="000846CA" w:rsidP="000846CA">
      <w:pPr>
        <w:pBdr>
          <w:top w:val="single" w:sz="4" w:space="1" w:color="auto"/>
          <w:left w:val="single" w:sz="4" w:space="4" w:color="auto"/>
          <w:bottom w:val="single" w:sz="4" w:space="1" w:color="auto"/>
          <w:right w:val="single" w:sz="4" w:space="4" w:color="auto"/>
        </w:pBdr>
        <w:spacing w:after="120"/>
        <w:ind w:left="540" w:right="540"/>
        <w:jc w:val="center"/>
        <w:rPr>
          <w:b/>
          <w:sz w:val="2"/>
          <w:szCs w:val="2"/>
          <w:lang w:val="uk-UA" w:bidi="uk-UA"/>
        </w:rPr>
      </w:pPr>
      <w:bookmarkStart w:id="0" w:name="OLE_LINK1"/>
      <w:bookmarkStart w:id="1" w:name="OLE_LINK2"/>
    </w:p>
    <w:p w14:paraId="25DA843B" w14:textId="77777777" w:rsidR="00E65B09" w:rsidRPr="003042A9" w:rsidRDefault="00E65B09" w:rsidP="000846CA">
      <w:pPr>
        <w:pBdr>
          <w:top w:val="single" w:sz="4" w:space="1" w:color="auto"/>
          <w:left w:val="single" w:sz="4" w:space="4" w:color="auto"/>
          <w:bottom w:val="single" w:sz="4" w:space="1" w:color="auto"/>
          <w:right w:val="single" w:sz="4" w:space="4" w:color="auto"/>
        </w:pBdr>
        <w:spacing w:after="120"/>
        <w:ind w:left="540" w:right="540"/>
        <w:jc w:val="center"/>
        <w:rPr>
          <w:b/>
          <w:sz w:val="22"/>
          <w:szCs w:val="22"/>
          <w:lang w:val="uk-UA"/>
        </w:rPr>
      </w:pPr>
      <w:r w:rsidRPr="003042A9">
        <w:rPr>
          <w:b/>
          <w:sz w:val="22"/>
          <w:szCs w:val="22"/>
          <w:lang w:val="uk-UA" w:bidi="uk-UA"/>
        </w:rPr>
        <w:t>ДОСТАВКА</w:t>
      </w:r>
    </w:p>
    <w:p w14:paraId="4B0F947D" w14:textId="77777777" w:rsidR="00E65B09" w:rsidRPr="003042A9" w:rsidRDefault="00E65B09" w:rsidP="00E65B09">
      <w:pPr>
        <w:pBdr>
          <w:top w:val="single" w:sz="4" w:space="1" w:color="auto"/>
          <w:left w:val="single" w:sz="4" w:space="4" w:color="auto"/>
          <w:bottom w:val="single" w:sz="4" w:space="1" w:color="auto"/>
          <w:right w:val="single" w:sz="4" w:space="4" w:color="auto"/>
        </w:pBdr>
        <w:tabs>
          <w:tab w:val="left" w:pos="5220"/>
        </w:tabs>
        <w:ind w:left="540" w:right="540"/>
        <w:rPr>
          <w:lang w:val="uk-UA"/>
        </w:rPr>
      </w:pPr>
      <w:r w:rsidRPr="003042A9">
        <w:rPr>
          <w:lang w:val="uk-UA" w:bidi="uk-UA"/>
        </w:rPr>
        <w:t xml:space="preserve">Я, </w:t>
      </w:r>
      <w:r w:rsidRPr="003042A9">
        <w:rPr>
          <w:u w:val="single"/>
          <w:lang w:val="uk-UA" w:bidi="uk-UA"/>
        </w:rPr>
        <w:tab/>
      </w:r>
      <w:r w:rsidRPr="003042A9">
        <w:rPr>
          <w:lang w:val="uk-UA" w:bidi="uk-UA"/>
        </w:rPr>
        <w:t xml:space="preserve">,  </w:t>
      </w:r>
    </w:p>
    <w:p w14:paraId="2FC05D12" w14:textId="77777777" w:rsidR="00E65B09" w:rsidRPr="003042A9" w:rsidRDefault="00E65B09" w:rsidP="00E65B09">
      <w:pPr>
        <w:pBdr>
          <w:top w:val="single" w:sz="4" w:space="1" w:color="auto"/>
          <w:left w:val="single" w:sz="4" w:space="4" w:color="auto"/>
          <w:bottom w:val="single" w:sz="4" w:space="1" w:color="auto"/>
          <w:right w:val="single" w:sz="4" w:space="4" w:color="auto"/>
        </w:pBdr>
        <w:tabs>
          <w:tab w:val="left" w:pos="5220"/>
        </w:tabs>
        <w:ind w:left="540" w:right="540"/>
        <w:rPr>
          <w:lang w:val="uk-UA"/>
        </w:rPr>
      </w:pPr>
    </w:p>
    <w:p w14:paraId="01BF5755" w14:textId="77777777" w:rsidR="00E65B09" w:rsidRPr="003042A9" w:rsidRDefault="00E65B09" w:rsidP="00E65B09">
      <w:pPr>
        <w:pBdr>
          <w:top w:val="single" w:sz="4" w:space="1" w:color="auto"/>
          <w:left w:val="single" w:sz="4" w:space="4" w:color="auto"/>
          <w:bottom w:val="single" w:sz="4" w:space="1" w:color="auto"/>
          <w:right w:val="single" w:sz="4" w:space="4" w:color="auto"/>
        </w:pBdr>
        <w:tabs>
          <w:tab w:val="left" w:pos="2610"/>
        </w:tabs>
        <w:ind w:left="540" w:right="540" w:firstLine="1350"/>
        <w:rPr>
          <w:sz w:val="28"/>
          <w:szCs w:val="28"/>
          <w:lang w:val="uk-UA"/>
        </w:rPr>
      </w:pPr>
      <w:r w:rsidRPr="003042A9">
        <w:rPr>
          <w:sz w:val="28"/>
          <w:szCs w:val="28"/>
          <w:lang w:val="uk-UA" w:bidi="uk-UA"/>
        </w:rPr>
        <w:sym w:font="Symbol" w:char="F0A0"/>
      </w:r>
      <w:r w:rsidRPr="003042A9">
        <w:rPr>
          <w:lang w:val="uk-UA" w:bidi="uk-UA"/>
        </w:rPr>
        <w:t xml:space="preserve"> доставив(ла) особисто,</w:t>
      </w:r>
      <w:r w:rsidRPr="003042A9">
        <w:rPr>
          <w:sz w:val="28"/>
          <w:szCs w:val="28"/>
          <w:lang w:val="uk-UA" w:bidi="uk-UA"/>
        </w:rPr>
        <w:t xml:space="preserve"> </w:t>
      </w:r>
    </w:p>
    <w:p w14:paraId="2485F88D" w14:textId="77777777" w:rsidR="00E65B09" w:rsidRPr="003042A9" w:rsidRDefault="00E65B09" w:rsidP="00E65B09">
      <w:pPr>
        <w:pBdr>
          <w:top w:val="single" w:sz="4" w:space="1" w:color="auto"/>
          <w:left w:val="single" w:sz="4" w:space="4" w:color="auto"/>
          <w:bottom w:val="single" w:sz="4" w:space="1" w:color="auto"/>
          <w:right w:val="single" w:sz="4" w:space="4" w:color="auto"/>
        </w:pBdr>
        <w:tabs>
          <w:tab w:val="left" w:pos="2610"/>
        </w:tabs>
        <w:ind w:left="540" w:right="540" w:firstLine="1350"/>
        <w:rPr>
          <w:lang w:val="uk-UA"/>
        </w:rPr>
      </w:pPr>
      <w:r w:rsidRPr="003042A9">
        <w:rPr>
          <w:sz w:val="28"/>
          <w:szCs w:val="28"/>
          <w:lang w:val="uk-UA" w:bidi="uk-UA"/>
        </w:rPr>
        <w:sym w:font="Symbol" w:char="F0A0"/>
      </w:r>
      <w:r w:rsidRPr="003042A9">
        <w:rPr>
          <w:lang w:val="uk-UA" w:bidi="uk-UA"/>
        </w:rPr>
        <w:t xml:space="preserve"> надіслав(ла) поштою,</w:t>
      </w:r>
    </w:p>
    <w:p w14:paraId="429CF432" w14:textId="77777777" w:rsidR="00E65B09" w:rsidRPr="003042A9" w:rsidRDefault="00E65B09" w:rsidP="00E65B09">
      <w:pPr>
        <w:pBdr>
          <w:top w:val="single" w:sz="4" w:space="1" w:color="auto"/>
          <w:left w:val="single" w:sz="4" w:space="4" w:color="auto"/>
          <w:bottom w:val="single" w:sz="4" w:space="1" w:color="auto"/>
          <w:right w:val="single" w:sz="4" w:space="4" w:color="auto"/>
        </w:pBdr>
        <w:tabs>
          <w:tab w:val="left" w:pos="2610"/>
        </w:tabs>
        <w:ind w:left="540" w:right="540" w:firstLine="1350"/>
        <w:rPr>
          <w:lang w:val="uk-UA"/>
        </w:rPr>
      </w:pPr>
      <w:r w:rsidRPr="003042A9">
        <w:rPr>
          <w:lang w:val="uk-UA" w:bidi="uk-UA"/>
        </w:rPr>
        <w:t xml:space="preserve"> </w:t>
      </w:r>
      <w:r w:rsidRPr="003042A9">
        <w:rPr>
          <w:sz w:val="28"/>
          <w:szCs w:val="28"/>
          <w:lang w:val="uk-UA" w:bidi="uk-UA"/>
        </w:rPr>
        <w:sym w:font="Symbol" w:char="F0A0"/>
      </w:r>
      <w:r w:rsidRPr="003042A9">
        <w:rPr>
          <w:lang w:val="uk-UA" w:bidi="uk-UA"/>
        </w:rPr>
        <w:t xml:space="preserve"> іншим способом ___________________</w:t>
      </w:r>
    </w:p>
    <w:p w14:paraId="1A50EAC6" w14:textId="77777777" w:rsidR="00E65B09" w:rsidRPr="003042A9" w:rsidRDefault="00E65B09" w:rsidP="00E65B09">
      <w:pPr>
        <w:pBdr>
          <w:top w:val="single" w:sz="4" w:space="1" w:color="auto"/>
          <w:left w:val="single" w:sz="4" w:space="4" w:color="auto"/>
          <w:bottom w:val="single" w:sz="4" w:space="1" w:color="auto"/>
          <w:right w:val="single" w:sz="4" w:space="4" w:color="auto"/>
        </w:pBdr>
        <w:tabs>
          <w:tab w:val="left" w:pos="1170"/>
          <w:tab w:val="left" w:pos="2610"/>
        </w:tabs>
        <w:ind w:left="540" w:right="540" w:firstLine="1350"/>
        <w:rPr>
          <w:lang w:val="uk-UA"/>
        </w:rPr>
      </w:pPr>
      <w:r w:rsidRPr="003042A9">
        <w:rPr>
          <w:lang w:val="uk-UA" w:bidi="uk-UA"/>
        </w:rPr>
        <w:tab/>
      </w:r>
      <w:r w:rsidRPr="003042A9">
        <w:rPr>
          <w:sz w:val="16"/>
          <w:szCs w:val="16"/>
          <w:lang w:val="uk-UA" w:bidi="uk-UA"/>
        </w:rPr>
        <w:t>(вказати)</w:t>
      </w:r>
    </w:p>
    <w:p w14:paraId="2D4B61C8" w14:textId="77777777" w:rsidR="00E65B09" w:rsidRPr="003042A9" w:rsidRDefault="00E65B09" w:rsidP="00E65B09">
      <w:pPr>
        <w:pBdr>
          <w:top w:val="single" w:sz="4" w:space="1" w:color="auto"/>
          <w:left w:val="single" w:sz="4" w:space="4" w:color="auto"/>
          <w:bottom w:val="single" w:sz="4" w:space="1" w:color="auto"/>
          <w:right w:val="single" w:sz="4" w:space="4" w:color="auto"/>
        </w:pBdr>
        <w:ind w:left="540" w:right="540"/>
        <w:rPr>
          <w:lang w:val="uk-UA"/>
        </w:rPr>
      </w:pPr>
    </w:p>
    <w:p w14:paraId="3FF303CF" w14:textId="77777777" w:rsidR="00E65B09" w:rsidRPr="003042A9" w:rsidRDefault="00E65B09" w:rsidP="00E65B09">
      <w:pPr>
        <w:pBdr>
          <w:top w:val="single" w:sz="4" w:space="1" w:color="auto"/>
          <w:left w:val="single" w:sz="4" w:space="4" w:color="auto"/>
          <w:bottom w:val="single" w:sz="4" w:space="1" w:color="auto"/>
          <w:right w:val="single" w:sz="4" w:space="4" w:color="auto"/>
        </w:pBdr>
        <w:tabs>
          <w:tab w:val="left" w:pos="6030"/>
          <w:tab w:val="left" w:pos="8640"/>
        </w:tabs>
        <w:ind w:left="540" w:right="540"/>
        <w:rPr>
          <w:lang w:val="uk-UA"/>
        </w:rPr>
      </w:pPr>
      <w:r w:rsidRPr="003042A9">
        <w:rPr>
          <w:lang w:val="uk-UA" w:bidi="uk-UA"/>
        </w:rPr>
        <w:t xml:space="preserve">дане повідомлення </w:t>
      </w:r>
      <w:r w:rsidR="00910A7B" w:rsidRPr="003042A9">
        <w:rPr>
          <w:lang w:val="uk-UA" w:bidi="uk-UA"/>
        </w:rPr>
        <w:t>(кому)</w:t>
      </w:r>
      <w:r w:rsidR="00910A7B">
        <w:rPr>
          <w:lang w:val="uk-UA" w:bidi="uk-UA"/>
        </w:rPr>
        <w:t xml:space="preserve"> </w:t>
      </w:r>
      <w:r w:rsidRPr="003042A9">
        <w:rPr>
          <w:u w:val="single"/>
          <w:lang w:val="uk-UA" w:bidi="uk-UA"/>
        </w:rPr>
        <w:tab/>
      </w:r>
      <w:r w:rsidRPr="003042A9">
        <w:rPr>
          <w:lang w:val="uk-UA" w:bidi="uk-UA"/>
        </w:rPr>
        <w:t xml:space="preserve">  </w:t>
      </w:r>
      <w:r w:rsidRPr="003042A9">
        <w:rPr>
          <w:u w:val="single"/>
          <w:lang w:val="uk-UA" w:bidi="uk-UA"/>
        </w:rPr>
        <w:tab/>
      </w:r>
      <w:r w:rsidRPr="003042A9">
        <w:rPr>
          <w:lang w:val="uk-UA" w:bidi="uk-UA"/>
        </w:rPr>
        <w:t xml:space="preserve">. </w:t>
      </w:r>
    </w:p>
    <w:p w14:paraId="68E5E0FB" w14:textId="77777777" w:rsidR="00E65B09" w:rsidRPr="003042A9" w:rsidRDefault="00E65B09" w:rsidP="00E65B09">
      <w:pPr>
        <w:pBdr>
          <w:top w:val="single" w:sz="4" w:space="1" w:color="auto"/>
          <w:left w:val="single" w:sz="4" w:space="4" w:color="auto"/>
          <w:bottom w:val="single" w:sz="4" w:space="1" w:color="auto"/>
          <w:right w:val="single" w:sz="4" w:space="4" w:color="auto"/>
        </w:pBdr>
        <w:tabs>
          <w:tab w:val="left" w:pos="7020"/>
        </w:tabs>
        <w:ind w:left="540" w:right="540" w:firstLine="2520"/>
        <w:rPr>
          <w:lang w:val="uk-UA"/>
        </w:rPr>
      </w:pPr>
      <w:r w:rsidRPr="003042A9">
        <w:rPr>
          <w:lang w:val="uk-UA" w:bidi="uk-UA"/>
        </w:rPr>
        <w:t>(Ім'я)</w:t>
      </w:r>
      <w:r w:rsidRPr="003042A9">
        <w:rPr>
          <w:lang w:val="uk-UA" w:bidi="uk-UA"/>
        </w:rPr>
        <w:tab/>
        <w:t>(Дата)</w:t>
      </w:r>
    </w:p>
    <w:p w14:paraId="55F4F3A5" w14:textId="77777777" w:rsidR="00E65B09" w:rsidRPr="003042A9" w:rsidRDefault="00E65B09" w:rsidP="00E65B09">
      <w:pPr>
        <w:pBdr>
          <w:top w:val="single" w:sz="4" w:space="1" w:color="auto"/>
          <w:left w:val="single" w:sz="4" w:space="4" w:color="auto"/>
          <w:bottom w:val="single" w:sz="4" w:space="1" w:color="auto"/>
          <w:right w:val="single" w:sz="4" w:space="4" w:color="auto"/>
        </w:pBdr>
        <w:ind w:left="540" w:right="540"/>
        <w:rPr>
          <w:lang w:val="uk-UA"/>
        </w:rPr>
      </w:pPr>
    </w:p>
    <w:bookmarkEnd w:id="0"/>
    <w:bookmarkEnd w:id="1"/>
    <w:p w14:paraId="3133E173" w14:textId="77777777" w:rsidR="00557D07" w:rsidRPr="003042A9" w:rsidRDefault="00557D07">
      <w:pPr>
        <w:rPr>
          <w:b/>
          <w:sz w:val="10"/>
          <w:szCs w:val="22"/>
          <w:lang w:val="uk-UA"/>
        </w:rPr>
      </w:pPr>
      <w:r w:rsidRPr="003042A9">
        <w:rPr>
          <w:sz w:val="22"/>
          <w:szCs w:val="22"/>
          <w:lang w:val="uk-UA" w:bidi="uk-UA"/>
        </w:rPr>
        <w:br w:type="page"/>
      </w:r>
    </w:p>
    <w:p w14:paraId="2E5CD0D2" w14:textId="77777777" w:rsidR="00183FE2" w:rsidRPr="003042A9" w:rsidRDefault="001233AC" w:rsidP="00183FE2">
      <w:pPr>
        <w:pStyle w:val="Heading2"/>
        <w:rPr>
          <w:sz w:val="22"/>
          <w:szCs w:val="22"/>
          <w:lang w:val="uk-UA"/>
        </w:rPr>
      </w:pPr>
      <w:r w:rsidRPr="003042A9">
        <w:rPr>
          <w:sz w:val="22"/>
          <w:szCs w:val="22"/>
          <w:lang w:val="uk-UA" w:bidi="uk-UA"/>
        </w:rPr>
        <w:lastRenderedPageBreak/>
        <w:t>ЗАПИТ ЗГОДИ НА СПЕЦІАЛЬНІ ОСВІТНІ ЗАХОДИ</w:t>
      </w:r>
    </w:p>
    <w:p w14:paraId="39C3CC2D" w14:textId="77777777" w:rsidR="00183FE2" w:rsidRPr="003042A9" w:rsidRDefault="002C284A" w:rsidP="002C284A">
      <w:pPr>
        <w:jc w:val="center"/>
        <w:rPr>
          <w:i/>
          <w:u w:val="single"/>
          <w:lang w:val="uk-UA"/>
        </w:rPr>
      </w:pPr>
      <w:r w:rsidRPr="003042A9">
        <w:rPr>
          <w:i/>
          <w:u w:val="single"/>
          <w:lang w:val="uk-UA" w:bidi="uk-UA"/>
        </w:rPr>
        <w:t>(</w:t>
      </w:r>
      <w:r w:rsidR="00492DB3" w:rsidRPr="003042A9">
        <w:rPr>
          <w:i/>
          <w:u w:val="single"/>
          <w:lang w:val="uk-UA" w:bidi="uk-UA"/>
        </w:rPr>
        <w:t xml:space="preserve">за </w:t>
      </w:r>
      <w:r w:rsidRPr="003042A9">
        <w:rPr>
          <w:i/>
          <w:u w:val="single"/>
          <w:lang w:val="uk-UA" w:bidi="uk-UA"/>
        </w:rPr>
        <w:t>необхідно</w:t>
      </w:r>
      <w:r w:rsidR="00492DB3" w:rsidRPr="003042A9">
        <w:rPr>
          <w:i/>
          <w:u w:val="single"/>
          <w:lang w:val="uk-UA" w:bidi="uk-UA"/>
        </w:rPr>
        <w:t>сті</w:t>
      </w:r>
      <w:r w:rsidRPr="003042A9">
        <w:rPr>
          <w:i/>
          <w:u w:val="single"/>
          <w:lang w:val="uk-UA" w:bidi="uk-UA"/>
        </w:rPr>
        <w:t>)</w:t>
      </w:r>
    </w:p>
    <w:p w14:paraId="277CA38E" w14:textId="77777777" w:rsidR="002C284A" w:rsidRPr="003042A9" w:rsidRDefault="002C284A" w:rsidP="002C284A">
      <w:pPr>
        <w:jc w:val="center"/>
        <w:rPr>
          <w:lang w:val="uk-UA"/>
        </w:rPr>
      </w:pPr>
    </w:p>
    <w:p w14:paraId="739B43D1" w14:textId="77777777" w:rsidR="00EC229B" w:rsidRPr="003042A9" w:rsidRDefault="001233AC" w:rsidP="00183FE2">
      <w:pPr>
        <w:rPr>
          <w:lang w:val="uk-UA"/>
        </w:rPr>
      </w:pPr>
      <w:r w:rsidRPr="003042A9">
        <w:rPr>
          <w:lang w:val="uk-UA" w:bidi="uk-UA"/>
        </w:rPr>
        <w:t>Ми просимо вас дати нам згоду на проведення спеціального освітнього заходу, зазначено</w:t>
      </w:r>
      <w:r w:rsidR="00492DB3" w:rsidRPr="003042A9">
        <w:rPr>
          <w:lang w:val="uk-UA" w:bidi="uk-UA"/>
        </w:rPr>
        <w:t>го</w:t>
      </w:r>
      <w:r w:rsidRPr="003042A9">
        <w:rPr>
          <w:lang w:val="uk-UA" w:bidi="uk-UA"/>
        </w:rPr>
        <w:t xml:space="preserve"> в доданому повідомленні.  Будь-які розбіжності щодо будь-якого з перерахованих вище питань можуть бути вирішені за взаємною згодою, </w:t>
      </w:r>
      <w:r w:rsidR="00492DB3" w:rsidRPr="003042A9">
        <w:rPr>
          <w:lang w:val="uk-UA" w:bidi="uk-UA"/>
        </w:rPr>
        <w:t>за участі</w:t>
      </w:r>
      <w:r w:rsidRPr="003042A9">
        <w:rPr>
          <w:lang w:val="uk-UA" w:bidi="uk-UA"/>
        </w:rPr>
        <w:t xml:space="preserve"> або </w:t>
      </w:r>
      <w:r w:rsidR="00492DB3" w:rsidRPr="003042A9">
        <w:rPr>
          <w:lang w:val="uk-UA" w:bidi="uk-UA"/>
        </w:rPr>
        <w:t>у</w:t>
      </w:r>
      <w:r w:rsidRPr="003042A9">
        <w:rPr>
          <w:lang w:val="uk-UA" w:bidi="uk-UA"/>
        </w:rPr>
        <w:t xml:space="preserve"> рамках процедури щодо порушення прав.  </w:t>
      </w:r>
      <w:r w:rsidR="00492DB3" w:rsidRPr="003042A9">
        <w:rPr>
          <w:lang w:val="uk-UA" w:bidi="uk-UA"/>
        </w:rPr>
        <w:t xml:space="preserve">Опис </w:t>
      </w:r>
      <w:r w:rsidRPr="003042A9">
        <w:rPr>
          <w:lang w:val="uk-UA" w:bidi="uk-UA"/>
        </w:rPr>
        <w:t xml:space="preserve">процедур посередництва та процедури щодо порушення прав надається за запитом.  </w:t>
      </w:r>
      <w:r w:rsidR="00492DB3" w:rsidRPr="003042A9">
        <w:rPr>
          <w:lang w:val="uk-UA" w:bidi="uk-UA"/>
        </w:rPr>
        <w:t>За</w:t>
      </w:r>
      <w:r w:rsidRPr="003042A9">
        <w:rPr>
          <w:lang w:val="uk-UA" w:bidi="uk-UA"/>
        </w:rPr>
        <w:t xml:space="preserve">ропоновані </w:t>
      </w:r>
      <w:r w:rsidR="00492DB3" w:rsidRPr="003042A9">
        <w:rPr>
          <w:lang w:val="uk-UA" w:bidi="uk-UA"/>
        </w:rPr>
        <w:t xml:space="preserve">заходи </w:t>
      </w:r>
      <w:r w:rsidRPr="003042A9">
        <w:rPr>
          <w:lang w:val="uk-UA" w:bidi="uk-UA"/>
        </w:rPr>
        <w:t xml:space="preserve">можуть розпочатися відразупісля отримання </w:t>
      </w:r>
      <w:r w:rsidR="00492DB3" w:rsidRPr="003042A9">
        <w:rPr>
          <w:lang w:val="uk-UA" w:bidi="uk-UA"/>
        </w:rPr>
        <w:t>вашої письмової згоди</w:t>
      </w:r>
      <w:r w:rsidRPr="003042A9">
        <w:rPr>
          <w:lang w:val="uk-UA" w:bidi="uk-UA"/>
        </w:rPr>
        <w:t xml:space="preserve">.  Якщо це </w:t>
      </w:r>
      <w:r w:rsidR="00492DB3" w:rsidRPr="003042A9">
        <w:rPr>
          <w:lang w:val="uk-UA" w:bidi="uk-UA"/>
        </w:rPr>
        <w:t xml:space="preserve">первинне </w:t>
      </w:r>
      <w:r w:rsidRPr="003042A9">
        <w:rPr>
          <w:lang w:val="uk-UA" w:bidi="uk-UA"/>
        </w:rPr>
        <w:t>оцін</w:t>
      </w:r>
      <w:r w:rsidR="00492DB3" w:rsidRPr="003042A9">
        <w:rPr>
          <w:lang w:val="uk-UA" w:bidi="uk-UA"/>
        </w:rPr>
        <w:t>ювання</w:t>
      </w:r>
      <w:r w:rsidRPr="003042A9">
        <w:rPr>
          <w:lang w:val="uk-UA" w:bidi="uk-UA"/>
        </w:rPr>
        <w:t xml:space="preserve">, ваша згода </w:t>
      </w:r>
      <w:r w:rsidR="00492DB3" w:rsidRPr="003042A9">
        <w:rPr>
          <w:lang w:val="uk-UA" w:bidi="uk-UA"/>
        </w:rPr>
        <w:t xml:space="preserve">дає дитині право навчатись протягом </w:t>
      </w:r>
      <w:r w:rsidRPr="003042A9">
        <w:rPr>
          <w:lang w:val="uk-UA" w:bidi="uk-UA"/>
        </w:rPr>
        <w:t xml:space="preserve"> 60 днів, як</w:t>
      </w:r>
      <w:r w:rsidR="008F1017" w:rsidRPr="003042A9">
        <w:rPr>
          <w:lang w:val="uk-UA" w:bidi="uk-UA"/>
        </w:rPr>
        <w:t>е</w:t>
      </w:r>
      <w:r w:rsidRPr="003042A9">
        <w:rPr>
          <w:lang w:val="uk-UA" w:bidi="uk-UA"/>
        </w:rPr>
        <w:t xml:space="preserve"> </w:t>
      </w:r>
      <w:r w:rsidR="008F1017" w:rsidRPr="003042A9">
        <w:rPr>
          <w:lang w:val="uk-UA" w:bidi="uk-UA"/>
        </w:rPr>
        <w:t>якщо ваша дитина відповідає вимогам,ндє їй право на спеціальну освіту та послуги відповідно до цілей IEP</w:t>
      </w:r>
      <w:r w:rsidRPr="003042A9">
        <w:rPr>
          <w:lang w:val="uk-UA" w:bidi="uk-UA"/>
        </w:rPr>
        <w:t xml:space="preserve">.  Якщо у вас є будь-які запитання щодо цього повідомлення, ви можете звернутися до </w:t>
      </w:r>
      <w:r w:rsidR="006A6392" w:rsidRPr="003042A9">
        <w:rPr>
          <w:lang w:val="uk-UA" w:bidi="uk-UA"/>
        </w:rPr>
        <w:t xml:space="preserve">нищевказаного </w:t>
      </w:r>
      <w:r w:rsidRPr="003042A9">
        <w:rPr>
          <w:lang w:val="uk-UA" w:bidi="uk-UA"/>
        </w:rPr>
        <w:t xml:space="preserve">представника школи:  </w:t>
      </w:r>
    </w:p>
    <w:p w14:paraId="2685A2D6" w14:textId="77777777" w:rsidR="00EC229B" w:rsidRPr="003042A9" w:rsidRDefault="00EC229B" w:rsidP="00183FE2">
      <w:pPr>
        <w:rPr>
          <w:lang w:val="uk-UA"/>
        </w:rPr>
      </w:pPr>
    </w:p>
    <w:p w14:paraId="6FC4B399" w14:textId="77777777" w:rsidR="00EC229B" w:rsidRPr="003042A9" w:rsidRDefault="00EC229B" w:rsidP="00EC229B">
      <w:pPr>
        <w:tabs>
          <w:tab w:val="left" w:pos="7920"/>
        </w:tabs>
        <w:rPr>
          <w:lang w:val="uk-UA"/>
        </w:rPr>
      </w:pPr>
      <w:r w:rsidRPr="003042A9">
        <w:rPr>
          <w:lang w:val="uk-UA" w:bidi="uk-UA"/>
        </w:rPr>
        <w:t>_________________________________________________</w:t>
      </w:r>
      <w:r w:rsidR="000846CA">
        <w:rPr>
          <w:lang w:val="uk-UA" w:bidi="uk-UA"/>
        </w:rPr>
        <w:t xml:space="preserve"> по </w:t>
      </w:r>
      <w:r w:rsidRPr="003042A9">
        <w:rPr>
          <w:lang w:val="uk-UA" w:bidi="uk-UA"/>
        </w:rPr>
        <w:t>__________________________________________</w:t>
      </w:r>
    </w:p>
    <w:p w14:paraId="682AD5D6" w14:textId="77777777" w:rsidR="00EC229B" w:rsidRPr="003042A9" w:rsidRDefault="00EC229B" w:rsidP="0041333B">
      <w:pPr>
        <w:tabs>
          <w:tab w:val="left" w:pos="5760"/>
        </w:tabs>
        <w:rPr>
          <w:lang w:val="uk-UA"/>
        </w:rPr>
      </w:pPr>
      <w:r w:rsidRPr="003042A9">
        <w:rPr>
          <w:lang w:val="uk-UA" w:bidi="uk-UA"/>
        </w:rPr>
        <w:t>(Контактна особа школи)</w:t>
      </w:r>
      <w:r w:rsidRPr="003042A9">
        <w:rPr>
          <w:lang w:val="uk-UA" w:bidi="uk-UA"/>
        </w:rPr>
        <w:tab/>
        <w:t xml:space="preserve"> (Телефон)</w:t>
      </w:r>
    </w:p>
    <w:p w14:paraId="4E5A6A41" w14:textId="77777777" w:rsidR="00EC229B" w:rsidRPr="003042A9" w:rsidRDefault="00EC229B" w:rsidP="00183FE2">
      <w:pPr>
        <w:rPr>
          <w:u w:val="single"/>
          <w:lang w:val="uk-UA"/>
        </w:rPr>
      </w:pPr>
    </w:p>
    <w:p w14:paraId="7DAB0E96" w14:textId="77777777" w:rsidR="005E4C24" w:rsidRPr="003042A9" w:rsidRDefault="00EC229B" w:rsidP="005E4C24">
      <w:pPr>
        <w:pStyle w:val="Header"/>
        <w:tabs>
          <w:tab w:val="clear" w:pos="4320"/>
          <w:tab w:val="clear" w:pos="8640"/>
        </w:tabs>
        <w:rPr>
          <w:b/>
          <w:strike/>
          <w:lang w:val="uk-UA"/>
        </w:rPr>
      </w:pPr>
      <w:r w:rsidRPr="003042A9">
        <w:rPr>
          <w:b/>
          <w:lang w:val="uk-UA" w:bidi="uk-UA"/>
        </w:rPr>
        <w:t xml:space="preserve">Якщо ви хочете дати згоду </w:t>
      </w:r>
      <w:r w:rsidR="00663460" w:rsidRPr="003042A9">
        <w:rPr>
          <w:b/>
          <w:lang w:val="uk-UA" w:bidi="uk-UA"/>
        </w:rPr>
        <w:t xml:space="preserve">проведення </w:t>
      </w:r>
      <w:r w:rsidRPr="003042A9">
        <w:rPr>
          <w:b/>
          <w:lang w:val="uk-UA" w:bidi="uk-UA"/>
        </w:rPr>
        <w:t>спеціальн</w:t>
      </w:r>
      <w:r w:rsidR="00663460" w:rsidRPr="003042A9">
        <w:rPr>
          <w:b/>
          <w:lang w:val="uk-UA" w:bidi="uk-UA"/>
        </w:rPr>
        <w:t>их</w:t>
      </w:r>
      <w:r w:rsidRPr="003042A9">
        <w:rPr>
          <w:b/>
          <w:lang w:val="uk-UA" w:bidi="uk-UA"/>
        </w:rPr>
        <w:t xml:space="preserve"> освітні</w:t>
      </w:r>
      <w:r w:rsidR="00663460" w:rsidRPr="003042A9">
        <w:rPr>
          <w:b/>
          <w:lang w:val="uk-UA" w:bidi="uk-UA"/>
        </w:rPr>
        <w:t>ї</w:t>
      </w:r>
      <w:r w:rsidRPr="003042A9">
        <w:rPr>
          <w:b/>
          <w:lang w:val="uk-UA" w:bidi="uk-UA"/>
        </w:rPr>
        <w:t xml:space="preserve"> заход</w:t>
      </w:r>
      <w:r w:rsidR="00663460" w:rsidRPr="003042A9">
        <w:rPr>
          <w:b/>
          <w:lang w:val="uk-UA" w:bidi="uk-UA"/>
        </w:rPr>
        <w:t>ів</w:t>
      </w:r>
      <w:r w:rsidRPr="003042A9">
        <w:rPr>
          <w:b/>
          <w:lang w:val="uk-UA" w:bidi="uk-UA"/>
        </w:rPr>
        <w:t>, зазначен</w:t>
      </w:r>
      <w:r w:rsidR="00663460" w:rsidRPr="003042A9">
        <w:rPr>
          <w:b/>
          <w:lang w:val="uk-UA" w:bidi="uk-UA"/>
        </w:rPr>
        <w:t>их</w:t>
      </w:r>
      <w:r w:rsidRPr="003042A9">
        <w:rPr>
          <w:b/>
          <w:lang w:val="uk-UA" w:bidi="uk-UA"/>
        </w:rPr>
        <w:t xml:space="preserve"> в цьому повідомленні, або якщо ви не хочете давати згоди, будь ласка, </w:t>
      </w:r>
      <w:r w:rsidR="00492DB3" w:rsidRPr="003042A9">
        <w:rPr>
          <w:b/>
          <w:lang w:val="uk-UA" w:bidi="uk-UA"/>
        </w:rPr>
        <w:t>поставте</w:t>
      </w:r>
      <w:r w:rsidRPr="003042A9">
        <w:rPr>
          <w:b/>
          <w:lang w:val="uk-UA" w:bidi="uk-UA"/>
        </w:rPr>
        <w:t xml:space="preserve"> дату</w:t>
      </w:r>
      <w:r w:rsidR="00492DB3" w:rsidRPr="003042A9">
        <w:rPr>
          <w:b/>
          <w:lang w:val="uk-UA" w:bidi="uk-UA"/>
        </w:rPr>
        <w:t xml:space="preserve"> т</w:t>
      </w:r>
      <w:r w:rsidR="003042A9">
        <w:rPr>
          <w:b/>
          <w:lang w:val="uk-UA" w:bidi="uk-UA"/>
        </w:rPr>
        <w:t>а</w:t>
      </w:r>
      <w:r w:rsidR="00492DB3" w:rsidRPr="003042A9">
        <w:rPr>
          <w:b/>
          <w:lang w:val="uk-UA" w:bidi="uk-UA"/>
        </w:rPr>
        <w:t xml:space="preserve"> підпис</w:t>
      </w:r>
      <w:r w:rsidRPr="003042A9">
        <w:rPr>
          <w:b/>
          <w:lang w:val="uk-UA" w:bidi="uk-UA"/>
        </w:rPr>
        <w:t xml:space="preserve"> на цій формі (нижче) і поверніть її представнику школи, зазначеному вище.  </w:t>
      </w:r>
    </w:p>
    <w:p w14:paraId="265B7B91" w14:textId="77777777" w:rsidR="00183FE2" w:rsidRPr="003042A9" w:rsidRDefault="00183FE2" w:rsidP="00183FE2">
      <w:pPr>
        <w:rPr>
          <w:lang w:val="uk-UA"/>
        </w:rPr>
      </w:pPr>
    </w:p>
    <w:p w14:paraId="1EA032E2" w14:textId="77777777" w:rsidR="0035623D" w:rsidRPr="003042A9" w:rsidRDefault="0035623D" w:rsidP="0041333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rPr>
          <w:u w:val="single"/>
          <w:lang w:val="uk-UA"/>
        </w:rPr>
      </w:pPr>
    </w:p>
    <w:p w14:paraId="02CCCD57" w14:textId="77777777" w:rsidR="00F2465A" w:rsidRPr="003042A9" w:rsidRDefault="00F2465A"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b/>
          <w:i/>
          <w:lang w:val="uk-UA"/>
        </w:rPr>
      </w:pPr>
      <w:r w:rsidRPr="003042A9">
        <w:rPr>
          <w:b/>
          <w:i/>
          <w:lang w:val="uk-UA" w:bidi="uk-UA"/>
        </w:rPr>
        <w:t>НАДАННЯ ЗГОДИ</w:t>
      </w:r>
    </w:p>
    <w:p w14:paraId="05EE2FCB" w14:textId="77777777" w:rsidR="00F2465A" w:rsidRPr="003042A9" w:rsidRDefault="0035623D"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i/>
          <w:lang w:val="uk-UA"/>
        </w:rPr>
      </w:pPr>
      <w:r w:rsidRPr="003042A9">
        <w:rPr>
          <w:rFonts w:ascii="Courier New" w:eastAsia="Courier New" w:hAnsi="Courier New" w:cs="Courier New"/>
          <w:b/>
          <w:sz w:val="28"/>
          <w:szCs w:val="28"/>
          <w:lang w:val="uk-UA" w:bidi="uk-UA"/>
        </w:rPr>
        <w:t>□</w:t>
      </w:r>
      <w:r w:rsidR="00F2465A" w:rsidRPr="003042A9">
        <w:rPr>
          <w:lang w:val="uk-UA" w:bidi="uk-UA"/>
        </w:rPr>
        <w:t xml:space="preserve"> Я </w:t>
      </w:r>
      <w:r w:rsidR="00F2465A" w:rsidRPr="003042A9">
        <w:rPr>
          <w:b/>
          <w:i/>
          <w:lang w:val="uk-UA" w:bidi="uk-UA"/>
        </w:rPr>
        <w:t>даю згоду</w:t>
      </w:r>
      <w:r w:rsidR="00F2465A" w:rsidRPr="003042A9">
        <w:rPr>
          <w:i/>
          <w:lang w:val="uk-UA" w:bidi="uk-UA"/>
        </w:rPr>
        <w:t xml:space="preserve"> на оцін</w:t>
      </w:r>
      <w:r w:rsidR="00663460" w:rsidRPr="003042A9">
        <w:rPr>
          <w:i/>
          <w:lang w:val="uk-UA" w:bidi="uk-UA"/>
        </w:rPr>
        <w:t>ювання</w:t>
      </w:r>
      <w:r w:rsidR="00F2465A" w:rsidRPr="003042A9">
        <w:rPr>
          <w:i/>
          <w:lang w:val="uk-UA" w:bidi="uk-UA"/>
        </w:rPr>
        <w:t xml:space="preserve"> або повторн</w:t>
      </w:r>
      <w:r w:rsidR="00663460" w:rsidRPr="003042A9">
        <w:rPr>
          <w:i/>
          <w:lang w:val="uk-UA" w:bidi="uk-UA"/>
        </w:rPr>
        <w:t>е</w:t>
      </w:r>
      <w:r w:rsidR="00F2465A" w:rsidRPr="003042A9">
        <w:rPr>
          <w:i/>
          <w:lang w:val="uk-UA" w:bidi="uk-UA"/>
        </w:rPr>
        <w:t xml:space="preserve"> оцін</w:t>
      </w:r>
      <w:r w:rsidR="00663460" w:rsidRPr="003042A9">
        <w:rPr>
          <w:i/>
          <w:lang w:val="uk-UA" w:bidi="uk-UA"/>
        </w:rPr>
        <w:t>ювання</w:t>
      </w:r>
      <w:r w:rsidR="00F2465A" w:rsidRPr="003042A9">
        <w:rPr>
          <w:i/>
          <w:lang w:val="uk-UA" w:bidi="uk-UA"/>
        </w:rPr>
        <w:t xml:space="preserve"> моєї дитини, зазначен</w:t>
      </w:r>
      <w:r w:rsidR="00663460" w:rsidRPr="003042A9">
        <w:rPr>
          <w:i/>
          <w:lang w:val="uk-UA" w:bidi="uk-UA"/>
        </w:rPr>
        <w:t>н</w:t>
      </w:r>
      <w:r w:rsidR="003042A9">
        <w:rPr>
          <w:i/>
          <w:lang w:val="uk-UA" w:bidi="uk-UA"/>
        </w:rPr>
        <w:t>е</w:t>
      </w:r>
      <w:r w:rsidR="00F2465A" w:rsidRPr="003042A9">
        <w:rPr>
          <w:i/>
          <w:lang w:val="uk-UA" w:bidi="uk-UA"/>
        </w:rPr>
        <w:t xml:space="preserve"> в цьому повідомленні</w:t>
      </w:r>
      <w:r w:rsidR="00F2465A" w:rsidRPr="003042A9">
        <w:rPr>
          <w:lang w:val="uk-UA" w:bidi="uk-UA"/>
        </w:rPr>
        <w:t>.</w:t>
      </w:r>
    </w:p>
    <w:p w14:paraId="1DAC202B" w14:textId="77777777" w:rsidR="00F2465A" w:rsidRPr="003042A9" w:rsidRDefault="00F2465A" w:rsidP="0035623D">
      <w:pPr>
        <w:pBdr>
          <w:top w:val="single" w:sz="4" w:space="1" w:color="auto"/>
          <w:left w:val="single" w:sz="4" w:space="4" w:color="auto"/>
          <w:bottom w:val="single" w:sz="4" w:space="1" w:color="auto"/>
          <w:right w:val="single" w:sz="4" w:space="4" w:color="auto"/>
        </w:pBdr>
        <w:tabs>
          <w:tab w:val="left" w:pos="5940"/>
          <w:tab w:val="left" w:pos="9720"/>
        </w:tabs>
        <w:ind w:left="360" w:right="-14"/>
        <w:jc w:val="center"/>
        <w:rPr>
          <w:i/>
          <w:lang w:val="uk-UA"/>
        </w:rPr>
      </w:pPr>
      <w:r w:rsidRPr="003042A9">
        <w:rPr>
          <w:i/>
          <w:lang w:val="uk-UA" w:bidi="uk-UA"/>
        </w:rPr>
        <w:t>Я розумію, що ця згода є добровільною</w:t>
      </w:r>
      <w:r w:rsidR="00663460" w:rsidRPr="003042A9">
        <w:rPr>
          <w:color w:val="231F20"/>
          <w:shd w:val="clear" w:color="auto" w:fill="FFFFFF"/>
          <w:lang w:val="uk-UA"/>
        </w:rPr>
        <w:t>, надана згода може бути відкликана в будь-який час. Відкликання згоди не впливає на сумісність з обробкою, яка здійснювалась до її відкликання. </w:t>
      </w:r>
      <w:r w:rsidRPr="003042A9">
        <w:rPr>
          <w:i/>
          <w:lang w:val="uk-UA" w:bidi="uk-UA"/>
        </w:rPr>
        <w:t>.</w:t>
      </w:r>
    </w:p>
    <w:p w14:paraId="6F5ADC8A" w14:textId="77777777" w:rsidR="00F2465A" w:rsidRPr="003042A9" w:rsidRDefault="00F2465A"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u w:val="single"/>
          <w:lang w:val="uk-UA"/>
        </w:rPr>
      </w:pPr>
    </w:p>
    <w:p w14:paraId="0BCB7D4E" w14:textId="77777777" w:rsidR="00F2465A" w:rsidRPr="003042A9" w:rsidRDefault="00F2465A"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b/>
          <w:i/>
          <w:lang w:val="uk-UA"/>
        </w:rPr>
      </w:pPr>
      <w:r w:rsidRPr="003042A9">
        <w:rPr>
          <w:b/>
          <w:i/>
          <w:lang w:val="uk-UA" w:bidi="uk-UA"/>
        </w:rPr>
        <w:t>ВІДМОВА В НАДАННІ ЗГОДИ</w:t>
      </w:r>
    </w:p>
    <w:p w14:paraId="1892C911" w14:textId="77777777" w:rsidR="00F2465A" w:rsidRPr="003042A9" w:rsidRDefault="0035623D"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i/>
          <w:lang w:val="uk-UA"/>
        </w:rPr>
      </w:pPr>
      <w:r w:rsidRPr="003042A9">
        <w:rPr>
          <w:rFonts w:ascii="Courier New" w:eastAsia="Courier New" w:hAnsi="Courier New" w:cs="Courier New"/>
          <w:b/>
          <w:sz w:val="28"/>
          <w:szCs w:val="28"/>
          <w:lang w:val="uk-UA" w:bidi="uk-UA"/>
        </w:rPr>
        <w:t>□</w:t>
      </w:r>
      <w:r w:rsidR="00F2465A" w:rsidRPr="003042A9">
        <w:rPr>
          <w:lang w:val="uk-UA" w:bidi="uk-UA"/>
        </w:rPr>
        <w:t xml:space="preserve"> Я </w:t>
      </w:r>
      <w:r w:rsidR="00F2465A" w:rsidRPr="003042A9">
        <w:rPr>
          <w:b/>
          <w:i/>
          <w:lang w:val="uk-UA" w:bidi="uk-UA"/>
        </w:rPr>
        <w:t>не даю згоди</w:t>
      </w:r>
      <w:r w:rsidR="00F2465A" w:rsidRPr="003042A9">
        <w:rPr>
          <w:i/>
          <w:lang w:val="uk-UA" w:bidi="uk-UA"/>
        </w:rPr>
        <w:t xml:space="preserve"> на оцінювання або повторне оцінювання моєї дитини, зазначене в цьому повідомленні</w:t>
      </w:r>
      <w:r w:rsidR="00F2465A" w:rsidRPr="003042A9">
        <w:rPr>
          <w:lang w:val="uk-UA" w:bidi="uk-UA"/>
        </w:rPr>
        <w:t>.</w:t>
      </w:r>
    </w:p>
    <w:p w14:paraId="52385FB3" w14:textId="77777777" w:rsidR="00EC229B" w:rsidRPr="003042A9" w:rsidRDefault="00EC229B" w:rsidP="0041333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rPr>
          <w:u w:val="single"/>
          <w:lang w:val="uk-UA"/>
        </w:rPr>
      </w:pPr>
    </w:p>
    <w:p w14:paraId="57BC3DA7" w14:textId="77777777" w:rsidR="0041333B" w:rsidRPr="003042A9" w:rsidRDefault="0041333B" w:rsidP="0041333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rPr>
          <w:lang w:val="uk-UA"/>
        </w:rPr>
      </w:pPr>
      <w:r w:rsidRPr="003042A9">
        <w:rPr>
          <w:u w:val="single"/>
          <w:lang w:val="uk-UA" w:bidi="uk-UA"/>
        </w:rPr>
        <w:tab/>
      </w:r>
      <w:r w:rsidRPr="003042A9">
        <w:rPr>
          <w:lang w:val="uk-UA" w:bidi="uk-UA"/>
        </w:rPr>
        <w:t xml:space="preserve">   Дата </w:t>
      </w:r>
      <w:r w:rsidRPr="003042A9">
        <w:rPr>
          <w:u w:val="single"/>
          <w:lang w:val="uk-UA" w:bidi="uk-UA"/>
        </w:rPr>
        <w:tab/>
      </w:r>
      <w:r w:rsidRPr="003042A9">
        <w:rPr>
          <w:lang w:val="uk-UA" w:bidi="uk-UA"/>
        </w:rPr>
        <w:t xml:space="preserve"> </w:t>
      </w:r>
    </w:p>
    <w:p w14:paraId="6B961186" w14:textId="77777777" w:rsidR="000846CA" w:rsidRDefault="0041333B" w:rsidP="000846CA">
      <w:pPr>
        <w:pBdr>
          <w:top w:val="single" w:sz="4" w:space="1" w:color="auto"/>
          <w:left w:val="single" w:sz="4" w:space="4" w:color="auto"/>
          <w:bottom w:val="single" w:sz="4" w:space="1" w:color="auto"/>
          <w:right w:val="single" w:sz="4" w:space="4" w:color="auto"/>
        </w:pBdr>
        <w:tabs>
          <w:tab w:val="left" w:pos="5940"/>
          <w:tab w:val="left" w:pos="9720"/>
        </w:tabs>
        <w:ind w:left="360" w:right="-14"/>
        <w:rPr>
          <w:lang w:val="uk-UA" w:bidi="uk-UA"/>
        </w:rPr>
      </w:pPr>
      <w:r w:rsidRPr="003042A9">
        <w:rPr>
          <w:lang w:val="uk-UA" w:bidi="uk-UA"/>
        </w:rPr>
        <w:t>(один з батьків/юридична особа,</w:t>
      </w:r>
    </w:p>
    <w:p w14:paraId="772B240F" w14:textId="77777777" w:rsidR="0041333B" w:rsidRPr="003042A9" w:rsidRDefault="0041333B" w:rsidP="0041333B">
      <w:pPr>
        <w:pBdr>
          <w:top w:val="single" w:sz="4" w:space="1" w:color="auto"/>
          <w:left w:val="single" w:sz="4" w:space="4" w:color="auto"/>
          <w:bottom w:val="single" w:sz="4" w:space="1" w:color="auto"/>
          <w:right w:val="single" w:sz="4" w:space="4" w:color="auto"/>
        </w:pBdr>
        <w:tabs>
          <w:tab w:val="left" w:pos="5940"/>
          <w:tab w:val="left" w:pos="9720"/>
        </w:tabs>
        <w:spacing w:after="120"/>
        <w:ind w:left="360" w:right="-14"/>
        <w:rPr>
          <w:lang w:val="uk-UA"/>
        </w:rPr>
      </w:pPr>
      <w:r w:rsidRPr="003042A9">
        <w:rPr>
          <w:lang w:val="uk-UA" w:bidi="uk-UA"/>
        </w:rPr>
        <w:t xml:space="preserve">яка ухвалює рішення з приводу освіти) </w:t>
      </w:r>
    </w:p>
    <w:p w14:paraId="4D134052" w14:textId="77777777" w:rsidR="0041333B" w:rsidRPr="003042A9" w:rsidRDefault="0041333B" w:rsidP="0041333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rPr>
          <w:lang w:val="uk-UA"/>
        </w:rPr>
      </w:pPr>
      <w:r w:rsidRPr="003042A9">
        <w:rPr>
          <w:u w:val="single"/>
          <w:lang w:val="uk-UA" w:bidi="uk-UA"/>
        </w:rPr>
        <w:tab/>
      </w:r>
      <w:r w:rsidRPr="003042A9">
        <w:rPr>
          <w:lang w:val="uk-UA" w:bidi="uk-UA"/>
        </w:rPr>
        <w:t xml:space="preserve">   Дата </w:t>
      </w:r>
      <w:r w:rsidRPr="003042A9">
        <w:rPr>
          <w:u w:val="single"/>
          <w:lang w:val="uk-UA" w:bidi="uk-UA"/>
        </w:rPr>
        <w:tab/>
      </w:r>
      <w:r w:rsidRPr="003042A9">
        <w:rPr>
          <w:lang w:val="uk-UA" w:bidi="uk-UA"/>
        </w:rPr>
        <w:t xml:space="preserve"> </w:t>
      </w:r>
    </w:p>
    <w:p w14:paraId="769760C7" w14:textId="77777777" w:rsidR="000846CA" w:rsidRDefault="0041333B" w:rsidP="000846CA">
      <w:pPr>
        <w:pBdr>
          <w:top w:val="single" w:sz="4" w:space="1" w:color="auto"/>
          <w:left w:val="single" w:sz="4" w:space="4" w:color="auto"/>
          <w:bottom w:val="single" w:sz="4" w:space="1" w:color="auto"/>
          <w:right w:val="single" w:sz="4" w:space="4" w:color="auto"/>
        </w:pBdr>
        <w:tabs>
          <w:tab w:val="left" w:pos="5940"/>
          <w:tab w:val="left" w:pos="9720"/>
        </w:tabs>
        <w:ind w:left="360" w:right="-14"/>
        <w:rPr>
          <w:lang w:val="uk-UA" w:bidi="uk-UA"/>
        </w:rPr>
      </w:pPr>
      <w:r w:rsidRPr="003042A9">
        <w:rPr>
          <w:lang w:val="uk-UA" w:bidi="uk-UA"/>
        </w:rPr>
        <w:t>(один з батьків/юридична особа,</w:t>
      </w:r>
    </w:p>
    <w:p w14:paraId="2868AE14" w14:textId="77777777" w:rsidR="0041333B" w:rsidRPr="003042A9" w:rsidRDefault="0041333B" w:rsidP="0041333B">
      <w:pPr>
        <w:pBdr>
          <w:top w:val="single" w:sz="4" w:space="1" w:color="auto"/>
          <w:left w:val="single" w:sz="4" w:space="4" w:color="auto"/>
          <w:bottom w:val="single" w:sz="4" w:space="1" w:color="auto"/>
          <w:right w:val="single" w:sz="4" w:space="4" w:color="auto"/>
        </w:pBdr>
        <w:tabs>
          <w:tab w:val="left" w:pos="5940"/>
          <w:tab w:val="left" w:pos="9720"/>
        </w:tabs>
        <w:spacing w:after="120"/>
        <w:ind w:left="360" w:right="-14"/>
        <w:rPr>
          <w:lang w:val="uk-UA"/>
        </w:rPr>
      </w:pPr>
      <w:r w:rsidRPr="003042A9">
        <w:rPr>
          <w:lang w:val="uk-UA" w:bidi="uk-UA"/>
        </w:rPr>
        <w:t xml:space="preserve">яка ухвалює рішення з приводу освіти) </w:t>
      </w:r>
    </w:p>
    <w:p w14:paraId="52EAEB70" w14:textId="77777777" w:rsidR="00557D07" w:rsidRPr="003042A9" w:rsidRDefault="00557D07" w:rsidP="0041333B">
      <w:pPr>
        <w:pBdr>
          <w:top w:val="single" w:sz="4" w:space="1" w:color="auto"/>
          <w:left w:val="single" w:sz="4" w:space="4" w:color="auto"/>
          <w:bottom w:val="single" w:sz="4" w:space="1" w:color="auto"/>
          <w:right w:val="single" w:sz="4" w:space="4" w:color="auto"/>
        </w:pBdr>
        <w:tabs>
          <w:tab w:val="left" w:pos="5940"/>
          <w:tab w:val="left" w:pos="9720"/>
        </w:tabs>
        <w:spacing w:after="120"/>
        <w:ind w:left="360" w:right="-14"/>
        <w:rPr>
          <w:lang w:val="uk-UA"/>
        </w:rPr>
      </w:pPr>
    </w:p>
    <w:p w14:paraId="19570E0B" w14:textId="77777777" w:rsidR="00BB360F" w:rsidRPr="003042A9" w:rsidRDefault="00BB360F" w:rsidP="009B5F49">
      <w:pPr>
        <w:rPr>
          <w:lang w:val="uk-UA"/>
        </w:rPr>
      </w:pPr>
    </w:p>
    <w:sectPr w:rsidR="00BB360F" w:rsidRPr="003042A9" w:rsidSect="00044A3B">
      <w:footerReference w:type="default" r:id="rId8"/>
      <w:pgSz w:w="12240" w:h="15840"/>
      <w:pgMar w:top="547" w:right="1267" w:bottom="72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38173" w14:textId="77777777" w:rsidR="006D6AC6" w:rsidRDefault="006D6AC6">
      <w:r>
        <w:separator/>
      </w:r>
    </w:p>
  </w:endnote>
  <w:endnote w:type="continuationSeparator" w:id="0">
    <w:p w14:paraId="18CC0EE5" w14:textId="77777777" w:rsidR="006D6AC6" w:rsidRDefault="006D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 Dingbats">
    <w:altName w:val="Symbol"/>
    <w:charset w:val="02"/>
    <w:family w:val="auto"/>
    <w:pitch w:val="variable"/>
    <w:sig w:usb0="00000000" w:usb1="0000001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0767" w14:textId="77777777" w:rsidR="00E96E78" w:rsidRDefault="00882CBC" w:rsidP="00513B45">
    <w:pPr>
      <w:pStyle w:val="Footer"/>
      <w:tabs>
        <w:tab w:val="clear" w:pos="4320"/>
        <w:tab w:val="clear" w:pos="8640"/>
        <w:tab w:val="left" w:pos="1440"/>
        <w:tab w:val="center" w:pos="4860"/>
        <w:tab w:val="right" w:pos="9810"/>
      </w:tabs>
    </w:pPr>
    <w:r w:rsidRPr="007D4AA0">
      <w:rPr>
        <w:lang w:val="uk-UA" w:bidi="uk-UA"/>
      </w:rPr>
      <w:t>Зразок форми KSDE,</w:t>
    </w:r>
    <w:r w:rsidRPr="007D4AA0">
      <w:rPr>
        <w:lang w:val="uk-UA" w:bidi="uk-UA"/>
      </w:rPr>
      <w:tab/>
      <w:t>[</w:t>
    </w:r>
    <w:r w:rsidR="00D14E55" w:rsidRPr="007D4AA0">
      <w:rPr>
        <w:lang w:val="uk-UA" w:bidi="uk-UA"/>
      </w:rPr>
      <w:fldChar w:fldCharType="begin"/>
    </w:r>
    <w:r w:rsidRPr="007D4AA0">
      <w:rPr>
        <w:lang w:val="uk-UA" w:bidi="uk-UA"/>
      </w:rPr>
      <w:instrText xml:space="preserve"> PAGE   \* MERGEFORMAT </w:instrText>
    </w:r>
    <w:r w:rsidR="00D14E55" w:rsidRPr="007D4AA0">
      <w:rPr>
        <w:lang w:val="uk-UA" w:bidi="uk-UA"/>
      </w:rPr>
      <w:fldChar w:fldCharType="separate"/>
    </w:r>
    <w:r w:rsidR="00C978A0">
      <w:rPr>
        <w:noProof/>
        <w:lang w:val="uk-UA" w:bidi="uk-UA"/>
      </w:rPr>
      <w:t>1</w:t>
    </w:r>
    <w:r w:rsidR="00D14E55" w:rsidRPr="007D4AA0">
      <w:rPr>
        <w:lang w:val="uk-UA" w:bidi="uk-UA"/>
      </w:rPr>
      <w:fldChar w:fldCharType="end"/>
    </w:r>
    <w:r w:rsidRPr="007D4AA0">
      <w:rPr>
        <w:lang w:val="uk-UA" w:bidi="uk-UA"/>
      </w:rPr>
      <w:t>]</w:t>
    </w:r>
    <w:r w:rsidRPr="007D4AA0">
      <w:rPr>
        <w:lang w:val="uk-UA" w:bidi="uk-UA"/>
      </w:rPr>
      <w:tab/>
    </w:r>
    <w:r w:rsidR="005B1462">
      <w:rPr>
        <w:lang w:val="uk-UA" w:bidi="uk-UA"/>
      </w:rPr>
      <w:t xml:space="preserve"> </w:t>
    </w:r>
    <w:r w:rsidR="00D14E55" w:rsidRPr="007D4AA0">
      <w:rPr>
        <w:lang w:val="uk-UA" w:bidi="uk-UA"/>
      </w:rPr>
      <w:fldChar w:fldCharType="begin"/>
    </w:r>
    <w:r w:rsidRPr="007D4AA0">
      <w:rPr>
        <w:lang w:val="uk-UA" w:bidi="uk-UA"/>
      </w:rPr>
      <w:instrText xml:space="preserve"> DATE \@ "MMMM d, yyyy" </w:instrText>
    </w:r>
    <w:r w:rsidR="00D14E55" w:rsidRPr="007D4AA0">
      <w:rPr>
        <w:lang w:val="uk-UA" w:bidi="uk-UA"/>
      </w:rPr>
      <w:fldChar w:fldCharType="separate"/>
    </w:r>
    <w:r w:rsidR="005D0471">
      <w:rPr>
        <w:noProof/>
        <w:lang w:val="uk-UA" w:bidi="uk-UA"/>
      </w:rPr>
      <w:t>жовтень 31, 2023</w:t>
    </w:r>
    <w:r w:rsidR="00D14E55" w:rsidRPr="007D4AA0">
      <w:rPr>
        <w:lang w:val="uk-UA" w:bidi="uk-UA"/>
      </w:rPr>
      <w:fldChar w:fldCharType="end"/>
    </w:r>
    <w:r w:rsidR="005B1462">
      <w:rPr>
        <w:lang w:val="uk-UA" w:bidi="uk-UA"/>
      </w:rPr>
      <w:t xml:space="preserve"> р.</w:t>
    </w:r>
  </w:p>
  <w:p w14:paraId="5149D7DA" w14:textId="77777777" w:rsidR="007D4AA0" w:rsidRPr="007D4AA0" w:rsidRDefault="0027698F" w:rsidP="007D4AA0">
    <w:pPr>
      <w:pStyle w:val="Footer"/>
      <w:tabs>
        <w:tab w:val="clear" w:pos="8640"/>
        <w:tab w:val="left" w:pos="1440"/>
        <w:tab w:val="right" w:pos="9810"/>
      </w:tabs>
    </w:pPr>
    <w:r>
      <w:rPr>
        <w:sz w:val="22"/>
        <w:szCs w:val="22"/>
        <w:lang w:val="uk-UA" w:bidi="uk-UA"/>
      </w:rPr>
      <w:t>Попереднє письмове повідомлення про первинне/повторне оцінювання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2C3F" w14:textId="77777777" w:rsidR="006D6AC6" w:rsidRDefault="006D6AC6">
      <w:r>
        <w:separator/>
      </w:r>
    </w:p>
  </w:footnote>
  <w:footnote w:type="continuationSeparator" w:id="0">
    <w:p w14:paraId="752A046A" w14:textId="77777777" w:rsidR="006D6AC6" w:rsidRDefault="006D6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67B"/>
    <w:multiLevelType w:val="hybridMultilevel"/>
    <w:tmpl w:val="257EBEF8"/>
    <w:lvl w:ilvl="0" w:tplc="F1A86E7C">
      <w:start w:val="1"/>
      <w:numFmt w:val="bullet"/>
      <w:lvlText w:val="□"/>
      <w:lvlJc w:val="left"/>
      <w:pPr>
        <w:tabs>
          <w:tab w:val="num" w:pos="720"/>
        </w:tabs>
        <w:ind w:left="720" w:hanging="720"/>
      </w:pPr>
      <w:rPr>
        <w:rFonts w:ascii="Courier New" w:hAnsi="Courier New" w:hint="default"/>
      </w:rPr>
    </w:lvl>
    <w:lvl w:ilvl="1" w:tplc="A2CE309C">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9BB"/>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C57F4"/>
    <w:multiLevelType w:val="hybridMultilevel"/>
    <w:tmpl w:val="E648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84587"/>
    <w:multiLevelType w:val="hybridMultilevel"/>
    <w:tmpl w:val="DAB4C66C"/>
    <w:lvl w:ilvl="0" w:tplc="A032380E">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2560E"/>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C85AE6"/>
    <w:multiLevelType w:val="hybridMultilevel"/>
    <w:tmpl w:val="E9DC4CB4"/>
    <w:lvl w:ilvl="0" w:tplc="FFBED374">
      <w:start w:val="1"/>
      <w:numFmt w:val="bullet"/>
      <w:lvlText w:val="□"/>
      <w:lvlJc w:val="left"/>
      <w:pPr>
        <w:tabs>
          <w:tab w:val="num" w:pos="720"/>
        </w:tabs>
        <w:ind w:left="720" w:hanging="360"/>
      </w:pPr>
      <w:rPr>
        <w:rFonts w:ascii="Courier New" w:hAnsi="Courier New" w:hint="default"/>
        <w:sz w:val="28"/>
        <w:szCs w:val="28"/>
      </w:rPr>
    </w:lvl>
    <w:lvl w:ilvl="1" w:tplc="B7A26C8C">
      <w:numFmt w:val="bullet"/>
      <w:lvlText w:val=""/>
      <w:lvlJc w:val="left"/>
      <w:pPr>
        <w:tabs>
          <w:tab w:val="num" w:pos="1440"/>
        </w:tabs>
        <w:ind w:left="1440" w:hanging="360"/>
      </w:pPr>
      <w:rPr>
        <w:rFonts w:ascii="Zapf Dingbats" w:eastAsia="Times New Roman" w:hAnsi="Zapf Dingbats" w:cs="Times New Roman" w:hint="default"/>
        <w:b/>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26C43"/>
    <w:multiLevelType w:val="hybridMultilevel"/>
    <w:tmpl w:val="4CB4244E"/>
    <w:lvl w:ilvl="0" w:tplc="F1A86E7C">
      <w:start w:val="1"/>
      <w:numFmt w:val="bullet"/>
      <w:lvlText w:val="□"/>
      <w:lvlJc w:val="left"/>
      <w:pPr>
        <w:tabs>
          <w:tab w:val="num" w:pos="720"/>
        </w:tabs>
        <w:ind w:left="720" w:hanging="720"/>
      </w:pPr>
      <w:rPr>
        <w:rFonts w:ascii="Courier New" w:hAnsi="Courier New" w:hint="default"/>
      </w:rPr>
    </w:lvl>
    <w:lvl w:ilvl="1" w:tplc="A2CE309C">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BA7EAF"/>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67449"/>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E753EB"/>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87E3E"/>
    <w:multiLevelType w:val="hybridMultilevel"/>
    <w:tmpl w:val="C16E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C70B9"/>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B16A7D"/>
    <w:multiLevelType w:val="multilevel"/>
    <w:tmpl w:val="2A0A125A"/>
    <w:lvl w:ilvl="0">
      <w:start w:val="1"/>
      <w:numFmt w:val="bullet"/>
      <w:lvlText w:val="□"/>
      <w:lvlJc w:val="left"/>
      <w:pPr>
        <w:tabs>
          <w:tab w:val="num" w:pos="720"/>
        </w:tabs>
        <w:ind w:left="720" w:hanging="360"/>
      </w:pPr>
      <w:rPr>
        <w:rFonts w:ascii="Courier New" w:hAnsi="Courier New" w:hint="default"/>
      </w:rPr>
    </w:lvl>
    <w:lvl w:ilvl="1">
      <w:numFmt w:val="bullet"/>
      <w:lvlText w:val=""/>
      <w:lvlJc w:val="left"/>
      <w:pPr>
        <w:tabs>
          <w:tab w:val="num" w:pos="1440"/>
        </w:tabs>
        <w:ind w:left="1440" w:hanging="360"/>
      </w:pPr>
      <w:rPr>
        <w:rFonts w:ascii="Zapf Dingbats" w:eastAsia="Times New Roman" w:hAnsi="Zapf Dingbats" w:cs="Times New Roman" w:hint="default"/>
        <w:b/>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6123EC"/>
    <w:multiLevelType w:val="hybridMultilevel"/>
    <w:tmpl w:val="1CC8772E"/>
    <w:lvl w:ilvl="0" w:tplc="1D7C8434">
      <w:numFmt w:val="bullet"/>
      <w:lvlText w:val=""/>
      <w:lvlJc w:val="left"/>
      <w:pPr>
        <w:tabs>
          <w:tab w:val="num" w:pos="720"/>
        </w:tabs>
        <w:ind w:left="720" w:hanging="360"/>
      </w:pPr>
      <w:rPr>
        <w:rFonts w:ascii="Zapf Dingbats" w:eastAsia="Times New Roman" w:hAnsi="Zapf Dingbats"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A77F77"/>
    <w:multiLevelType w:val="hybridMultilevel"/>
    <w:tmpl w:val="C53E8C2E"/>
    <w:lvl w:ilvl="0" w:tplc="23A25D76">
      <w:start w:val="1"/>
      <w:numFmt w:val="bullet"/>
      <w:lvlText w:val="□"/>
      <w:lvlJc w:val="left"/>
      <w:pPr>
        <w:tabs>
          <w:tab w:val="num" w:pos="1440"/>
        </w:tabs>
        <w:ind w:left="144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0A5C69"/>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8D46C5"/>
    <w:multiLevelType w:val="hybridMultilevel"/>
    <w:tmpl w:val="F3A0E31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BE5383"/>
    <w:multiLevelType w:val="multilevel"/>
    <w:tmpl w:val="3E8CD1C6"/>
    <w:lvl w:ilvl="0">
      <w:start w:val="1"/>
      <w:numFmt w:val="bullet"/>
      <w:lvlText w:val="□"/>
      <w:lvlJc w:val="left"/>
      <w:pPr>
        <w:tabs>
          <w:tab w:val="num" w:pos="720"/>
        </w:tabs>
        <w:ind w:left="720" w:hanging="72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EC0365"/>
    <w:multiLevelType w:val="multilevel"/>
    <w:tmpl w:val="93165E22"/>
    <w:lvl w:ilvl="0">
      <w:start w:val="1"/>
      <w:numFmt w:val="bullet"/>
      <w:lvlText w:val="□"/>
      <w:lvlJc w:val="left"/>
      <w:pPr>
        <w:tabs>
          <w:tab w:val="num" w:pos="720"/>
        </w:tabs>
        <w:ind w:left="720" w:hanging="360"/>
      </w:pPr>
      <w:rPr>
        <w:rFonts w:ascii="Courier New" w:hAnsi="Courier New" w:hint="default"/>
      </w:rPr>
    </w:lvl>
    <w:lvl w:ilvl="1">
      <w:numFmt w:val="bullet"/>
      <w:lvlText w:val=""/>
      <w:lvlJc w:val="left"/>
      <w:pPr>
        <w:tabs>
          <w:tab w:val="num" w:pos="1440"/>
        </w:tabs>
        <w:ind w:left="1440" w:hanging="360"/>
      </w:pPr>
      <w:rPr>
        <w:rFonts w:ascii="Zapf Dingbats" w:eastAsia="Times New Roman" w:hAnsi="Zapf Dingbats" w:cs="Times New Roman" w:hint="default"/>
        <w:b/>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334AE5"/>
    <w:multiLevelType w:val="hybridMultilevel"/>
    <w:tmpl w:val="819248F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9511660">
    <w:abstractNumId w:val="5"/>
  </w:num>
  <w:num w:numId="2" w16cid:durableId="328601243">
    <w:abstractNumId w:val="13"/>
  </w:num>
  <w:num w:numId="3" w16cid:durableId="274556706">
    <w:abstractNumId w:val="12"/>
  </w:num>
  <w:num w:numId="4" w16cid:durableId="1286083332">
    <w:abstractNumId w:val="18"/>
  </w:num>
  <w:num w:numId="5" w16cid:durableId="616303325">
    <w:abstractNumId w:val="0"/>
  </w:num>
  <w:num w:numId="6" w16cid:durableId="2142457407">
    <w:abstractNumId w:val="17"/>
  </w:num>
  <w:num w:numId="7" w16cid:durableId="345401064">
    <w:abstractNumId w:val="4"/>
  </w:num>
  <w:num w:numId="8" w16cid:durableId="495269482">
    <w:abstractNumId w:val="6"/>
  </w:num>
  <w:num w:numId="9" w16cid:durableId="1339380328">
    <w:abstractNumId w:val="9"/>
  </w:num>
  <w:num w:numId="10" w16cid:durableId="698243165">
    <w:abstractNumId w:val="15"/>
  </w:num>
  <w:num w:numId="11" w16cid:durableId="810906696">
    <w:abstractNumId w:val="14"/>
  </w:num>
  <w:num w:numId="12" w16cid:durableId="1087505568">
    <w:abstractNumId w:val="16"/>
  </w:num>
  <w:num w:numId="13" w16cid:durableId="572542562">
    <w:abstractNumId w:val="19"/>
  </w:num>
  <w:num w:numId="14" w16cid:durableId="1473865096">
    <w:abstractNumId w:val="8"/>
  </w:num>
  <w:num w:numId="15" w16cid:durableId="1731296868">
    <w:abstractNumId w:val="11"/>
  </w:num>
  <w:num w:numId="16" w16cid:durableId="585922292">
    <w:abstractNumId w:val="7"/>
  </w:num>
  <w:num w:numId="17" w16cid:durableId="1267230707">
    <w:abstractNumId w:val="1"/>
  </w:num>
  <w:num w:numId="18" w16cid:durableId="435712814">
    <w:abstractNumId w:val="3"/>
  </w:num>
  <w:num w:numId="19" w16cid:durableId="1831561232">
    <w:abstractNumId w:val="2"/>
  </w:num>
  <w:num w:numId="20" w16cid:durableId="18755356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E2"/>
    <w:rsid w:val="000153CB"/>
    <w:rsid w:val="00025D1B"/>
    <w:rsid w:val="00034274"/>
    <w:rsid w:val="00044A3B"/>
    <w:rsid w:val="00064D8C"/>
    <w:rsid w:val="000661AF"/>
    <w:rsid w:val="000846CA"/>
    <w:rsid w:val="000A2606"/>
    <w:rsid w:val="000B3575"/>
    <w:rsid w:val="000D65B5"/>
    <w:rsid w:val="000E228B"/>
    <w:rsid w:val="000F412F"/>
    <w:rsid w:val="0012282E"/>
    <w:rsid w:val="001233AC"/>
    <w:rsid w:val="001356D8"/>
    <w:rsid w:val="0013652E"/>
    <w:rsid w:val="00141040"/>
    <w:rsid w:val="00150D63"/>
    <w:rsid w:val="00183FE2"/>
    <w:rsid w:val="00184CED"/>
    <w:rsid w:val="001975E3"/>
    <w:rsid w:val="001A19B2"/>
    <w:rsid w:val="001D4B1F"/>
    <w:rsid w:val="001D5D53"/>
    <w:rsid w:val="00207B30"/>
    <w:rsid w:val="00222FD9"/>
    <w:rsid w:val="00225759"/>
    <w:rsid w:val="00226955"/>
    <w:rsid w:val="002529A0"/>
    <w:rsid w:val="00267937"/>
    <w:rsid w:val="0027698F"/>
    <w:rsid w:val="00290DB4"/>
    <w:rsid w:val="002A3476"/>
    <w:rsid w:val="002C284A"/>
    <w:rsid w:val="002C5D17"/>
    <w:rsid w:val="002E505E"/>
    <w:rsid w:val="002F3D4D"/>
    <w:rsid w:val="003042A9"/>
    <w:rsid w:val="003072E3"/>
    <w:rsid w:val="0033285D"/>
    <w:rsid w:val="00337D21"/>
    <w:rsid w:val="003432BF"/>
    <w:rsid w:val="00345A2D"/>
    <w:rsid w:val="0035121D"/>
    <w:rsid w:val="0035623D"/>
    <w:rsid w:val="0036068F"/>
    <w:rsid w:val="003675E8"/>
    <w:rsid w:val="0038711C"/>
    <w:rsid w:val="003A4168"/>
    <w:rsid w:val="003B051F"/>
    <w:rsid w:val="003D33F4"/>
    <w:rsid w:val="003E6094"/>
    <w:rsid w:val="003F4BEF"/>
    <w:rsid w:val="003F7ACE"/>
    <w:rsid w:val="00404969"/>
    <w:rsid w:val="0041333B"/>
    <w:rsid w:val="00415363"/>
    <w:rsid w:val="00427768"/>
    <w:rsid w:val="00435A0F"/>
    <w:rsid w:val="004425C0"/>
    <w:rsid w:val="004535BB"/>
    <w:rsid w:val="00492DB3"/>
    <w:rsid w:val="004A0535"/>
    <w:rsid w:val="004E2DE7"/>
    <w:rsid w:val="005048E5"/>
    <w:rsid w:val="00513068"/>
    <w:rsid w:val="00513B45"/>
    <w:rsid w:val="00530E17"/>
    <w:rsid w:val="00557D07"/>
    <w:rsid w:val="005809A0"/>
    <w:rsid w:val="005B1462"/>
    <w:rsid w:val="005B6D4C"/>
    <w:rsid w:val="005D0471"/>
    <w:rsid w:val="005D0F15"/>
    <w:rsid w:val="005D46D7"/>
    <w:rsid w:val="005E4C24"/>
    <w:rsid w:val="005F307D"/>
    <w:rsid w:val="005F7049"/>
    <w:rsid w:val="00601ADB"/>
    <w:rsid w:val="0060523F"/>
    <w:rsid w:val="00611BA0"/>
    <w:rsid w:val="00625B07"/>
    <w:rsid w:val="006322C4"/>
    <w:rsid w:val="00632BF0"/>
    <w:rsid w:val="00642FB0"/>
    <w:rsid w:val="00647235"/>
    <w:rsid w:val="00663460"/>
    <w:rsid w:val="00665EA5"/>
    <w:rsid w:val="006722D4"/>
    <w:rsid w:val="00691E7D"/>
    <w:rsid w:val="00693203"/>
    <w:rsid w:val="006A5AFD"/>
    <w:rsid w:val="006A6320"/>
    <w:rsid w:val="006A6392"/>
    <w:rsid w:val="006D6AC6"/>
    <w:rsid w:val="006E1ED8"/>
    <w:rsid w:val="006E4B59"/>
    <w:rsid w:val="006E6C3B"/>
    <w:rsid w:val="006F057A"/>
    <w:rsid w:val="006F7F4C"/>
    <w:rsid w:val="00705C4F"/>
    <w:rsid w:val="00725786"/>
    <w:rsid w:val="0073184F"/>
    <w:rsid w:val="00740B7A"/>
    <w:rsid w:val="0075305B"/>
    <w:rsid w:val="00753771"/>
    <w:rsid w:val="007542E0"/>
    <w:rsid w:val="00761476"/>
    <w:rsid w:val="007D4AA0"/>
    <w:rsid w:val="00800EF3"/>
    <w:rsid w:val="00803792"/>
    <w:rsid w:val="00820E6A"/>
    <w:rsid w:val="00847D16"/>
    <w:rsid w:val="00882CBC"/>
    <w:rsid w:val="008844A1"/>
    <w:rsid w:val="008A73E9"/>
    <w:rsid w:val="008B630E"/>
    <w:rsid w:val="008F1017"/>
    <w:rsid w:val="008F421B"/>
    <w:rsid w:val="00902A3B"/>
    <w:rsid w:val="009061AD"/>
    <w:rsid w:val="00910A7B"/>
    <w:rsid w:val="00926D53"/>
    <w:rsid w:val="00940CF9"/>
    <w:rsid w:val="009541DA"/>
    <w:rsid w:val="00956F7A"/>
    <w:rsid w:val="009666F2"/>
    <w:rsid w:val="0097221A"/>
    <w:rsid w:val="00972BCE"/>
    <w:rsid w:val="00981146"/>
    <w:rsid w:val="0098114B"/>
    <w:rsid w:val="00984476"/>
    <w:rsid w:val="00991D9C"/>
    <w:rsid w:val="00994A4C"/>
    <w:rsid w:val="00994C6C"/>
    <w:rsid w:val="009B5F49"/>
    <w:rsid w:val="00A35050"/>
    <w:rsid w:val="00A364BA"/>
    <w:rsid w:val="00A36F83"/>
    <w:rsid w:val="00A576DA"/>
    <w:rsid w:val="00A701AD"/>
    <w:rsid w:val="00A7117F"/>
    <w:rsid w:val="00A7241D"/>
    <w:rsid w:val="00A728C8"/>
    <w:rsid w:val="00A76A73"/>
    <w:rsid w:val="00A851F5"/>
    <w:rsid w:val="00A92480"/>
    <w:rsid w:val="00AA2691"/>
    <w:rsid w:val="00AC6E05"/>
    <w:rsid w:val="00AD4693"/>
    <w:rsid w:val="00AD7E88"/>
    <w:rsid w:val="00AE60ED"/>
    <w:rsid w:val="00B020C6"/>
    <w:rsid w:val="00B209BC"/>
    <w:rsid w:val="00B3544F"/>
    <w:rsid w:val="00B42F3B"/>
    <w:rsid w:val="00B4729C"/>
    <w:rsid w:val="00B80C87"/>
    <w:rsid w:val="00B93F32"/>
    <w:rsid w:val="00BB17F5"/>
    <w:rsid w:val="00BB360F"/>
    <w:rsid w:val="00BB69EA"/>
    <w:rsid w:val="00BC0BB7"/>
    <w:rsid w:val="00C115F8"/>
    <w:rsid w:val="00C147E2"/>
    <w:rsid w:val="00C2131F"/>
    <w:rsid w:val="00C700A7"/>
    <w:rsid w:val="00C729CB"/>
    <w:rsid w:val="00C764EF"/>
    <w:rsid w:val="00C900CE"/>
    <w:rsid w:val="00C925A5"/>
    <w:rsid w:val="00C960FC"/>
    <w:rsid w:val="00C978A0"/>
    <w:rsid w:val="00CA6680"/>
    <w:rsid w:val="00CA7ADA"/>
    <w:rsid w:val="00CB4194"/>
    <w:rsid w:val="00CB670B"/>
    <w:rsid w:val="00CC3541"/>
    <w:rsid w:val="00CC4A55"/>
    <w:rsid w:val="00CC73BB"/>
    <w:rsid w:val="00CD0B79"/>
    <w:rsid w:val="00CD3E2E"/>
    <w:rsid w:val="00D14E55"/>
    <w:rsid w:val="00D15B70"/>
    <w:rsid w:val="00D34353"/>
    <w:rsid w:val="00D858BE"/>
    <w:rsid w:val="00D86DF4"/>
    <w:rsid w:val="00DA62E7"/>
    <w:rsid w:val="00DB3210"/>
    <w:rsid w:val="00DC42B1"/>
    <w:rsid w:val="00DD1F39"/>
    <w:rsid w:val="00DF00E0"/>
    <w:rsid w:val="00E14377"/>
    <w:rsid w:val="00E336DB"/>
    <w:rsid w:val="00E52115"/>
    <w:rsid w:val="00E65B09"/>
    <w:rsid w:val="00E96E78"/>
    <w:rsid w:val="00EA039F"/>
    <w:rsid w:val="00EA660C"/>
    <w:rsid w:val="00EA7B18"/>
    <w:rsid w:val="00EB2E1C"/>
    <w:rsid w:val="00EC229B"/>
    <w:rsid w:val="00ED3536"/>
    <w:rsid w:val="00EE5B89"/>
    <w:rsid w:val="00F21EC9"/>
    <w:rsid w:val="00F21F79"/>
    <w:rsid w:val="00F2465A"/>
    <w:rsid w:val="00F306B8"/>
    <w:rsid w:val="00F40A38"/>
    <w:rsid w:val="00F635C5"/>
    <w:rsid w:val="00F770F6"/>
    <w:rsid w:val="00F91405"/>
    <w:rsid w:val="00FB0501"/>
    <w:rsid w:val="00FB7A72"/>
    <w:rsid w:val="00FD2035"/>
    <w:rsid w:val="00FE0A76"/>
    <w:rsid w:val="00FE7487"/>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9884B"/>
  <w15:chartTrackingRefBased/>
  <w15:docId w15:val="{CF2B082A-77E4-40ED-B88C-0F4C4BE7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ne-NP"/>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FE2"/>
    <w:rPr>
      <w:lang w:val="ru-RU" w:eastAsia="en-US" w:bidi="ar-SA"/>
    </w:rPr>
  </w:style>
  <w:style w:type="paragraph" w:styleId="Heading1">
    <w:name w:val="heading 1"/>
    <w:basedOn w:val="Normal"/>
    <w:next w:val="Normal"/>
    <w:qFormat/>
    <w:rsid w:val="00183FE2"/>
    <w:pPr>
      <w:keepNext/>
      <w:pBdr>
        <w:top w:val="single" w:sz="4" w:space="1" w:color="auto"/>
        <w:left w:val="single" w:sz="4" w:space="4" w:color="auto"/>
        <w:bottom w:val="single" w:sz="4" w:space="1" w:color="auto"/>
        <w:right w:val="single" w:sz="4" w:space="4" w:color="auto"/>
      </w:pBdr>
      <w:ind w:left="1440" w:right="1080"/>
      <w:jc w:val="center"/>
      <w:outlineLvl w:val="0"/>
    </w:pPr>
    <w:rPr>
      <w:b/>
    </w:rPr>
  </w:style>
  <w:style w:type="paragraph" w:styleId="Heading2">
    <w:name w:val="heading 2"/>
    <w:basedOn w:val="Normal"/>
    <w:next w:val="Normal"/>
    <w:qFormat/>
    <w:rsid w:val="00183FE2"/>
    <w:pPr>
      <w:keepNext/>
      <w:jc w:val="center"/>
      <w:outlineLvl w:val="1"/>
    </w:pPr>
    <w:rPr>
      <w:b/>
    </w:rPr>
  </w:style>
  <w:style w:type="paragraph" w:styleId="Heading5">
    <w:name w:val="heading 5"/>
    <w:aliases w:val="TABLECONTENTS"/>
    <w:basedOn w:val="Normal"/>
    <w:next w:val="Normal"/>
    <w:qFormat/>
    <w:rsid w:val="00183FE2"/>
    <w:pPr>
      <w:tabs>
        <w:tab w:val="right" w:leader="dot" w:pos="9000"/>
      </w:tabs>
      <w:outlineLvl w:val="4"/>
    </w:pPr>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3FE2"/>
    <w:pPr>
      <w:tabs>
        <w:tab w:val="center" w:pos="4320"/>
        <w:tab w:val="right" w:pos="8640"/>
      </w:tabs>
    </w:pPr>
  </w:style>
  <w:style w:type="character" w:styleId="PageNumber">
    <w:name w:val="page number"/>
    <w:basedOn w:val="DefaultParagraphFont"/>
    <w:rsid w:val="00183FE2"/>
  </w:style>
  <w:style w:type="table" w:styleId="TableGrid">
    <w:name w:val="Table Grid"/>
    <w:basedOn w:val="TableNormal"/>
    <w:rsid w:val="00642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51F5"/>
    <w:rPr>
      <w:rFonts w:ascii="Tahoma" w:hAnsi="Tahoma" w:cs="Tahoma"/>
      <w:sz w:val="16"/>
      <w:szCs w:val="16"/>
    </w:rPr>
  </w:style>
  <w:style w:type="paragraph" w:styleId="Footer">
    <w:name w:val="footer"/>
    <w:basedOn w:val="Normal"/>
    <w:rsid w:val="00337D21"/>
    <w:pPr>
      <w:tabs>
        <w:tab w:val="center" w:pos="4320"/>
        <w:tab w:val="right" w:pos="8640"/>
      </w:tabs>
    </w:pPr>
  </w:style>
  <w:style w:type="paragraph" w:styleId="ListParagraph">
    <w:name w:val="List Paragraph"/>
    <w:basedOn w:val="Normal"/>
    <w:uiPriority w:val="34"/>
    <w:qFormat/>
    <w:rsid w:val="004535BB"/>
    <w:pPr>
      <w:ind w:left="720"/>
      <w:contextualSpacing/>
    </w:pPr>
  </w:style>
  <w:style w:type="paragraph" w:styleId="Revision">
    <w:name w:val="Revision"/>
    <w:hidden/>
    <w:uiPriority w:val="99"/>
    <w:semiHidden/>
    <w:rsid w:val="003042A9"/>
    <w:rPr>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FED30-92E6-4BC6-9C7B-65F605B56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4369</Words>
  <Characters>5026</Characters>
  <Application>Microsoft Office Word</Application>
  <DocSecurity>0</DocSecurity>
  <Lines>418</Lines>
  <Paragraphs>347</Paragraphs>
  <ScaleCrop>false</ScaleCrop>
  <HeadingPairs>
    <vt:vector size="6" baseType="variant">
      <vt:variant>
        <vt:lpstr>Title</vt:lpstr>
      </vt:variant>
      <vt:variant>
        <vt:i4>1</vt:i4>
      </vt:variant>
      <vt:variant>
        <vt:lpstr>Название</vt:lpstr>
      </vt:variant>
      <vt:variant>
        <vt:i4>1</vt:i4>
      </vt:variant>
      <vt:variant>
        <vt:lpstr>Заголовки</vt:lpstr>
      </vt:variant>
      <vt:variant>
        <vt:i4>3</vt:i4>
      </vt:variant>
    </vt:vector>
  </HeadingPairs>
  <TitlesOfParts>
    <vt:vector size="5" baseType="lpstr">
      <vt:lpstr>PRIOR WRITTEN NOTICE FOR</vt:lpstr>
      <vt:lpstr>PRIOR WRITTEN NOTICE FOR</vt:lpstr>
      <vt:lpstr>ПОПЕРЕДНЄ ПИСЬМОВЕ ПОВІДОМЛЕННЯ ПРО ПЕРВИННЕ/ПОВТОРНЕ ОЦІНЮВАННЯ І ФОРМА ЗАПИТУ </vt:lpstr>
      <vt:lpstr>І ЗАПИТ ЗГОДИ </vt:lpstr>
      <vt:lpstr>    ЗАПИТ ЗГОДИ НА СПЕЦІАЛЬНІ ОСВІТНІ ЗАХОДИ</vt:lpstr>
    </vt:vector>
  </TitlesOfParts>
  <Company>Kansas State Dept. of Education</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Prior Written Notice</dc:title>
  <dc:subject/>
  <dc:creator>KSDE</dc:creator>
  <cp:keywords/>
  <cp:lastModifiedBy>Evelyn Alden</cp:lastModifiedBy>
  <cp:revision>3</cp:revision>
  <cp:lastPrinted>2019-11-14T15:03:00Z</cp:lastPrinted>
  <dcterms:created xsi:type="dcterms:W3CDTF">2023-10-31T16:53:00Z</dcterms:created>
  <dcterms:modified xsi:type="dcterms:W3CDTF">2023-10-31T16:55:00Z</dcterms:modified>
</cp:coreProperties>
</file>