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4C8A" w14:textId="49B53876" w:rsidR="00762421" w:rsidRDefault="00762421" w:rsidP="00B5777D">
      <w:pPr>
        <w:pBdr>
          <w:top w:val="single" w:sz="36" w:space="6" w:color="7F7F7F" w:themeColor="text1" w:themeTint="80"/>
          <w:bottom w:val="single" w:sz="36" w:space="6" w:color="7F7F7F" w:themeColor="text1" w:themeTint="80"/>
        </w:pBdr>
        <w:spacing w:after="0"/>
        <w:jc w:val="center"/>
        <w:rPr>
          <w:b/>
        </w:rPr>
      </w:pPr>
      <w:r>
        <w:rPr>
          <w:b/>
        </w:rPr>
        <w:t>KANSAS STATE DEPARTMENT OF EDUCATION</w:t>
      </w:r>
    </w:p>
    <w:p w14:paraId="207C2DA4" w14:textId="77777777" w:rsidR="00762421" w:rsidRDefault="00762421" w:rsidP="00B5777D">
      <w:pPr>
        <w:pBdr>
          <w:top w:val="single" w:sz="36" w:space="6" w:color="7F7F7F" w:themeColor="text1" w:themeTint="80"/>
          <w:bottom w:val="single" w:sz="36" w:space="6" w:color="7F7F7F" w:themeColor="text1" w:themeTint="80"/>
        </w:pBdr>
        <w:spacing w:before="20" w:after="0"/>
        <w:jc w:val="center"/>
        <w:rPr>
          <w:b/>
        </w:rPr>
      </w:pPr>
      <w:r>
        <w:rPr>
          <w:b/>
        </w:rPr>
        <w:t>PARENT RIGHTS IN SPECIAL EDUCATION</w:t>
      </w:r>
    </w:p>
    <w:p w14:paraId="56EFA872" w14:textId="77777777" w:rsidR="00762421" w:rsidRDefault="00852D53" w:rsidP="00B5777D">
      <w:pPr>
        <w:pBdr>
          <w:top w:val="single" w:sz="36" w:space="6" w:color="7F7F7F" w:themeColor="text1" w:themeTint="80"/>
          <w:bottom w:val="single" w:sz="36" w:space="6" w:color="7F7F7F" w:themeColor="text1" w:themeTint="80"/>
        </w:pBdr>
        <w:spacing w:before="20" w:after="0"/>
        <w:jc w:val="center"/>
        <w:rPr>
          <w:b/>
        </w:rPr>
      </w:pPr>
      <w:r>
        <w:rPr>
          <w:b/>
        </w:rPr>
        <w:t>(Procedural Safeguards)</w:t>
      </w:r>
    </w:p>
    <w:p w14:paraId="42D36295" w14:textId="77777777" w:rsidR="000B38C1" w:rsidRPr="00A37708" w:rsidRDefault="000B38C1" w:rsidP="00B5777D">
      <w:pPr>
        <w:spacing w:before="120" w:after="0"/>
        <w:rPr>
          <w:sz w:val="20"/>
          <w:szCs w:val="20"/>
        </w:rPr>
      </w:pPr>
      <w:r w:rsidRPr="004371A3">
        <w:rPr>
          <w:sz w:val="20"/>
          <w:szCs w:val="20"/>
        </w:rPr>
        <w:t>Both you and the school share in your child’s education. If you or the school ha</w:t>
      </w:r>
      <w:r w:rsidR="00D95CA1">
        <w:rPr>
          <w:sz w:val="20"/>
          <w:szCs w:val="20"/>
        </w:rPr>
        <w:t>s</w:t>
      </w:r>
      <w:r w:rsidRPr="004371A3">
        <w:rPr>
          <w:sz w:val="20"/>
          <w:szCs w:val="20"/>
        </w:rPr>
        <w:t xml:space="preserve"> issues or concerns about your child’s education, you and your child’s teacher should openly discuss the issues</w:t>
      </w:r>
      <w:r w:rsidRPr="00A37708">
        <w:rPr>
          <w:sz w:val="20"/>
          <w:szCs w:val="20"/>
        </w:rPr>
        <w:t xml:space="preserve">.  </w:t>
      </w:r>
      <w:r w:rsidR="00D95CA1" w:rsidRPr="00A37708">
        <w:rPr>
          <w:sz w:val="20"/>
          <w:szCs w:val="20"/>
        </w:rPr>
        <w:t xml:space="preserve">If you are not satisfied with these discussions, you should contact the special education director for your school district.  </w:t>
      </w:r>
      <w:r w:rsidRPr="00A37708">
        <w:rPr>
          <w:sz w:val="20"/>
          <w:szCs w:val="20"/>
        </w:rPr>
        <w:t>We urge you to be actively involved in your child’s education.</w:t>
      </w:r>
    </w:p>
    <w:p w14:paraId="41B7B107" w14:textId="77777777" w:rsidR="00B5777D" w:rsidRDefault="00CF604F" w:rsidP="00B5777D">
      <w:pPr>
        <w:spacing w:before="120" w:after="0"/>
        <w:rPr>
          <w:sz w:val="20"/>
          <w:szCs w:val="20"/>
        </w:rPr>
      </w:pPr>
      <w:r>
        <w:rPr>
          <w:sz w:val="20"/>
          <w:szCs w:val="20"/>
        </w:rPr>
        <w:t>In this document, you will see the terms “child with a disability” and “child with an exceptionality”.</w:t>
      </w:r>
      <w:r w:rsidR="00080F3F">
        <w:rPr>
          <w:sz w:val="20"/>
          <w:szCs w:val="20"/>
        </w:rPr>
        <w:br/>
      </w:r>
      <w:r>
        <w:rPr>
          <w:sz w:val="20"/>
          <w:szCs w:val="20"/>
        </w:rPr>
        <w:t xml:space="preserve">“Child with a disability” </w:t>
      </w:r>
      <w:r w:rsidR="00290B53">
        <w:rPr>
          <w:sz w:val="20"/>
          <w:szCs w:val="20"/>
        </w:rPr>
        <w:t xml:space="preserve">means a child with one or more of 13 specific disabilities who, because of the disability, needs specially designed instruction in order to access the general education curriculum. </w:t>
      </w:r>
      <w:r w:rsidR="00080F3F">
        <w:rPr>
          <w:sz w:val="20"/>
          <w:szCs w:val="20"/>
        </w:rPr>
        <w:t>The</w:t>
      </w:r>
      <w:r>
        <w:rPr>
          <w:sz w:val="20"/>
          <w:szCs w:val="20"/>
        </w:rPr>
        <w:t xml:space="preserve"> term</w:t>
      </w:r>
      <w:r w:rsidR="00080F3F">
        <w:rPr>
          <w:sz w:val="20"/>
          <w:szCs w:val="20"/>
        </w:rPr>
        <w:t xml:space="preserve"> “child with a disability” is</w:t>
      </w:r>
      <w:r>
        <w:rPr>
          <w:sz w:val="20"/>
          <w:szCs w:val="20"/>
        </w:rPr>
        <w:t xml:space="preserve"> used in</w:t>
      </w:r>
      <w:r w:rsidR="00080F3F">
        <w:rPr>
          <w:sz w:val="20"/>
          <w:szCs w:val="20"/>
        </w:rPr>
        <w:t xml:space="preserve"> both t</w:t>
      </w:r>
      <w:r>
        <w:rPr>
          <w:sz w:val="20"/>
          <w:szCs w:val="20"/>
        </w:rPr>
        <w:t>he Individuals with Disabilities Education Act (IDEA)</w:t>
      </w:r>
      <w:r w:rsidR="00807B2B">
        <w:rPr>
          <w:sz w:val="20"/>
          <w:szCs w:val="20"/>
        </w:rPr>
        <w:t xml:space="preserve"> and in the Kansas Special Education for Exceptional Children Act</w:t>
      </w:r>
      <w:r w:rsidR="00126452">
        <w:rPr>
          <w:sz w:val="20"/>
          <w:szCs w:val="20"/>
        </w:rPr>
        <w:t xml:space="preserve"> (state law)</w:t>
      </w:r>
      <w:r w:rsidR="00080F3F">
        <w:rPr>
          <w:sz w:val="20"/>
          <w:szCs w:val="20"/>
        </w:rPr>
        <w:t>.</w:t>
      </w:r>
      <w:r>
        <w:rPr>
          <w:sz w:val="20"/>
          <w:szCs w:val="20"/>
        </w:rPr>
        <w:t xml:space="preserve"> </w:t>
      </w:r>
      <w:r w:rsidR="00080F3F">
        <w:rPr>
          <w:sz w:val="20"/>
          <w:szCs w:val="20"/>
        </w:rPr>
        <w:t>T</w:t>
      </w:r>
      <w:r>
        <w:rPr>
          <w:sz w:val="20"/>
          <w:szCs w:val="20"/>
        </w:rPr>
        <w:t xml:space="preserve">he </w:t>
      </w:r>
      <w:r w:rsidR="00080F3F">
        <w:rPr>
          <w:sz w:val="20"/>
          <w:szCs w:val="20"/>
        </w:rPr>
        <w:t xml:space="preserve">IDEA is the </w:t>
      </w:r>
      <w:r>
        <w:rPr>
          <w:sz w:val="20"/>
          <w:szCs w:val="20"/>
        </w:rPr>
        <w:t xml:space="preserve">federal </w:t>
      </w:r>
      <w:r w:rsidR="00807B2B">
        <w:rPr>
          <w:sz w:val="20"/>
          <w:szCs w:val="20"/>
        </w:rPr>
        <w:t>law that govern</w:t>
      </w:r>
      <w:r w:rsidR="00080F3F">
        <w:rPr>
          <w:sz w:val="20"/>
          <w:szCs w:val="20"/>
        </w:rPr>
        <w:t>s</w:t>
      </w:r>
      <w:r>
        <w:rPr>
          <w:sz w:val="20"/>
          <w:szCs w:val="20"/>
        </w:rPr>
        <w:t xml:space="preserve"> the education of children </w:t>
      </w:r>
      <w:r w:rsidR="00080F3F">
        <w:rPr>
          <w:sz w:val="20"/>
          <w:szCs w:val="20"/>
        </w:rPr>
        <w:t>with</w:t>
      </w:r>
      <w:r>
        <w:rPr>
          <w:sz w:val="20"/>
          <w:szCs w:val="20"/>
        </w:rPr>
        <w:t xml:space="preserve"> disabilities and </w:t>
      </w:r>
      <w:r w:rsidR="00080F3F">
        <w:rPr>
          <w:sz w:val="20"/>
          <w:szCs w:val="20"/>
        </w:rPr>
        <w:t xml:space="preserve">provides procedural safeguards to those children and their parents. The </w:t>
      </w:r>
      <w:r w:rsidR="00126452">
        <w:rPr>
          <w:sz w:val="20"/>
          <w:szCs w:val="20"/>
        </w:rPr>
        <w:t xml:space="preserve">Kansas Special Education for Exceptional Children Act </w:t>
      </w:r>
      <w:r w:rsidR="00080F3F">
        <w:rPr>
          <w:sz w:val="20"/>
          <w:szCs w:val="20"/>
        </w:rPr>
        <w:t>is the state law that implements all the requirements and safeguards of the IDEA and provides added protections beyond the IDEA. So</w:t>
      </w:r>
      <w:r w:rsidR="0033653E">
        <w:rPr>
          <w:sz w:val="20"/>
          <w:szCs w:val="20"/>
        </w:rPr>
        <w:t>,</w:t>
      </w:r>
      <w:r w:rsidR="00080F3F">
        <w:rPr>
          <w:sz w:val="20"/>
          <w:szCs w:val="20"/>
        </w:rPr>
        <w:t xml:space="preserve"> a child with a disability and parents of a child with a disability have procedural safeguards under both IDEA</w:t>
      </w:r>
      <w:r w:rsidR="00983FBA">
        <w:rPr>
          <w:sz w:val="20"/>
          <w:szCs w:val="20"/>
        </w:rPr>
        <w:t xml:space="preserve"> (federal law)</w:t>
      </w:r>
      <w:r w:rsidR="00080F3F">
        <w:rPr>
          <w:sz w:val="20"/>
          <w:szCs w:val="20"/>
        </w:rPr>
        <w:t xml:space="preserve"> and </w:t>
      </w:r>
      <w:r w:rsidR="00983FBA">
        <w:rPr>
          <w:sz w:val="20"/>
          <w:szCs w:val="20"/>
        </w:rPr>
        <w:t>state law</w:t>
      </w:r>
      <w:r w:rsidR="00080F3F">
        <w:rPr>
          <w:sz w:val="20"/>
          <w:szCs w:val="20"/>
        </w:rPr>
        <w:t>.</w:t>
      </w:r>
      <w:r w:rsidR="00080F3F">
        <w:rPr>
          <w:sz w:val="20"/>
          <w:szCs w:val="20"/>
        </w:rPr>
        <w:br/>
        <w:t xml:space="preserve">“Child with an exceptionality” or “exceptional </w:t>
      </w:r>
      <w:r w:rsidR="0033653E">
        <w:rPr>
          <w:sz w:val="20"/>
          <w:szCs w:val="20"/>
        </w:rPr>
        <w:t xml:space="preserve">child/children” is a term used only in the state law, and it means a child with a disability (as defined above) or a child </w:t>
      </w:r>
      <w:r w:rsidR="00126452">
        <w:rPr>
          <w:sz w:val="20"/>
          <w:szCs w:val="20"/>
        </w:rPr>
        <w:t>identified with</w:t>
      </w:r>
      <w:r w:rsidR="0033653E">
        <w:rPr>
          <w:sz w:val="20"/>
          <w:szCs w:val="20"/>
        </w:rPr>
        <w:t xml:space="preserve"> gifted</w:t>
      </w:r>
      <w:r w:rsidR="00126452">
        <w:rPr>
          <w:sz w:val="20"/>
          <w:szCs w:val="20"/>
        </w:rPr>
        <w:t>ness</w:t>
      </w:r>
      <w:r w:rsidR="0033653E">
        <w:rPr>
          <w:sz w:val="20"/>
          <w:szCs w:val="20"/>
        </w:rPr>
        <w:t xml:space="preserve"> (performing </w:t>
      </w:r>
      <w:r w:rsidR="00E73FC9">
        <w:rPr>
          <w:sz w:val="20"/>
          <w:szCs w:val="20"/>
        </w:rPr>
        <w:t xml:space="preserve">or demonstrating the potential for performing </w:t>
      </w:r>
      <w:r w:rsidR="0033653E">
        <w:rPr>
          <w:sz w:val="20"/>
          <w:szCs w:val="20"/>
        </w:rPr>
        <w:t xml:space="preserve">at significantly higher levels of accomplishment </w:t>
      </w:r>
      <w:r w:rsidR="00E73FC9">
        <w:rPr>
          <w:sz w:val="20"/>
          <w:szCs w:val="20"/>
        </w:rPr>
        <w:t>in one or more academic fields</w:t>
      </w:r>
      <w:r w:rsidR="0033653E">
        <w:rPr>
          <w:sz w:val="20"/>
          <w:szCs w:val="20"/>
        </w:rPr>
        <w:t xml:space="preserve"> due to intellectual ability</w:t>
      </w:r>
      <w:r w:rsidR="00E73FC9">
        <w:rPr>
          <w:sz w:val="20"/>
          <w:szCs w:val="20"/>
        </w:rPr>
        <w:t>, when compared to others of similar age, experience, and environment</w:t>
      </w:r>
      <w:r w:rsidR="0033653E">
        <w:rPr>
          <w:sz w:val="20"/>
          <w:szCs w:val="20"/>
        </w:rPr>
        <w:t xml:space="preserve">). </w:t>
      </w:r>
      <w:r w:rsidR="00983FBA">
        <w:rPr>
          <w:sz w:val="20"/>
          <w:szCs w:val="20"/>
        </w:rPr>
        <w:t xml:space="preserve">So, a child who is </w:t>
      </w:r>
      <w:r w:rsidR="00E73FC9">
        <w:rPr>
          <w:sz w:val="20"/>
          <w:szCs w:val="20"/>
        </w:rPr>
        <w:t xml:space="preserve">identified with </w:t>
      </w:r>
      <w:r w:rsidR="00983FBA">
        <w:rPr>
          <w:sz w:val="20"/>
          <w:szCs w:val="20"/>
        </w:rPr>
        <w:t>gifted</w:t>
      </w:r>
      <w:r w:rsidR="00E73FC9">
        <w:rPr>
          <w:sz w:val="20"/>
          <w:szCs w:val="20"/>
        </w:rPr>
        <w:t>ness</w:t>
      </w:r>
      <w:r w:rsidR="00983FBA">
        <w:rPr>
          <w:sz w:val="20"/>
          <w:szCs w:val="20"/>
        </w:rPr>
        <w:t xml:space="preserve"> and parents of a child </w:t>
      </w:r>
      <w:r w:rsidR="00E73FC9">
        <w:rPr>
          <w:sz w:val="20"/>
          <w:szCs w:val="20"/>
        </w:rPr>
        <w:t>with</w:t>
      </w:r>
      <w:r w:rsidR="00983FBA">
        <w:rPr>
          <w:sz w:val="20"/>
          <w:szCs w:val="20"/>
        </w:rPr>
        <w:t xml:space="preserve"> gifted</w:t>
      </w:r>
      <w:r w:rsidR="00E73FC9">
        <w:rPr>
          <w:sz w:val="20"/>
          <w:szCs w:val="20"/>
        </w:rPr>
        <w:t>ness</w:t>
      </w:r>
      <w:r w:rsidR="00983FBA">
        <w:rPr>
          <w:sz w:val="20"/>
          <w:szCs w:val="20"/>
        </w:rPr>
        <w:t xml:space="preserve"> have procedural safeguards only under state law. </w:t>
      </w:r>
      <w:r>
        <w:rPr>
          <w:sz w:val="20"/>
          <w:szCs w:val="20"/>
        </w:rPr>
        <w:t xml:space="preserve">The </w:t>
      </w:r>
      <w:r w:rsidR="00807B2B">
        <w:rPr>
          <w:sz w:val="20"/>
          <w:szCs w:val="20"/>
        </w:rPr>
        <w:t xml:space="preserve">federal </w:t>
      </w:r>
      <w:r>
        <w:rPr>
          <w:sz w:val="20"/>
          <w:szCs w:val="20"/>
        </w:rPr>
        <w:t xml:space="preserve">IDEA is applicable only to children with disabilities; it is </w:t>
      </w:r>
      <w:r w:rsidRPr="00E904E3">
        <w:rPr>
          <w:b/>
          <w:i/>
          <w:sz w:val="20"/>
          <w:szCs w:val="20"/>
        </w:rPr>
        <w:t>not</w:t>
      </w:r>
      <w:r>
        <w:rPr>
          <w:sz w:val="20"/>
          <w:szCs w:val="20"/>
        </w:rPr>
        <w:t xml:space="preserve"> applicable to children </w:t>
      </w:r>
      <w:r w:rsidR="00126452">
        <w:rPr>
          <w:sz w:val="20"/>
          <w:szCs w:val="20"/>
        </w:rPr>
        <w:t>with giftedness</w:t>
      </w:r>
      <w:r>
        <w:rPr>
          <w:sz w:val="20"/>
          <w:szCs w:val="20"/>
        </w:rPr>
        <w:t>.</w:t>
      </w:r>
      <w:r w:rsidR="00983FBA">
        <w:rPr>
          <w:sz w:val="20"/>
          <w:szCs w:val="20"/>
        </w:rPr>
        <w:br/>
        <w:t xml:space="preserve">Accordingly, when the term “child with a disability” is used within this parent rights document, that provision only applies to a child with a disability and not to a child </w:t>
      </w:r>
      <w:r w:rsidR="00126452">
        <w:rPr>
          <w:sz w:val="20"/>
          <w:szCs w:val="20"/>
        </w:rPr>
        <w:t>with</w:t>
      </w:r>
      <w:r w:rsidR="00983FBA">
        <w:rPr>
          <w:sz w:val="20"/>
          <w:szCs w:val="20"/>
        </w:rPr>
        <w:t xml:space="preserve"> gifted</w:t>
      </w:r>
      <w:r w:rsidR="00126452">
        <w:rPr>
          <w:sz w:val="20"/>
          <w:szCs w:val="20"/>
        </w:rPr>
        <w:t>ness</w:t>
      </w:r>
      <w:r w:rsidR="00983FBA">
        <w:rPr>
          <w:sz w:val="20"/>
          <w:szCs w:val="20"/>
        </w:rPr>
        <w:t>. When the term “child with an exceptionality” is used in this document, that provision applies to both a child with a disability and a child who is gifted.</w:t>
      </w:r>
    </w:p>
    <w:p w14:paraId="4279D575" w14:textId="33F6F9DC" w:rsidR="000B38C1" w:rsidRPr="00A37708" w:rsidRDefault="000B38C1" w:rsidP="00B5777D">
      <w:pPr>
        <w:spacing w:before="120" w:after="0"/>
        <w:rPr>
          <w:sz w:val="20"/>
          <w:szCs w:val="20"/>
        </w:rPr>
      </w:pPr>
      <w:r w:rsidRPr="00A37708">
        <w:rPr>
          <w:sz w:val="20"/>
          <w:szCs w:val="20"/>
        </w:rPr>
        <w:t>As parents of children who are, or may be, exceptional</w:t>
      </w:r>
      <w:r w:rsidR="00983FBA">
        <w:rPr>
          <w:sz w:val="20"/>
          <w:szCs w:val="20"/>
        </w:rPr>
        <w:t xml:space="preserve"> (</w:t>
      </w:r>
      <w:r w:rsidR="00D2627B">
        <w:rPr>
          <w:sz w:val="20"/>
          <w:szCs w:val="20"/>
        </w:rPr>
        <w:t>identified with</w:t>
      </w:r>
      <w:r w:rsidR="00983FBA">
        <w:rPr>
          <w:sz w:val="20"/>
          <w:szCs w:val="20"/>
        </w:rPr>
        <w:t xml:space="preserve"> a disability or gift</w:t>
      </w:r>
      <w:r w:rsidR="00D2627B">
        <w:rPr>
          <w:sz w:val="20"/>
          <w:szCs w:val="20"/>
        </w:rPr>
        <w:t>edness</w:t>
      </w:r>
      <w:r w:rsidR="00983FBA">
        <w:rPr>
          <w:sz w:val="20"/>
          <w:szCs w:val="20"/>
        </w:rPr>
        <w:t>)</w:t>
      </w:r>
      <w:r w:rsidRPr="00A37708">
        <w:rPr>
          <w:sz w:val="20"/>
          <w:szCs w:val="20"/>
        </w:rPr>
        <w:t>, you have certain rights or procedural safeguards under federal and state laws</w:t>
      </w:r>
      <w:r w:rsidR="006830BB">
        <w:rPr>
          <w:sz w:val="20"/>
          <w:szCs w:val="20"/>
        </w:rPr>
        <w:t xml:space="preserve"> (only under state laws for parents of children </w:t>
      </w:r>
      <w:r w:rsidR="00126452">
        <w:rPr>
          <w:sz w:val="20"/>
          <w:szCs w:val="20"/>
        </w:rPr>
        <w:t>with</w:t>
      </w:r>
      <w:r w:rsidR="006830BB">
        <w:rPr>
          <w:sz w:val="20"/>
          <w:szCs w:val="20"/>
        </w:rPr>
        <w:t xml:space="preserve"> gifted</w:t>
      </w:r>
      <w:r w:rsidR="00126452">
        <w:rPr>
          <w:sz w:val="20"/>
          <w:szCs w:val="20"/>
        </w:rPr>
        <w:t>ness</w:t>
      </w:r>
      <w:r w:rsidR="006830BB">
        <w:rPr>
          <w:sz w:val="20"/>
          <w:szCs w:val="20"/>
        </w:rPr>
        <w:t>)</w:t>
      </w:r>
      <w:r w:rsidRPr="00A37708">
        <w:rPr>
          <w:sz w:val="20"/>
          <w:szCs w:val="20"/>
        </w:rPr>
        <w:t xml:space="preserve">.  These rights are listed in this </w:t>
      </w:r>
      <w:r w:rsidRPr="00A37708">
        <w:rPr>
          <w:i/>
          <w:sz w:val="20"/>
          <w:szCs w:val="20"/>
        </w:rPr>
        <w:t>P</w:t>
      </w:r>
      <w:r w:rsidR="008A1246" w:rsidRPr="00A37708">
        <w:rPr>
          <w:i/>
          <w:sz w:val="20"/>
          <w:szCs w:val="20"/>
        </w:rPr>
        <w:t>rocedural Safeguards Notice</w:t>
      </w:r>
      <w:r w:rsidRPr="00A37708">
        <w:rPr>
          <w:i/>
          <w:sz w:val="20"/>
          <w:szCs w:val="20"/>
        </w:rPr>
        <w:t>.</w:t>
      </w:r>
      <w:r w:rsidRPr="00A37708">
        <w:rPr>
          <w:sz w:val="20"/>
          <w:szCs w:val="20"/>
        </w:rPr>
        <w:t xml:space="preserve">  This list of your rights must be given to you in your native language or in a communication method you can understand.  If you would like a more detailed explanation of these rights, please contact the principal at your child's school, a school administrator, the special education director, or the Kansas State Department of Education (KSDE), </w:t>
      </w:r>
      <w:r w:rsidR="00C457F3" w:rsidRPr="00C457F3">
        <w:rPr>
          <w:sz w:val="20"/>
          <w:szCs w:val="20"/>
        </w:rPr>
        <w:t>900 SW Jackson St. Suite 620</w:t>
      </w:r>
      <w:r w:rsidRPr="00A37708">
        <w:rPr>
          <w:sz w:val="20"/>
          <w:szCs w:val="20"/>
        </w:rPr>
        <w:t xml:space="preserve">, Topeka, KS 66612; phone (800) 203-9462.  Copies of these rights in Braille, audiotape, and other languages are available from your school upon request.  </w:t>
      </w:r>
      <w:r w:rsidR="00000FC7" w:rsidRPr="00A37708">
        <w:rPr>
          <w:sz w:val="20"/>
          <w:szCs w:val="20"/>
        </w:rPr>
        <w:t xml:space="preserve">For more information about your rights, you may ask for a copy of the Guide to Special Education from </w:t>
      </w:r>
      <w:r w:rsidR="00000FC7" w:rsidRPr="00527055">
        <w:rPr>
          <w:i/>
          <w:sz w:val="20"/>
          <w:szCs w:val="20"/>
        </w:rPr>
        <w:t>Families Together, Inc</w:t>
      </w:r>
      <w:r w:rsidR="00000FC7" w:rsidRPr="00A37708">
        <w:rPr>
          <w:sz w:val="20"/>
          <w:szCs w:val="20"/>
        </w:rPr>
        <w:t>.</w:t>
      </w:r>
      <w:r w:rsidR="00000FC7">
        <w:rPr>
          <w:sz w:val="20"/>
          <w:szCs w:val="20"/>
        </w:rPr>
        <w:t>:</w:t>
      </w:r>
      <w:r w:rsidR="00000FC7" w:rsidRPr="00A37708">
        <w:rPr>
          <w:sz w:val="20"/>
          <w:szCs w:val="20"/>
        </w:rPr>
        <w:t xml:space="preserve"> </w:t>
      </w:r>
      <w:r w:rsidR="00000FC7" w:rsidRPr="00310436">
        <w:rPr>
          <w:sz w:val="20"/>
          <w:szCs w:val="20"/>
        </w:rPr>
        <w:t xml:space="preserve">Wichita 1-888-815-6364 </w:t>
      </w:r>
      <w:r w:rsidR="00000FC7">
        <w:rPr>
          <w:sz w:val="20"/>
          <w:szCs w:val="20"/>
        </w:rPr>
        <w:t xml:space="preserve">or </w:t>
      </w:r>
      <w:r w:rsidR="00000FC7" w:rsidRPr="00310436">
        <w:rPr>
          <w:sz w:val="20"/>
          <w:szCs w:val="20"/>
        </w:rPr>
        <w:t>(316) 945-7747 Voice/TTY</w:t>
      </w:r>
      <w:r w:rsidR="00000FC7">
        <w:rPr>
          <w:sz w:val="20"/>
          <w:szCs w:val="20"/>
        </w:rPr>
        <w:t xml:space="preserve">; </w:t>
      </w:r>
      <w:r w:rsidR="00000FC7" w:rsidRPr="00310436">
        <w:rPr>
          <w:sz w:val="20"/>
          <w:szCs w:val="20"/>
        </w:rPr>
        <w:t xml:space="preserve">Garden City </w:t>
      </w:r>
      <w:r w:rsidR="00000FC7">
        <w:rPr>
          <w:sz w:val="20"/>
          <w:szCs w:val="20"/>
        </w:rPr>
        <w:t xml:space="preserve">1-888-820-6364 or </w:t>
      </w:r>
      <w:r w:rsidR="00000FC7" w:rsidRPr="00310436">
        <w:rPr>
          <w:sz w:val="20"/>
          <w:szCs w:val="20"/>
        </w:rPr>
        <w:t>(620) 276-6364 Voice/TTY</w:t>
      </w:r>
      <w:r w:rsidR="00000FC7">
        <w:rPr>
          <w:sz w:val="20"/>
          <w:szCs w:val="20"/>
        </w:rPr>
        <w:t xml:space="preserve">; Topeka 1-800-264-6343 or </w:t>
      </w:r>
      <w:r w:rsidR="00000FC7" w:rsidRPr="00310436">
        <w:rPr>
          <w:sz w:val="20"/>
          <w:szCs w:val="20"/>
        </w:rPr>
        <w:t>(785) 233-4777</w:t>
      </w:r>
      <w:r w:rsidR="00000FC7">
        <w:rPr>
          <w:sz w:val="20"/>
          <w:szCs w:val="20"/>
        </w:rPr>
        <w:t xml:space="preserve">; Kansas City 1-877-499-5369 or (913) 287-1970 </w:t>
      </w:r>
      <w:r w:rsidR="00000FC7" w:rsidRPr="00A37708">
        <w:rPr>
          <w:sz w:val="20"/>
          <w:szCs w:val="20"/>
        </w:rPr>
        <w:t>or the Kansas State Department of Education (800) 203-9462.</w:t>
      </w:r>
      <w:r w:rsidR="00D95CA1" w:rsidRPr="00A37708">
        <w:rPr>
          <w:sz w:val="20"/>
          <w:szCs w:val="20"/>
        </w:rPr>
        <w:t xml:space="preserve"> In addition, the Kansas Special Education Process Handbook is available on the Kansas State Department of Education website at </w:t>
      </w:r>
      <w:hyperlink r:id="rId8" w:history="1">
        <w:r w:rsidR="00D95CA1" w:rsidRPr="00A37708">
          <w:rPr>
            <w:rStyle w:val="Hyperlink"/>
            <w:color w:val="auto"/>
            <w:sz w:val="20"/>
            <w:szCs w:val="20"/>
          </w:rPr>
          <w:t>www.ksde.org</w:t>
        </w:r>
      </w:hyperlink>
      <w:r w:rsidR="00D95CA1" w:rsidRPr="00A37708">
        <w:rPr>
          <w:sz w:val="20"/>
          <w:szCs w:val="20"/>
        </w:rPr>
        <w:t>.</w:t>
      </w:r>
    </w:p>
    <w:p w14:paraId="56FEAF7C" w14:textId="77777777" w:rsidR="00762421" w:rsidRPr="000065BD" w:rsidRDefault="00FD4FEE" w:rsidP="000065BD">
      <w:pPr>
        <w:pStyle w:val="Normal6pt"/>
        <w:keepLines w:val="0"/>
        <w:pBdr>
          <w:bottom w:val="single" w:sz="12" w:space="1" w:color="auto"/>
        </w:pBdr>
        <w:spacing w:before="240" w:after="0"/>
        <w:jc w:val="center"/>
        <w:rPr>
          <w:rFonts w:cs="Times New Roman"/>
          <w:b/>
        </w:rPr>
      </w:pPr>
      <w:r>
        <w:rPr>
          <w:rFonts w:cs="Times New Roman"/>
          <w:b/>
        </w:rPr>
        <w:br w:type="page"/>
      </w:r>
      <w:r w:rsidR="00762421" w:rsidRPr="000065BD">
        <w:rPr>
          <w:rFonts w:cs="Times New Roman"/>
          <w:b/>
        </w:rPr>
        <w:lastRenderedPageBreak/>
        <w:t>Procedural Safeguards Notice</w:t>
      </w:r>
    </w:p>
    <w:p w14:paraId="039F1AEA" w14:textId="77777777" w:rsidR="00F514C2" w:rsidRPr="004371A3" w:rsidRDefault="00F514C2" w:rsidP="000065BD">
      <w:pPr>
        <w:pStyle w:val="Normal6pt"/>
        <w:keepLines w:val="0"/>
        <w:spacing w:before="0" w:after="0"/>
        <w:jc w:val="center"/>
        <w:rPr>
          <w:rFonts w:cs="Times New Roman"/>
          <w:sz w:val="20"/>
          <w:szCs w:val="20"/>
        </w:rPr>
      </w:pPr>
      <w:r w:rsidRPr="004371A3">
        <w:rPr>
          <w:rFonts w:cs="Times New Roman"/>
          <w:sz w:val="20"/>
          <w:szCs w:val="20"/>
        </w:rPr>
        <w:t xml:space="preserve">Revised </w:t>
      </w:r>
      <w:r w:rsidR="00FD4FEE">
        <w:rPr>
          <w:rFonts w:cs="Times New Roman"/>
          <w:sz w:val="20"/>
          <w:szCs w:val="20"/>
        </w:rPr>
        <w:t>February 2020</w:t>
      </w:r>
    </w:p>
    <w:p w14:paraId="09D847F2" w14:textId="77777777" w:rsidR="00034498" w:rsidRPr="00A37708" w:rsidRDefault="00CE7298" w:rsidP="000065BD">
      <w:pPr>
        <w:pStyle w:val="Normal6pt"/>
        <w:keepLines w:val="0"/>
        <w:spacing w:before="240" w:after="240"/>
        <w:rPr>
          <w:rFonts w:cs="Times New Roman"/>
          <w:sz w:val="20"/>
          <w:szCs w:val="20"/>
        </w:rPr>
      </w:pPr>
      <w:r w:rsidRPr="00E904E3">
        <w:rPr>
          <w:rFonts w:cs="Times New Roman"/>
          <w:sz w:val="20"/>
          <w:szCs w:val="20"/>
          <w:u w:val="single"/>
        </w:rPr>
        <w:t>Parents of a Child with a Disability</w:t>
      </w:r>
      <w:r>
        <w:rPr>
          <w:rFonts w:cs="Times New Roman"/>
          <w:sz w:val="20"/>
          <w:szCs w:val="20"/>
        </w:rPr>
        <w:br/>
      </w:r>
      <w:r w:rsidR="00034498" w:rsidRPr="004371A3">
        <w:rPr>
          <w:rFonts w:cs="Times New Roman"/>
          <w:sz w:val="20"/>
          <w:szCs w:val="20"/>
        </w:rPr>
        <w:t>The Individuals with Disabilities Education Act (IDEA), the Federal law concerning the education of students with disabilities, requires schools to provide you, the parents of a child with a disability</w:t>
      </w:r>
      <w:r w:rsidR="00525F5D" w:rsidRPr="004371A3">
        <w:rPr>
          <w:rFonts w:cs="Times New Roman"/>
          <w:sz w:val="20"/>
          <w:szCs w:val="20"/>
        </w:rPr>
        <w:t>,</w:t>
      </w:r>
      <w:r w:rsidR="00034498" w:rsidRPr="004371A3">
        <w:rPr>
          <w:rFonts w:cs="Times New Roman"/>
          <w:sz w:val="20"/>
          <w:szCs w:val="20"/>
        </w:rPr>
        <w:t xml:space="preserve"> with a notice containing a full explanation of the procedural safeguards available under IDEA and U.S. Department of Education regulations.</w:t>
      </w:r>
      <w:r w:rsidR="00CE5B7A" w:rsidRPr="004371A3">
        <w:rPr>
          <w:rFonts w:cs="Times New Roman"/>
          <w:sz w:val="20"/>
          <w:szCs w:val="20"/>
        </w:rPr>
        <w:t xml:space="preserve"> </w:t>
      </w:r>
      <w:r w:rsidR="00034498" w:rsidRPr="004371A3">
        <w:rPr>
          <w:rFonts w:cs="Times New Roman"/>
          <w:sz w:val="20"/>
          <w:szCs w:val="20"/>
        </w:rPr>
        <w:t>A copy of this notice must be given to you only one time a school year, except that a copy must also be given to you:</w:t>
      </w:r>
      <w:r w:rsidR="00CE5B7A" w:rsidRPr="004371A3">
        <w:rPr>
          <w:rFonts w:cs="Times New Roman"/>
          <w:sz w:val="20"/>
          <w:szCs w:val="20"/>
        </w:rPr>
        <w:t xml:space="preserve"> </w:t>
      </w:r>
      <w:r w:rsidR="00034498" w:rsidRPr="004371A3">
        <w:rPr>
          <w:rFonts w:cs="Times New Roman"/>
          <w:sz w:val="20"/>
          <w:szCs w:val="20"/>
        </w:rPr>
        <w:t>(1) upon initial referral or your request for evaluation; (2)</w:t>
      </w:r>
      <w:r w:rsidR="004302A7" w:rsidRPr="004371A3">
        <w:rPr>
          <w:rFonts w:cs="Times New Roman"/>
          <w:sz w:val="20"/>
          <w:szCs w:val="20"/>
        </w:rPr>
        <w:t> </w:t>
      </w:r>
      <w:r w:rsidR="00034498" w:rsidRPr="004371A3">
        <w:rPr>
          <w:rFonts w:cs="Times New Roman"/>
          <w:sz w:val="20"/>
          <w:szCs w:val="20"/>
        </w:rPr>
        <w:t xml:space="preserve">upon receipt of your first State complaint under 34 CFR §§300.151 through 300.153 and upon receipt of your first due process complaint under §300.507 in a school year; (3) when a decision is made to take a disciplinary action against your child that constitutes a change of </w:t>
      </w:r>
      <w:r w:rsidR="00034498" w:rsidRPr="00A37708">
        <w:rPr>
          <w:rFonts w:cs="Times New Roman"/>
          <w:sz w:val="20"/>
          <w:szCs w:val="20"/>
        </w:rPr>
        <w:t>placement</w:t>
      </w:r>
      <w:r w:rsidR="00D95CA1" w:rsidRPr="00A37708">
        <w:rPr>
          <w:rFonts w:cs="Times New Roman"/>
          <w:sz w:val="20"/>
          <w:szCs w:val="20"/>
        </w:rPr>
        <w:t xml:space="preserve"> under §300.536</w:t>
      </w:r>
      <w:r w:rsidR="00034498" w:rsidRPr="00A37708">
        <w:rPr>
          <w:rFonts w:cs="Times New Roman"/>
          <w:sz w:val="20"/>
          <w:szCs w:val="20"/>
        </w:rPr>
        <w:t>; and (4) upon your request.</w:t>
      </w:r>
      <w:r w:rsidR="00CE5B7A" w:rsidRPr="00A37708">
        <w:rPr>
          <w:rFonts w:cs="Times New Roman"/>
          <w:sz w:val="20"/>
          <w:szCs w:val="20"/>
        </w:rPr>
        <w:t xml:space="preserve"> </w:t>
      </w:r>
      <w:r w:rsidR="00034498" w:rsidRPr="00A37708">
        <w:rPr>
          <w:rFonts w:cs="Times New Roman"/>
          <w:sz w:val="20"/>
          <w:szCs w:val="20"/>
        </w:rPr>
        <w:t xml:space="preserve">[34 CFR </w:t>
      </w:r>
      <w:r w:rsidR="00034498" w:rsidRPr="00A37708">
        <w:rPr>
          <w:sz w:val="20"/>
          <w:szCs w:val="20"/>
        </w:rPr>
        <w:t>§</w:t>
      </w:r>
      <w:r w:rsidR="00034498" w:rsidRPr="00A37708">
        <w:rPr>
          <w:rFonts w:cs="Times New Roman"/>
          <w:sz w:val="20"/>
          <w:szCs w:val="20"/>
        </w:rPr>
        <w:t>300.504(a)]</w:t>
      </w:r>
    </w:p>
    <w:p w14:paraId="494CC696" w14:textId="77777777" w:rsidR="00CE7298" w:rsidRDefault="00034498" w:rsidP="005F20CC">
      <w:pPr>
        <w:pStyle w:val="Normal6pt"/>
        <w:keepLines w:val="0"/>
        <w:spacing w:before="240" w:after="240"/>
        <w:rPr>
          <w:rFonts w:cs="Times New Roman"/>
          <w:sz w:val="20"/>
          <w:szCs w:val="20"/>
        </w:rPr>
      </w:pPr>
      <w:r w:rsidRPr="00A37708">
        <w:rPr>
          <w:rFonts w:cs="Times New Roman"/>
          <w:sz w:val="20"/>
          <w:szCs w:val="20"/>
        </w:rPr>
        <w:t>This procedural safeguards notice must include a full explanation of all of the procedural safeguards available under §300.148 (unilateral placement of a child in a private school at public expense), §§300.151 through 300.153 (State complaint procedures), §300.300 (parental consent), §§300.502 and 300.503 (IE</w:t>
      </w:r>
      <w:r w:rsidR="00D95CA1" w:rsidRPr="00A37708">
        <w:rPr>
          <w:rFonts w:cs="Times New Roman"/>
          <w:sz w:val="20"/>
          <w:szCs w:val="20"/>
        </w:rPr>
        <w:t>E</w:t>
      </w:r>
      <w:r w:rsidRPr="00A37708">
        <w:rPr>
          <w:rFonts w:cs="Times New Roman"/>
          <w:sz w:val="20"/>
          <w:szCs w:val="20"/>
        </w:rPr>
        <w:t xml:space="preserve"> and prior written notice), §§300.505 through 300.518 (other procedural safeguards, e.g., mediation, due process complaints, resolution process, and impartial due process hearing), §§300.530 through 300.536 (procedural safeguards in Subpart E of the Part B regulations</w:t>
      </w:r>
      <w:r w:rsidR="00D95CA1" w:rsidRPr="00A37708">
        <w:rPr>
          <w:rFonts w:cs="Times New Roman"/>
          <w:sz w:val="20"/>
          <w:szCs w:val="20"/>
        </w:rPr>
        <w:t xml:space="preserve"> regarding disciplinary actions</w:t>
      </w:r>
      <w:r w:rsidRPr="00A37708">
        <w:rPr>
          <w:rFonts w:cs="Times New Roman"/>
          <w:sz w:val="20"/>
          <w:szCs w:val="20"/>
        </w:rPr>
        <w:t>), and §§300.610 through 300.625 (confidentiality of information provisions in Subpart F).</w:t>
      </w:r>
    </w:p>
    <w:p w14:paraId="216B40C3" w14:textId="77777777" w:rsidR="00CE7298" w:rsidRPr="00E904E3" w:rsidRDefault="00CE7298" w:rsidP="005F20CC">
      <w:pPr>
        <w:pStyle w:val="Normal6pt"/>
        <w:keepLines w:val="0"/>
        <w:spacing w:before="240" w:after="240"/>
        <w:rPr>
          <w:rFonts w:cs="Times New Roman"/>
          <w:sz w:val="20"/>
          <w:szCs w:val="20"/>
        </w:rPr>
      </w:pPr>
      <w:r w:rsidRPr="00CE7298">
        <w:rPr>
          <w:rFonts w:cs="Times New Roman"/>
          <w:sz w:val="20"/>
          <w:szCs w:val="20"/>
          <w:u w:val="single"/>
        </w:rPr>
        <w:t xml:space="preserve">Parents of a </w:t>
      </w:r>
      <w:r w:rsidRPr="00E904E3">
        <w:rPr>
          <w:rFonts w:cs="Times New Roman"/>
          <w:sz w:val="20"/>
          <w:szCs w:val="20"/>
          <w:u w:val="single"/>
        </w:rPr>
        <w:t>Chil</w:t>
      </w:r>
      <w:r>
        <w:rPr>
          <w:rFonts w:cs="Times New Roman"/>
          <w:sz w:val="20"/>
          <w:szCs w:val="20"/>
          <w:u w:val="single"/>
        </w:rPr>
        <w:t xml:space="preserve">d </w:t>
      </w:r>
      <w:r w:rsidR="00126452">
        <w:rPr>
          <w:rFonts w:cs="Times New Roman"/>
          <w:sz w:val="20"/>
          <w:szCs w:val="20"/>
          <w:u w:val="single"/>
        </w:rPr>
        <w:t>with</w:t>
      </w:r>
      <w:r>
        <w:rPr>
          <w:rFonts w:cs="Times New Roman"/>
          <w:sz w:val="20"/>
          <w:szCs w:val="20"/>
          <w:u w:val="single"/>
        </w:rPr>
        <w:t xml:space="preserve"> Gifted</w:t>
      </w:r>
      <w:r w:rsidR="00126452">
        <w:rPr>
          <w:rFonts w:cs="Times New Roman"/>
          <w:sz w:val="20"/>
          <w:szCs w:val="20"/>
          <w:u w:val="single"/>
        </w:rPr>
        <w:t>ness</w:t>
      </w:r>
      <w:r>
        <w:rPr>
          <w:rFonts w:cs="Times New Roman"/>
          <w:sz w:val="20"/>
          <w:szCs w:val="20"/>
          <w:u w:val="single"/>
        </w:rPr>
        <w:br/>
      </w:r>
      <w:r w:rsidRPr="00E904E3">
        <w:rPr>
          <w:rFonts w:cs="Times New Roman"/>
          <w:sz w:val="20"/>
          <w:szCs w:val="20"/>
        </w:rPr>
        <w:t>The Kansas Special Education for Exceptional Children Act, the state law concerning the education of students with exceptionalities</w:t>
      </w:r>
      <w:r w:rsidR="002D1A41" w:rsidRPr="00E904E3">
        <w:rPr>
          <w:rFonts w:cs="Times New Roman"/>
          <w:sz w:val="20"/>
          <w:szCs w:val="20"/>
        </w:rPr>
        <w:t xml:space="preserve"> (disabilities and gifted</w:t>
      </w:r>
      <w:r w:rsidR="00E73FC9">
        <w:rPr>
          <w:rFonts w:cs="Times New Roman"/>
          <w:sz w:val="20"/>
          <w:szCs w:val="20"/>
        </w:rPr>
        <w:t>ness</w:t>
      </w:r>
      <w:r w:rsidR="002D1A41" w:rsidRPr="00E904E3">
        <w:rPr>
          <w:rFonts w:cs="Times New Roman"/>
          <w:sz w:val="20"/>
          <w:szCs w:val="20"/>
        </w:rPr>
        <w:t>)</w:t>
      </w:r>
      <w:r w:rsidRPr="00E904E3">
        <w:rPr>
          <w:rFonts w:cs="Times New Roman"/>
          <w:sz w:val="20"/>
          <w:szCs w:val="20"/>
        </w:rPr>
        <w:t xml:space="preserve">, requires schools provide you, the parents of a child </w:t>
      </w:r>
      <w:r w:rsidR="00E73FC9">
        <w:rPr>
          <w:rFonts w:cs="Times New Roman"/>
          <w:sz w:val="20"/>
          <w:szCs w:val="20"/>
        </w:rPr>
        <w:t>with</w:t>
      </w:r>
      <w:r w:rsidRPr="00E904E3">
        <w:rPr>
          <w:rFonts w:cs="Times New Roman"/>
          <w:sz w:val="20"/>
          <w:szCs w:val="20"/>
        </w:rPr>
        <w:t xml:space="preserve"> gifted</w:t>
      </w:r>
      <w:r w:rsidR="00E73FC9">
        <w:rPr>
          <w:rFonts w:cs="Times New Roman"/>
          <w:sz w:val="20"/>
          <w:szCs w:val="20"/>
        </w:rPr>
        <w:t>ness</w:t>
      </w:r>
      <w:r w:rsidRPr="00E904E3">
        <w:rPr>
          <w:rFonts w:cs="Times New Roman"/>
          <w:sz w:val="20"/>
          <w:szCs w:val="20"/>
        </w:rPr>
        <w:t xml:space="preserve">, with notice containing the full explanation of the procedural safeguards available under </w:t>
      </w:r>
      <w:r w:rsidR="00E73FC9">
        <w:rPr>
          <w:rFonts w:cs="Times New Roman"/>
          <w:sz w:val="20"/>
          <w:szCs w:val="20"/>
        </w:rPr>
        <w:t>state special education statutes</w:t>
      </w:r>
      <w:r w:rsidR="00E73FC9" w:rsidRPr="00E904E3">
        <w:rPr>
          <w:rFonts w:cs="Times New Roman"/>
          <w:sz w:val="20"/>
          <w:szCs w:val="20"/>
        </w:rPr>
        <w:t xml:space="preserve"> </w:t>
      </w:r>
      <w:r w:rsidR="00E73FC9">
        <w:rPr>
          <w:rFonts w:cs="Times New Roman"/>
          <w:sz w:val="20"/>
          <w:szCs w:val="20"/>
        </w:rPr>
        <w:t xml:space="preserve">and </w:t>
      </w:r>
      <w:r w:rsidRPr="00E904E3">
        <w:rPr>
          <w:rFonts w:cs="Times New Roman"/>
          <w:sz w:val="20"/>
          <w:szCs w:val="20"/>
        </w:rPr>
        <w:t>regulations. A copy of this notice must be given to you</w:t>
      </w:r>
      <w:r w:rsidR="002D1A41" w:rsidRPr="00E904E3">
        <w:rPr>
          <w:rFonts w:cs="Times New Roman"/>
          <w:sz w:val="20"/>
          <w:szCs w:val="20"/>
        </w:rPr>
        <w:t xml:space="preserve"> only one time a school year, except that a copy must also be given to you (1) upon initial referral or your request for evaluation; (2) </w:t>
      </w:r>
      <w:r w:rsidR="004D0EF2" w:rsidRPr="00E904E3">
        <w:rPr>
          <w:rFonts w:cs="Times New Roman"/>
          <w:sz w:val="20"/>
          <w:szCs w:val="20"/>
        </w:rPr>
        <w:t xml:space="preserve">upon receipt of your first State complaint under K.A.R. 91-40-51; (3) upon receipt of your first due process complaint under K.A.R. 91-40-28; (4) and </w:t>
      </w:r>
      <w:r w:rsidR="002D1A41" w:rsidRPr="00E904E3">
        <w:rPr>
          <w:rFonts w:cs="Times New Roman"/>
          <w:sz w:val="20"/>
          <w:szCs w:val="20"/>
        </w:rPr>
        <w:t>upon your request</w:t>
      </w:r>
      <w:r w:rsidR="004D0EF2" w:rsidRPr="00E904E3">
        <w:rPr>
          <w:rFonts w:cs="Times New Roman"/>
          <w:sz w:val="20"/>
          <w:szCs w:val="20"/>
        </w:rPr>
        <w:t>. [K.A.R. 91-40-26(d)]</w:t>
      </w:r>
    </w:p>
    <w:p w14:paraId="2AA02B45" w14:textId="77777777" w:rsidR="000065BD" w:rsidRPr="00054814" w:rsidRDefault="000065BD" w:rsidP="000065BD">
      <w:pPr>
        <w:pStyle w:val="Normal6pt"/>
        <w:keepLines w:val="0"/>
        <w:pBdr>
          <w:bottom w:val="single" w:sz="12" w:space="1" w:color="auto"/>
        </w:pBdr>
        <w:spacing w:before="240" w:after="0"/>
        <w:jc w:val="center"/>
        <w:rPr>
          <w:rFonts w:cs="Times New Roman"/>
          <w:b/>
        </w:rPr>
      </w:pPr>
      <w:r w:rsidRPr="00054814">
        <w:rPr>
          <w:rFonts w:cs="Times New Roman"/>
          <w:b/>
        </w:rPr>
        <w:t>Notice</w:t>
      </w:r>
      <w:r w:rsidR="00A37708" w:rsidRPr="00054814">
        <w:rPr>
          <w:rFonts w:cs="Times New Roman"/>
          <w:b/>
        </w:rPr>
        <w:t xml:space="preserve"> o</w:t>
      </w:r>
      <w:r w:rsidRPr="00054814">
        <w:rPr>
          <w:rFonts w:cs="Times New Roman"/>
          <w:b/>
        </w:rPr>
        <w:t>f State Imposed Requirements</w:t>
      </w:r>
      <w:r w:rsidRPr="00054814">
        <w:rPr>
          <w:rFonts w:cs="Times New Roman"/>
          <w:b/>
        </w:rPr>
        <w:br/>
        <w:t>Not Requi</w:t>
      </w:r>
      <w:r w:rsidR="004D210B" w:rsidRPr="00054814">
        <w:rPr>
          <w:rFonts w:cs="Times New Roman"/>
          <w:b/>
        </w:rPr>
        <w:t>red by Part B of the IDEA or It</w:t>
      </w:r>
      <w:r w:rsidRPr="00054814">
        <w:rPr>
          <w:rFonts w:cs="Times New Roman"/>
          <w:b/>
        </w:rPr>
        <w:t>s Implementing Regulations</w:t>
      </w:r>
    </w:p>
    <w:p w14:paraId="5DA8B2E8" w14:textId="77777777" w:rsidR="000065BD" w:rsidRPr="000065BD" w:rsidRDefault="000065BD" w:rsidP="000065BD">
      <w:pPr>
        <w:spacing w:before="240" w:after="240"/>
        <w:rPr>
          <w:sz w:val="20"/>
          <w:szCs w:val="20"/>
        </w:rPr>
      </w:pPr>
      <w:r w:rsidRPr="00054814">
        <w:rPr>
          <w:sz w:val="20"/>
          <w:szCs w:val="20"/>
        </w:rPr>
        <w:t xml:space="preserve">Pursuant to federal regulations, at 34 C.F.R. 300.199(a)(2), this is written notice of additional </w:t>
      </w:r>
      <w:proofErr w:type="gramStart"/>
      <w:r w:rsidRPr="00054814">
        <w:rPr>
          <w:sz w:val="20"/>
          <w:szCs w:val="20"/>
        </w:rPr>
        <w:t>state imposed</w:t>
      </w:r>
      <w:proofErr w:type="gramEnd"/>
      <w:r w:rsidRPr="00054814">
        <w:rPr>
          <w:sz w:val="20"/>
          <w:szCs w:val="20"/>
        </w:rPr>
        <w:t xml:space="preserve"> requirements, that are not required by Part B of the IDEA or its implementing regulations. State Requirements are identified </w:t>
      </w:r>
      <w:r w:rsidR="004D210B" w:rsidRPr="00054814">
        <w:rPr>
          <w:sz w:val="20"/>
          <w:szCs w:val="20"/>
        </w:rPr>
        <w:t xml:space="preserve">with an asterisk (*) and will have citations to Kansas statutes and regulations, indicated by </w:t>
      </w:r>
      <w:r w:rsidRPr="00054814">
        <w:rPr>
          <w:sz w:val="20"/>
          <w:szCs w:val="20"/>
        </w:rPr>
        <w:t>K.S.A or K.A.R</w:t>
      </w:r>
      <w:r w:rsidR="004D210B" w:rsidRPr="00054814">
        <w:rPr>
          <w:sz w:val="20"/>
          <w:szCs w:val="20"/>
        </w:rPr>
        <w:t>.</w:t>
      </w:r>
    </w:p>
    <w:p w14:paraId="2BE45B01" w14:textId="77777777" w:rsidR="000065BD" w:rsidRPr="000065BD" w:rsidRDefault="000065BD" w:rsidP="005F20CC">
      <w:pPr>
        <w:pStyle w:val="Normal6pt"/>
        <w:keepLines w:val="0"/>
        <w:spacing w:before="240" w:after="240"/>
        <w:rPr>
          <w:rFonts w:cs="Times New Roman"/>
          <w:sz w:val="20"/>
          <w:szCs w:val="20"/>
        </w:rPr>
        <w:sectPr w:rsidR="000065BD" w:rsidRPr="000065BD">
          <w:headerReference w:type="even" r:id="rId9"/>
          <w:headerReference w:type="default" r:id="rId10"/>
          <w:footerReference w:type="even" r:id="rId11"/>
          <w:footerReference w:type="first" r:id="rId12"/>
          <w:pgSz w:w="12240" w:h="15840" w:code="1"/>
          <w:pgMar w:top="1440" w:right="1440" w:bottom="1440" w:left="1440" w:header="720" w:footer="720" w:gutter="0"/>
          <w:pgNumType w:fmt="lowerRoman" w:start="1"/>
          <w:cols w:space="720"/>
          <w:titlePg/>
          <w:docGrid w:linePitch="360"/>
        </w:sectPr>
      </w:pPr>
    </w:p>
    <w:p w14:paraId="7283FE57" w14:textId="77777777" w:rsidR="00034498" w:rsidRPr="004371A3" w:rsidRDefault="00FD4FEE" w:rsidP="00FD4FEE">
      <w:pPr>
        <w:pStyle w:val="Normal6pt"/>
        <w:keepLines w:val="0"/>
        <w:pBdr>
          <w:bottom w:val="single" w:sz="24" w:space="2" w:color="auto"/>
        </w:pBdr>
        <w:tabs>
          <w:tab w:val="center" w:pos="4680"/>
          <w:tab w:val="left" w:pos="7515"/>
        </w:tabs>
        <w:spacing w:before="0"/>
        <w:rPr>
          <w:b/>
          <w:bCs/>
          <w:sz w:val="32"/>
          <w:szCs w:val="32"/>
        </w:rPr>
      </w:pPr>
      <w:bookmarkStart w:id="0" w:name="_Toc129426168"/>
      <w:bookmarkStart w:id="1" w:name="_Toc129426782"/>
      <w:bookmarkStart w:id="2" w:name="_Toc129426979"/>
      <w:bookmarkStart w:id="3" w:name="_Toc129429824"/>
      <w:bookmarkStart w:id="4" w:name="_Toc129429979"/>
      <w:r>
        <w:rPr>
          <w:b/>
          <w:bCs/>
          <w:sz w:val="32"/>
          <w:szCs w:val="32"/>
        </w:rPr>
        <w:lastRenderedPageBreak/>
        <w:tab/>
      </w:r>
      <w:bookmarkStart w:id="5" w:name="_Hlk32847094"/>
      <w:r w:rsidR="00034498" w:rsidRPr="004371A3">
        <w:rPr>
          <w:b/>
          <w:bCs/>
          <w:sz w:val="32"/>
          <w:szCs w:val="32"/>
        </w:rPr>
        <w:t>Table of Contents</w:t>
      </w:r>
      <w:bookmarkEnd w:id="0"/>
      <w:bookmarkEnd w:id="1"/>
      <w:bookmarkEnd w:id="2"/>
      <w:bookmarkEnd w:id="3"/>
      <w:bookmarkEnd w:id="4"/>
      <w:r>
        <w:rPr>
          <w:b/>
          <w:bCs/>
          <w:sz w:val="32"/>
          <w:szCs w:val="32"/>
        </w:rPr>
        <w:tab/>
      </w:r>
    </w:p>
    <w:p w14:paraId="4CC14CA9" w14:textId="77777777" w:rsidR="00F04D3B" w:rsidRPr="003F5712" w:rsidRDefault="007412B6">
      <w:pPr>
        <w:pStyle w:val="TOC1"/>
        <w:rPr>
          <w:rFonts w:ascii="Calibri" w:hAnsi="Calibri"/>
          <w:b w:val="0"/>
          <w:bCs w:val="0"/>
          <w:sz w:val="22"/>
          <w:szCs w:val="22"/>
        </w:rPr>
      </w:pPr>
      <w:r w:rsidRPr="004371A3">
        <w:rPr>
          <w:rFonts w:cs="Arial"/>
          <w:sz w:val="20"/>
          <w:szCs w:val="20"/>
        </w:rPr>
        <w:fldChar w:fldCharType="begin"/>
      </w:r>
      <w:r w:rsidR="00034498" w:rsidRPr="004371A3">
        <w:rPr>
          <w:rFonts w:cs="Arial"/>
          <w:sz w:val="20"/>
          <w:szCs w:val="20"/>
        </w:rPr>
        <w:instrText xml:space="preserve"> TOC \o "1-2" \h \z </w:instrText>
      </w:r>
      <w:r w:rsidRPr="004371A3">
        <w:rPr>
          <w:rFonts w:cs="Arial"/>
          <w:sz w:val="20"/>
          <w:szCs w:val="20"/>
        </w:rPr>
        <w:fldChar w:fldCharType="separate"/>
      </w:r>
      <w:hyperlink w:anchor="_Toc265563590" w:history="1">
        <w:r w:rsidR="00F04D3B" w:rsidRPr="008E3791">
          <w:rPr>
            <w:rStyle w:val="Hyperlink"/>
          </w:rPr>
          <w:t>General Information</w:t>
        </w:r>
        <w:r w:rsidR="00F04D3B">
          <w:rPr>
            <w:webHidden/>
          </w:rPr>
          <w:tab/>
        </w:r>
        <w:r>
          <w:rPr>
            <w:webHidden/>
          </w:rPr>
          <w:fldChar w:fldCharType="begin"/>
        </w:r>
        <w:r w:rsidR="00F04D3B">
          <w:rPr>
            <w:webHidden/>
          </w:rPr>
          <w:instrText xml:space="preserve"> PAGEREF _Toc265563590 \h </w:instrText>
        </w:r>
        <w:r>
          <w:rPr>
            <w:webHidden/>
          </w:rPr>
        </w:r>
        <w:r>
          <w:rPr>
            <w:webHidden/>
          </w:rPr>
          <w:fldChar w:fldCharType="separate"/>
        </w:r>
        <w:r w:rsidR="00CE3655">
          <w:rPr>
            <w:webHidden/>
          </w:rPr>
          <w:t>1</w:t>
        </w:r>
        <w:r>
          <w:rPr>
            <w:webHidden/>
          </w:rPr>
          <w:fldChar w:fldCharType="end"/>
        </w:r>
      </w:hyperlink>
    </w:p>
    <w:p w14:paraId="2EA6CF61" w14:textId="77777777" w:rsidR="00F04D3B" w:rsidRPr="003F5712" w:rsidRDefault="00000000">
      <w:pPr>
        <w:pStyle w:val="TOC2"/>
        <w:rPr>
          <w:rFonts w:ascii="Calibri" w:hAnsi="Calibri"/>
          <w:sz w:val="22"/>
          <w:szCs w:val="22"/>
        </w:rPr>
      </w:pPr>
      <w:hyperlink w:anchor="_Toc265563591" w:history="1">
        <w:r w:rsidR="00F04D3B" w:rsidRPr="008E3791">
          <w:rPr>
            <w:rStyle w:val="Hyperlink"/>
          </w:rPr>
          <w:t>*Comparable and Age Appropriate Facilities</w:t>
        </w:r>
        <w:r w:rsidR="00F04D3B">
          <w:rPr>
            <w:webHidden/>
          </w:rPr>
          <w:tab/>
        </w:r>
        <w:r w:rsidR="007412B6">
          <w:rPr>
            <w:webHidden/>
          </w:rPr>
          <w:fldChar w:fldCharType="begin"/>
        </w:r>
        <w:r w:rsidR="00F04D3B">
          <w:rPr>
            <w:webHidden/>
          </w:rPr>
          <w:instrText xml:space="preserve"> PAGEREF _Toc265563591 \h </w:instrText>
        </w:r>
        <w:r w:rsidR="007412B6">
          <w:rPr>
            <w:webHidden/>
          </w:rPr>
        </w:r>
        <w:r w:rsidR="007412B6">
          <w:rPr>
            <w:webHidden/>
          </w:rPr>
          <w:fldChar w:fldCharType="separate"/>
        </w:r>
        <w:r w:rsidR="00CE3655">
          <w:rPr>
            <w:webHidden/>
          </w:rPr>
          <w:t>1</w:t>
        </w:r>
        <w:r w:rsidR="007412B6">
          <w:rPr>
            <w:webHidden/>
          </w:rPr>
          <w:fldChar w:fldCharType="end"/>
        </w:r>
      </w:hyperlink>
    </w:p>
    <w:p w14:paraId="506E89DD" w14:textId="77777777" w:rsidR="00F04D3B" w:rsidRPr="003F5712" w:rsidRDefault="00000000">
      <w:pPr>
        <w:pStyle w:val="TOC2"/>
        <w:rPr>
          <w:rFonts w:ascii="Calibri" w:hAnsi="Calibri"/>
          <w:sz w:val="22"/>
          <w:szCs w:val="22"/>
        </w:rPr>
      </w:pPr>
      <w:hyperlink w:anchor="_Toc265563592" w:history="1">
        <w:r w:rsidR="00F04D3B" w:rsidRPr="008E3791">
          <w:rPr>
            <w:rStyle w:val="Hyperlink"/>
          </w:rPr>
          <w:t>*Evaluation Procedures</w:t>
        </w:r>
        <w:r w:rsidR="00F04D3B">
          <w:rPr>
            <w:webHidden/>
          </w:rPr>
          <w:tab/>
        </w:r>
        <w:r w:rsidR="007412B6">
          <w:rPr>
            <w:webHidden/>
          </w:rPr>
          <w:fldChar w:fldCharType="begin"/>
        </w:r>
        <w:r w:rsidR="00F04D3B">
          <w:rPr>
            <w:webHidden/>
          </w:rPr>
          <w:instrText xml:space="preserve"> PAGEREF _Toc265563592 \h </w:instrText>
        </w:r>
        <w:r w:rsidR="007412B6">
          <w:rPr>
            <w:webHidden/>
          </w:rPr>
        </w:r>
        <w:r w:rsidR="007412B6">
          <w:rPr>
            <w:webHidden/>
          </w:rPr>
          <w:fldChar w:fldCharType="separate"/>
        </w:r>
        <w:r w:rsidR="00CE3655">
          <w:rPr>
            <w:webHidden/>
          </w:rPr>
          <w:t>1</w:t>
        </w:r>
        <w:r w:rsidR="007412B6">
          <w:rPr>
            <w:webHidden/>
          </w:rPr>
          <w:fldChar w:fldCharType="end"/>
        </w:r>
      </w:hyperlink>
    </w:p>
    <w:p w14:paraId="3BABC405" w14:textId="77777777" w:rsidR="00F04D3B" w:rsidRPr="003F5712" w:rsidRDefault="00000000">
      <w:pPr>
        <w:pStyle w:val="TOC2"/>
        <w:rPr>
          <w:rFonts w:ascii="Calibri" w:hAnsi="Calibri"/>
          <w:sz w:val="22"/>
          <w:szCs w:val="22"/>
        </w:rPr>
      </w:pPr>
      <w:hyperlink w:anchor="_Toc265563593" w:history="1">
        <w:r w:rsidR="00F04D3B" w:rsidRPr="008E3791">
          <w:rPr>
            <w:rStyle w:val="Hyperlink"/>
          </w:rPr>
          <w:t>*Evaluation Report</w:t>
        </w:r>
        <w:r w:rsidR="00F04D3B">
          <w:rPr>
            <w:webHidden/>
          </w:rPr>
          <w:tab/>
        </w:r>
        <w:r w:rsidR="007412B6">
          <w:rPr>
            <w:webHidden/>
          </w:rPr>
          <w:fldChar w:fldCharType="begin"/>
        </w:r>
        <w:r w:rsidR="00F04D3B">
          <w:rPr>
            <w:webHidden/>
          </w:rPr>
          <w:instrText xml:space="preserve"> PAGEREF _Toc265563593 \h </w:instrText>
        </w:r>
        <w:r w:rsidR="007412B6">
          <w:rPr>
            <w:webHidden/>
          </w:rPr>
        </w:r>
        <w:r w:rsidR="007412B6">
          <w:rPr>
            <w:webHidden/>
          </w:rPr>
          <w:fldChar w:fldCharType="separate"/>
        </w:r>
        <w:r w:rsidR="00CE3655">
          <w:rPr>
            <w:webHidden/>
          </w:rPr>
          <w:t>1</w:t>
        </w:r>
        <w:r w:rsidR="007412B6">
          <w:rPr>
            <w:webHidden/>
          </w:rPr>
          <w:fldChar w:fldCharType="end"/>
        </w:r>
      </w:hyperlink>
    </w:p>
    <w:p w14:paraId="478BBA66" w14:textId="77777777" w:rsidR="00F04D3B" w:rsidRPr="003F5712" w:rsidRDefault="00000000">
      <w:pPr>
        <w:pStyle w:val="TOC2"/>
        <w:rPr>
          <w:rFonts w:ascii="Calibri" w:hAnsi="Calibri"/>
          <w:sz w:val="22"/>
          <w:szCs w:val="22"/>
        </w:rPr>
      </w:pPr>
      <w:hyperlink w:anchor="_Toc265563594" w:history="1">
        <w:r w:rsidR="00F04D3B" w:rsidRPr="008E3791">
          <w:rPr>
            <w:rStyle w:val="Hyperlink"/>
          </w:rPr>
          <w:t>Prior Written Notice</w:t>
        </w:r>
        <w:r w:rsidR="00F04D3B">
          <w:rPr>
            <w:webHidden/>
          </w:rPr>
          <w:tab/>
        </w:r>
        <w:r w:rsidR="007412B6">
          <w:rPr>
            <w:webHidden/>
          </w:rPr>
          <w:fldChar w:fldCharType="begin"/>
        </w:r>
        <w:r w:rsidR="00F04D3B">
          <w:rPr>
            <w:webHidden/>
          </w:rPr>
          <w:instrText xml:space="preserve"> PAGEREF _Toc265563594 \h </w:instrText>
        </w:r>
        <w:r w:rsidR="007412B6">
          <w:rPr>
            <w:webHidden/>
          </w:rPr>
        </w:r>
        <w:r w:rsidR="007412B6">
          <w:rPr>
            <w:webHidden/>
          </w:rPr>
          <w:fldChar w:fldCharType="separate"/>
        </w:r>
        <w:r w:rsidR="00CE3655">
          <w:rPr>
            <w:webHidden/>
          </w:rPr>
          <w:t>1</w:t>
        </w:r>
        <w:r w:rsidR="007412B6">
          <w:rPr>
            <w:webHidden/>
          </w:rPr>
          <w:fldChar w:fldCharType="end"/>
        </w:r>
      </w:hyperlink>
    </w:p>
    <w:p w14:paraId="567AB8F0" w14:textId="77777777" w:rsidR="00F04D3B" w:rsidRPr="003F5712" w:rsidRDefault="00000000">
      <w:pPr>
        <w:pStyle w:val="TOC2"/>
        <w:rPr>
          <w:rFonts w:ascii="Calibri" w:hAnsi="Calibri"/>
          <w:sz w:val="22"/>
          <w:szCs w:val="22"/>
        </w:rPr>
      </w:pPr>
      <w:hyperlink w:anchor="_Toc265563595" w:history="1">
        <w:r w:rsidR="00F04D3B" w:rsidRPr="008E3791">
          <w:rPr>
            <w:rStyle w:val="Hyperlink"/>
          </w:rPr>
          <w:t>Native Language</w:t>
        </w:r>
        <w:r w:rsidR="00F04D3B">
          <w:rPr>
            <w:webHidden/>
          </w:rPr>
          <w:tab/>
        </w:r>
        <w:r w:rsidR="007412B6">
          <w:rPr>
            <w:webHidden/>
          </w:rPr>
          <w:fldChar w:fldCharType="begin"/>
        </w:r>
        <w:r w:rsidR="00F04D3B">
          <w:rPr>
            <w:webHidden/>
          </w:rPr>
          <w:instrText xml:space="preserve"> PAGEREF _Toc265563595 \h </w:instrText>
        </w:r>
        <w:r w:rsidR="007412B6">
          <w:rPr>
            <w:webHidden/>
          </w:rPr>
        </w:r>
        <w:r w:rsidR="007412B6">
          <w:rPr>
            <w:webHidden/>
          </w:rPr>
          <w:fldChar w:fldCharType="separate"/>
        </w:r>
        <w:r w:rsidR="00CE3655">
          <w:rPr>
            <w:webHidden/>
          </w:rPr>
          <w:t>2</w:t>
        </w:r>
        <w:r w:rsidR="007412B6">
          <w:rPr>
            <w:webHidden/>
          </w:rPr>
          <w:fldChar w:fldCharType="end"/>
        </w:r>
      </w:hyperlink>
    </w:p>
    <w:p w14:paraId="3D15BFE1" w14:textId="77777777" w:rsidR="00F04D3B" w:rsidRPr="003F5712" w:rsidRDefault="00000000">
      <w:pPr>
        <w:pStyle w:val="TOC2"/>
        <w:rPr>
          <w:rFonts w:ascii="Calibri" w:hAnsi="Calibri"/>
          <w:sz w:val="22"/>
          <w:szCs w:val="22"/>
        </w:rPr>
      </w:pPr>
      <w:hyperlink w:anchor="_Toc265563596" w:history="1">
        <w:r w:rsidR="00F04D3B" w:rsidRPr="008E3791">
          <w:rPr>
            <w:rStyle w:val="Hyperlink"/>
          </w:rPr>
          <w:t>Electronic Mail</w:t>
        </w:r>
        <w:r w:rsidR="00F04D3B">
          <w:rPr>
            <w:webHidden/>
          </w:rPr>
          <w:tab/>
        </w:r>
        <w:r w:rsidR="007412B6">
          <w:rPr>
            <w:webHidden/>
          </w:rPr>
          <w:fldChar w:fldCharType="begin"/>
        </w:r>
        <w:r w:rsidR="00F04D3B">
          <w:rPr>
            <w:webHidden/>
          </w:rPr>
          <w:instrText xml:space="preserve"> PAGEREF _Toc265563596 \h </w:instrText>
        </w:r>
        <w:r w:rsidR="007412B6">
          <w:rPr>
            <w:webHidden/>
          </w:rPr>
        </w:r>
        <w:r w:rsidR="007412B6">
          <w:rPr>
            <w:webHidden/>
          </w:rPr>
          <w:fldChar w:fldCharType="separate"/>
        </w:r>
        <w:r w:rsidR="00CE3655">
          <w:rPr>
            <w:webHidden/>
          </w:rPr>
          <w:t>2</w:t>
        </w:r>
        <w:r w:rsidR="007412B6">
          <w:rPr>
            <w:webHidden/>
          </w:rPr>
          <w:fldChar w:fldCharType="end"/>
        </w:r>
      </w:hyperlink>
    </w:p>
    <w:p w14:paraId="066EFBC6" w14:textId="77777777" w:rsidR="00F04D3B" w:rsidRPr="003F5712" w:rsidRDefault="00000000">
      <w:pPr>
        <w:pStyle w:val="TOC2"/>
        <w:rPr>
          <w:rFonts w:ascii="Calibri" w:hAnsi="Calibri"/>
          <w:sz w:val="22"/>
          <w:szCs w:val="22"/>
        </w:rPr>
      </w:pPr>
      <w:hyperlink w:anchor="_Toc265563597" w:history="1">
        <w:r w:rsidR="00F04D3B" w:rsidRPr="008E3791">
          <w:rPr>
            <w:rStyle w:val="Hyperlink"/>
          </w:rPr>
          <w:t>*Categories of Exceptionalities</w:t>
        </w:r>
        <w:r w:rsidR="00F04D3B">
          <w:rPr>
            <w:webHidden/>
          </w:rPr>
          <w:tab/>
        </w:r>
        <w:r w:rsidR="007412B6">
          <w:rPr>
            <w:webHidden/>
          </w:rPr>
          <w:fldChar w:fldCharType="begin"/>
        </w:r>
        <w:r w:rsidR="00F04D3B">
          <w:rPr>
            <w:webHidden/>
          </w:rPr>
          <w:instrText xml:space="preserve"> PAGEREF _Toc265563597 \h </w:instrText>
        </w:r>
        <w:r w:rsidR="007412B6">
          <w:rPr>
            <w:webHidden/>
          </w:rPr>
        </w:r>
        <w:r w:rsidR="007412B6">
          <w:rPr>
            <w:webHidden/>
          </w:rPr>
          <w:fldChar w:fldCharType="separate"/>
        </w:r>
        <w:r w:rsidR="00CE3655">
          <w:rPr>
            <w:webHidden/>
          </w:rPr>
          <w:t>2</w:t>
        </w:r>
        <w:r w:rsidR="007412B6">
          <w:rPr>
            <w:webHidden/>
          </w:rPr>
          <w:fldChar w:fldCharType="end"/>
        </w:r>
      </w:hyperlink>
    </w:p>
    <w:p w14:paraId="6ABD9705" w14:textId="77777777" w:rsidR="00F04D3B" w:rsidRPr="003F5712" w:rsidRDefault="00000000">
      <w:pPr>
        <w:pStyle w:val="TOC2"/>
        <w:rPr>
          <w:rFonts w:ascii="Calibri" w:hAnsi="Calibri"/>
          <w:sz w:val="22"/>
          <w:szCs w:val="22"/>
        </w:rPr>
      </w:pPr>
      <w:hyperlink w:anchor="_Toc265563598" w:history="1">
        <w:r w:rsidR="00F04D3B" w:rsidRPr="008E3791">
          <w:rPr>
            <w:rStyle w:val="Hyperlink"/>
          </w:rPr>
          <w:t>*Postsecondary Goals and Transition Services</w:t>
        </w:r>
        <w:r w:rsidR="00F04D3B">
          <w:rPr>
            <w:webHidden/>
          </w:rPr>
          <w:tab/>
        </w:r>
        <w:r w:rsidR="007412B6">
          <w:rPr>
            <w:webHidden/>
          </w:rPr>
          <w:fldChar w:fldCharType="begin"/>
        </w:r>
        <w:r w:rsidR="00F04D3B">
          <w:rPr>
            <w:webHidden/>
          </w:rPr>
          <w:instrText xml:space="preserve"> PAGEREF _Toc265563598 \h </w:instrText>
        </w:r>
        <w:r w:rsidR="007412B6">
          <w:rPr>
            <w:webHidden/>
          </w:rPr>
        </w:r>
        <w:r w:rsidR="007412B6">
          <w:rPr>
            <w:webHidden/>
          </w:rPr>
          <w:fldChar w:fldCharType="separate"/>
        </w:r>
        <w:r w:rsidR="00CE3655">
          <w:rPr>
            <w:webHidden/>
          </w:rPr>
          <w:t>2</w:t>
        </w:r>
        <w:r w:rsidR="007412B6">
          <w:rPr>
            <w:webHidden/>
          </w:rPr>
          <w:fldChar w:fldCharType="end"/>
        </w:r>
      </w:hyperlink>
    </w:p>
    <w:p w14:paraId="06578E96" w14:textId="77777777" w:rsidR="00F04D3B" w:rsidRPr="003F5712" w:rsidRDefault="00000000">
      <w:pPr>
        <w:pStyle w:val="TOC2"/>
        <w:rPr>
          <w:rFonts w:ascii="Calibri" w:hAnsi="Calibri"/>
          <w:sz w:val="22"/>
          <w:szCs w:val="22"/>
        </w:rPr>
      </w:pPr>
      <w:hyperlink w:anchor="_Toc265563599" w:history="1">
        <w:r w:rsidR="00F04D3B" w:rsidRPr="008E3791">
          <w:rPr>
            <w:rStyle w:val="Hyperlink"/>
          </w:rPr>
          <w:t>Parental Consent - Definition</w:t>
        </w:r>
        <w:r w:rsidR="00F04D3B">
          <w:rPr>
            <w:webHidden/>
          </w:rPr>
          <w:tab/>
        </w:r>
        <w:r w:rsidR="007412B6">
          <w:rPr>
            <w:webHidden/>
          </w:rPr>
          <w:fldChar w:fldCharType="begin"/>
        </w:r>
        <w:r w:rsidR="00F04D3B">
          <w:rPr>
            <w:webHidden/>
          </w:rPr>
          <w:instrText xml:space="preserve"> PAGEREF _Toc265563599 \h </w:instrText>
        </w:r>
        <w:r w:rsidR="007412B6">
          <w:rPr>
            <w:webHidden/>
          </w:rPr>
        </w:r>
        <w:r w:rsidR="007412B6">
          <w:rPr>
            <w:webHidden/>
          </w:rPr>
          <w:fldChar w:fldCharType="separate"/>
        </w:r>
        <w:r w:rsidR="00CE3655">
          <w:rPr>
            <w:webHidden/>
          </w:rPr>
          <w:t>3</w:t>
        </w:r>
        <w:r w:rsidR="007412B6">
          <w:rPr>
            <w:webHidden/>
          </w:rPr>
          <w:fldChar w:fldCharType="end"/>
        </w:r>
      </w:hyperlink>
    </w:p>
    <w:p w14:paraId="6805B5F4" w14:textId="77777777" w:rsidR="00F04D3B" w:rsidRPr="003F5712" w:rsidRDefault="00000000">
      <w:pPr>
        <w:pStyle w:val="TOC2"/>
        <w:rPr>
          <w:rFonts w:ascii="Calibri" w:hAnsi="Calibri"/>
          <w:sz w:val="22"/>
          <w:szCs w:val="22"/>
        </w:rPr>
      </w:pPr>
      <w:hyperlink w:anchor="_Toc265563600" w:history="1">
        <w:r w:rsidR="00F04D3B" w:rsidRPr="008E3791">
          <w:rPr>
            <w:rStyle w:val="Hyperlink"/>
          </w:rPr>
          <w:t>Parental Consent</w:t>
        </w:r>
        <w:r w:rsidR="00F04D3B">
          <w:rPr>
            <w:webHidden/>
          </w:rPr>
          <w:tab/>
        </w:r>
        <w:r w:rsidR="007412B6">
          <w:rPr>
            <w:webHidden/>
          </w:rPr>
          <w:fldChar w:fldCharType="begin"/>
        </w:r>
        <w:r w:rsidR="00F04D3B">
          <w:rPr>
            <w:webHidden/>
          </w:rPr>
          <w:instrText xml:space="preserve"> PAGEREF _Toc265563600 \h </w:instrText>
        </w:r>
        <w:r w:rsidR="007412B6">
          <w:rPr>
            <w:webHidden/>
          </w:rPr>
        </w:r>
        <w:r w:rsidR="007412B6">
          <w:rPr>
            <w:webHidden/>
          </w:rPr>
          <w:fldChar w:fldCharType="separate"/>
        </w:r>
        <w:r w:rsidR="00CE3655">
          <w:rPr>
            <w:webHidden/>
          </w:rPr>
          <w:t>3</w:t>
        </w:r>
        <w:r w:rsidR="007412B6">
          <w:rPr>
            <w:webHidden/>
          </w:rPr>
          <w:fldChar w:fldCharType="end"/>
        </w:r>
      </w:hyperlink>
    </w:p>
    <w:p w14:paraId="3E224AF3" w14:textId="77777777" w:rsidR="00F04D3B" w:rsidRPr="003F5712" w:rsidRDefault="00000000">
      <w:pPr>
        <w:pStyle w:val="TOC2"/>
        <w:rPr>
          <w:rFonts w:ascii="Calibri" w:hAnsi="Calibri"/>
          <w:sz w:val="22"/>
          <w:szCs w:val="22"/>
        </w:rPr>
      </w:pPr>
      <w:hyperlink w:anchor="_Toc265563601" w:history="1">
        <w:r w:rsidR="00F04D3B" w:rsidRPr="008E3791">
          <w:rPr>
            <w:rStyle w:val="Hyperlink"/>
          </w:rPr>
          <w:t>*Parental Consent for Material Change in Services or Substantial Change in Placement</w:t>
        </w:r>
        <w:r w:rsidR="00F04D3B">
          <w:rPr>
            <w:webHidden/>
          </w:rPr>
          <w:tab/>
        </w:r>
        <w:r w:rsidR="007412B6">
          <w:rPr>
            <w:webHidden/>
          </w:rPr>
          <w:fldChar w:fldCharType="begin"/>
        </w:r>
        <w:r w:rsidR="00F04D3B">
          <w:rPr>
            <w:webHidden/>
          </w:rPr>
          <w:instrText xml:space="preserve"> PAGEREF _Toc265563601 \h </w:instrText>
        </w:r>
        <w:r w:rsidR="007412B6">
          <w:rPr>
            <w:webHidden/>
          </w:rPr>
        </w:r>
        <w:r w:rsidR="007412B6">
          <w:rPr>
            <w:webHidden/>
          </w:rPr>
          <w:fldChar w:fldCharType="separate"/>
        </w:r>
        <w:r w:rsidR="00CE3655">
          <w:rPr>
            <w:webHidden/>
          </w:rPr>
          <w:t>5</w:t>
        </w:r>
        <w:r w:rsidR="007412B6">
          <w:rPr>
            <w:webHidden/>
          </w:rPr>
          <w:fldChar w:fldCharType="end"/>
        </w:r>
      </w:hyperlink>
    </w:p>
    <w:p w14:paraId="44A2290A" w14:textId="77777777" w:rsidR="00F04D3B" w:rsidRPr="003F5712" w:rsidRDefault="00000000">
      <w:pPr>
        <w:pStyle w:val="TOC2"/>
        <w:rPr>
          <w:rFonts w:ascii="Calibri" w:hAnsi="Calibri"/>
          <w:sz w:val="22"/>
          <w:szCs w:val="22"/>
        </w:rPr>
      </w:pPr>
      <w:hyperlink w:anchor="_Toc265563602" w:history="1">
        <w:r w:rsidR="00F04D3B" w:rsidRPr="008E3791">
          <w:rPr>
            <w:rStyle w:val="Hyperlink"/>
          </w:rPr>
          <w:t>*Revocation of Consent for Particular Services</w:t>
        </w:r>
        <w:r w:rsidR="00F04D3B">
          <w:rPr>
            <w:webHidden/>
          </w:rPr>
          <w:tab/>
        </w:r>
        <w:r w:rsidR="007412B6">
          <w:rPr>
            <w:webHidden/>
          </w:rPr>
          <w:fldChar w:fldCharType="begin"/>
        </w:r>
        <w:r w:rsidR="00F04D3B">
          <w:rPr>
            <w:webHidden/>
          </w:rPr>
          <w:instrText xml:space="preserve"> PAGEREF _Toc265563602 \h </w:instrText>
        </w:r>
        <w:r w:rsidR="007412B6">
          <w:rPr>
            <w:webHidden/>
          </w:rPr>
        </w:r>
        <w:r w:rsidR="007412B6">
          <w:rPr>
            <w:webHidden/>
          </w:rPr>
          <w:fldChar w:fldCharType="separate"/>
        </w:r>
        <w:r w:rsidR="00CE3655">
          <w:rPr>
            <w:webHidden/>
          </w:rPr>
          <w:t>5</w:t>
        </w:r>
        <w:r w:rsidR="007412B6">
          <w:rPr>
            <w:webHidden/>
          </w:rPr>
          <w:fldChar w:fldCharType="end"/>
        </w:r>
      </w:hyperlink>
    </w:p>
    <w:p w14:paraId="1C0D3987" w14:textId="77777777" w:rsidR="00F04D3B" w:rsidRPr="003F5712" w:rsidRDefault="00000000">
      <w:pPr>
        <w:pStyle w:val="TOC2"/>
        <w:rPr>
          <w:rFonts w:ascii="Calibri" w:hAnsi="Calibri"/>
          <w:sz w:val="22"/>
          <w:szCs w:val="22"/>
        </w:rPr>
      </w:pPr>
      <w:hyperlink w:anchor="_Toc265563603" w:history="1">
        <w:r w:rsidR="00F04D3B" w:rsidRPr="008E3791">
          <w:rPr>
            <w:rStyle w:val="Hyperlink"/>
          </w:rPr>
          <w:t>Independent Educational Evaluations</w:t>
        </w:r>
        <w:r w:rsidR="00F04D3B">
          <w:rPr>
            <w:webHidden/>
          </w:rPr>
          <w:tab/>
        </w:r>
        <w:r w:rsidR="007412B6">
          <w:rPr>
            <w:webHidden/>
          </w:rPr>
          <w:fldChar w:fldCharType="begin"/>
        </w:r>
        <w:r w:rsidR="00F04D3B">
          <w:rPr>
            <w:webHidden/>
          </w:rPr>
          <w:instrText xml:space="preserve"> PAGEREF _Toc265563603 \h </w:instrText>
        </w:r>
        <w:r w:rsidR="007412B6">
          <w:rPr>
            <w:webHidden/>
          </w:rPr>
        </w:r>
        <w:r w:rsidR="007412B6">
          <w:rPr>
            <w:webHidden/>
          </w:rPr>
          <w:fldChar w:fldCharType="separate"/>
        </w:r>
        <w:r w:rsidR="00CE3655">
          <w:rPr>
            <w:webHidden/>
          </w:rPr>
          <w:t>5</w:t>
        </w:r>
        <w:r w:rsidR="007412B6">
          <w:rPr>
            <w:webHidden/>
          </w:rPr>
          <w:fldChar w:fldCharType="end"/>
        </w:r>
      </w:hyperlink>
    </w:p>
    <w:p w14:paraId="4264C22A" w14:textId="77777777" w:rsidR="00F04D3B" w:rsidRPr="003F5712" w:rsidRDefault="00000000">
      <w:pPr>
        <w:pStyle w:val="TOC1"/>
        <w:rPr>
          <w:rFonts w:ascii="Calibri" w:hAnsi="Calibri"/>
          <w:b w:val="0"/>
          <w:bCs w:val="0"/>
          <w:sz w:val="22"/>
          <w:szCs w:val="22"/>
        </w:rPr>
      </w:pPr>
      <w:hyperlink w:anchor="_Toc265563604" w:history="1">
        <w:r w:rsidR="00F04D3B" w:rsidRPr="008E3791">
          <w:rPr>
            <w:rStyle w:val="Hyperlink"/>
          </w:rPr>
          <w:t>Confidentiality of Information</w:t>
        </w:r>
        <w:r w:rsidR="00F04D3B">
          <w:rPr>
            <w:webHidden/>
          </w:rPr>
          <w:tab/>
        </w:r>
        <w:r w:rsidR="007412B6">
          <w:rPr>
            <w:webHidden/>
          </w:rPr>
          <w:fldChar w:fldCharType="begin"/>
        </w:r>
        <w:r w:rsidR="00F04D3B">
          <w:rPr>
            <w:webHidden/>
          </w:rPr>
          <w:instrText xml:space="preserve"> PAGEREF _Toc265563604 \h </w:instrText>
        </w:r>
        <w:r w:rsidR="007412B6">
          <w:rPr>
            <w:webHidden/>
          </w:rPr>
        </w:r>
        <w:r w:rsidR="007412B6">
          <w:rPr>
            <w:webHidden/>
          </w:rPr>
          <w:fldChar w:fldCharType="separate"/>
        </w:r>
        <w:r w:rsidR="00CE3655">
          <w:rPr>
            <w:webHidden/>
          </w:rPr>
          <w:t>7</w:t>
        </w:r>
        <w:r w:rsidR="007412B6">
          <w:rPr>
            <w:webHidden/>
          </w:rPr>
          <w:fldChar w:fldCharType="end"/>
        </w:r>
      </w:hyperlink>
    </w:p>
    <w:p w14:paraId="2E79A218" w14:textId="77777777" w:rsidR="00F04D3B" w:rsidRPr="003F5712" w:rsidRDefault="00000000">
      <w:pPr>
        <w:pStyle w:val="TOC2"/>
        <w:rPr>
          <w:rFonts w:ascii="Calibri" w:hAnsi="Calibri"/>
          <w:sz w:val="22"/>
          <w:szCs w:val="22"/>
        </w:rPr>
      </w:pPr>
      <w:hyperlink w:anchor="_Toc265563605" w:history="1">
        <w:r w:rsidR="00F04D3B" w:rsidRPr="008E3791">
          <w:rPr>
            <w:rStyle w:val="Hyperlink"/>
          </w:rPr>
          <w:t>Definitions</w:t>
        </w:r>
        <w:r w:rsidR="00F04D3B">
          <w:rPr>
            <w:webHidden/>
          </w:rPr>
          <w:tab/>
        </w:r>
        <w:r w:rsidR="007412B6">
          <w:rPr>
            <w:webHidden/>
          </w:rPr>
          <w:fldChar w:fldCharType="begin"/>
        </w:r>
        <w:r w:rsidR="00F04D3B">
          <w:rPr>
            <w:webHidden/>
          </w:rPr>
          <w:instrText xml:space="preserve"> PAGEREF _Toc265563605 \h </w:instrText>
        </w:r>
        <w:r w:rsidR="007412B6">
          <w:rPr>
            <w:webHidden/>
          </w:rPr>
        </w:r>
        <w:r w:rsidR="007412B6">
          <w:rPr>
            <w:webHidden/>
          </w:rPr>
          <w:fldChar w:fldCharType="separate"/>
        </w:r>
        <w:r w:rsidR="00CE3655">
          <w:rPr>
            <w:webHidden/>
          </w:rPr>
          <w:t>7</w:t>
        </w:r>
        <w:r w:rsidR="007412B6">
          <w:rPr>
            <w:webHidden/>
          </w:rPr>
          <w:fldChar w:fldCharType="end"/>
        </w:r>
      </w:hyperlink>
    </w:p>
    <w:p w14:paraId="0B4C4E96" w14:textId="77777777" w:rsidR="00F04D3B" w:rsidRPr="003F5712" w:rsidRDefault="00000000">
      <w:pPr>
        <w:pStyle w:val="TOC2"/>
        <w:rPr>
          <w:rFonts w:ascii="Calibri" w:hAnsi="Calibri"/>
          <w:sz w:val="22"/>
          <w:szCs w:val="22"/>
        </w:rPr>
      </w:pPr>
      <w:hyperlink w:anchor="_Toc265563606" w:history="1">
        <w:r w:rsidR="00F04D3B" w:rsidRPr="008E3791">
          <w:rPr>
            <w:rStyle w:val="Hyperlink"/>
          </w:rPr>
          <w:t>Personally Identifiable</w:t>
        </w:r>
        <w:r w:rsidR="00F04D3B">
          <w:rPr>
            <w:webHidden/>
          </w:rPr>
          <w:tab/>
        </w:r>
        <w:r w:rsidR="007412B6">
          <w:rPr>
            <w:webHidden/>
          </w:rPr>
          <w:fldChar w:fldCharType="begin"/>
        </w:r>
        <w:r w:rsidR="00F04D3B">
          <w:rPr>
            <w:webHidden/>
          </w:rPr>
          <w:instrText xml:space="preserve"> PAGEREF _Toc265563606 \h </w:instrText>
        </w:r>
        <w:r w:rsidR="007412B6">
          <w:rPr>
            <w:webHidden/>
          </w:rPr>
        </w:r>
        <w:r w:rsidR="007412B6">
          <w:rPr>
            <w:webHidden/>
          </w:rPr>
          <w:fldChar w:fldCharType="separate"/>
        </w:r>
        <w:r w:rsidR="00CE3655">
          <w:rPr>
            <w:webHidden/>
          </w:rPr>
          <w:t>7</w:t>
        </w:r>
        <w:r w:rsidR="007412B6">
          <w:rPr>
            <w:webHidden/>
          </w:rPr>
          <w:fldChar w:fldCharType="end"/>
        </w:r>
      </w:hyperlink>
    </w:p>
    <w:p w14:paraId="096F7822" w14:textId="77777777" w:rsidR="00F04D3B" w:rsidRPr="003F5712" w:rsidRDefault="00000000">
      <w:pPr>
        <w:pStyle w:val="TOC2"/>
        <w:rPr>
          <w:rFonts w:ascii="Calibri" w:hAnsi="Calibri"/>
          <w:sz w:val="22"/>
          <w:szCs w:val="22"/>
        </w:rPr>
      </w:pPr>
      <w:hyperlink w:anchor="_Toc265563607" w:history="1">
        <w:r w:rsidR="00F04D3B" w:rsidRPr="008E3791">
          <w:rPr>
            <w:rStyle w:val="Hyperlink"/>
          </w:rPr>
          <w:t>Notice to Parents</w:t>
        </w:r>
        <w:r w:rsidR="00F04D3B">
          <w:rPr>
            <w:webHidden/>
          </w:rPr>
          <w:tab/>
        </w:r>
        <w:r w:rsidR="007412B6">
          <w:rPr>
            <w:webHidden/>
          </w:rPr>
          <w:fldChar w:fldCharType="begin"/>
        </w:r>
        <w:r w:rsidR="00F04D3B">
          <w:rPr>
            <w:webHidden/>
          </w:rPr>
          <w:instrText xml:space="preserve"> PAGEREF _Toc265563607 \h </w:instrText>
        </w:r>
        <w:r w:rsidR="007412B6">
          <w:rPr>
            <w:webHidden/>
          </w:rPr>
        </w:r>
        <w:r w:rsidR="007412B6">
          <w:rPr>
            <w:webHidden/>
          </w:rPr>
          <w:fldChar w:fldCharType="separate"/>
        </w:r>
        <w:r w:rsidR="00CE3655">
          <w:rPr>
            <w:webHidden/>
          </w:rPr>
          <w:t>7</w:t>
        </w:r>
        <w:r w:rsidR="007412B6">
          <w:rPr>
            <w:webHidden/>
          </w:rPr>
          <w:fldChar w:fldCharType="end"/>
        </w:r>
      </w:hyperlink>
    </w:p>
    <w:p w14:paraId="14606734" w14:textId="77777777" w:rsidR="00F04D3B" w:rsidRPr="003F5712" w:rsidRDefault="00000000">
      <w:pPr>
        <w:pStyle w:val="TOC2"/>
        <w:rPr>
          <w:rFonts w:ascii="Calibri" w:hAnsi="Calibri"/>
          <w:sz w:val="22"/>
          <w:szCs w:val="22"/>
        </w:rPr>
      </w:pPr>
      <w:hyperlink w:anchor="_Toc265563608" w:history="1">
        <w:r w:rsidR="00F04D3B" w:rsidRPr="008E3791">
          <w:rPr>
            <w:rStyle w:val="Hyperlink"/>
          </w:rPr>
          <w:t>Access Rights</w:t>
        </w:r>
        <w:r w:rsidR="00F04D3B">
          <w:rPr>
            <w:webHidden/>
          </w:rPr>
          <w:tab/>
        </w:r>
        <w:r w:rsidR="007412B6">
          <w:rPr>
            <w:webHidden/>
          </w:rPr>
          <w:fldChar w:fldCharType="begin"/>
        </w:r>
        <w:r w:rsidR="00F04D3B">
          <w:rPr>
            <w:webHidden/>
          </w:rPr>
          <w:instrText xml:space="preserve"> PAGEREF _Toc265563608 \h </w:instrText>
        </w:r>
        <w:r w:rsidR="007412B6">
          <w:rPr>
            <w:webHidden/>
          </w:rPr>
        </w:r>
        <w:r w:rsidR="007412B6">
          <w:rPr>
            <w:webHidden/>
          </w:rPr>
          <w:fldChar w:fldCharType="separate"/>
        </w:r>
        <w:r w:rsidR="00CE3655">
          <w:rPr>
            <w:webHidden/>
          </w:rPr>
          <w:t>7</w:t>
        </w:r>
        <w:r w:rsidR="007412B6">
          <w:rPr>
            <w:webHidden/>
          </w:rPr>
          <w:fldChar w:fldCharType="end"/>
        </w:r>
      </w:hyperlink>
    </w:p>
    <w:p w14:paraId="5163E7DE" w14:textId="77777777" w:rsidR="00F04D3B" w:rsidRPr="003F5712" w:rsidRDefault="00000000">
      <w:pPr>
        <w:pStyle w:val="TOC2"/>
        <w:rPr>
          <w:rFonts w:ascii="Calibri" w:hAnsi="Calibri"/>
          <w:sz w:val="22"/>
          <w:szCs w:val="22"/>
        </w:rPr>
      </w:pPr>
      <w:hyperlink w:anchor="_Toc265563609" w:history="1">
        <w:r w:rsidR="00F04D3B" w:rsidRPr="008E3791">
          <w:rPr>
            <w:rStyle w:val="Hyperlink"/>
          </w:rPr>
          <w:t>Record of Access</w:t>
        </w:r>
        <w:r w:rsidR="00F04D3B">
          <w:rPr>
            <w:webHidden/>
          </w:rPr>
          <w:tab/>
        </w:r>
        <w:r w:rsidR="007412B6">
          <w:rPr>
            <w:webHidden/>
          </w:rPr>
          <w:fldChar w:fldCharType="begin"/>
        </w:r>
        <w:r w:rsidR="00F04D3B">
          <w:rPr>
            <w:webHidden/>
          </w:rPr>
          <w:instrText xml:space="preserve"> PAGEREF _Toc265563609 \h </w:instrText>
        </w:r>
        <w:r w:rsidR="007412B6">
          <w:rPr>
            <w:webHidden/>
          </w:rPr>
        </w:r>
        <w:r w:rsidR="007412B6">
          <w:rPr>
            <w:webHidden/>
          </w:rPr>
          <w:fldChar w:fldCharType="separate"/>
        </w:r>
        <w:r w:rsidR="00CE3655">
          <w:rPr>
            <w:webHidden/>
          </w:rPr>
          <w:t>8</w:t>
        </w:r>
        <w:r w:rsidR="007412B6">
          <w:rPr>
            <w:webHidden/>
          </w:rPr>
          <w:fldChar w:fldCharType="end"/>
        </w:r>
      </w:hyperlink>
    </w:p>
    <w:p w14:paraId="00C30F69" w14:textId="77777777" w:rsidR="00F04D3B" w:rsidRPr="003F5712" w:rsidRDefault="00000000">
      <w:pPr>
        <w:pStyle w:val="TOC2"/>
        <w:rPr>
          <w:rFonts w:ascii="Calibri" w:hAnsi="Calibri"/>
          <w:sz w:val="22"/>
          <w:szCs w:val="22"/>
        </w:rPr>
      </w:pPr>
      <w:hyperlink w:anchor="_Toc265563610" w:history="1">
        <w:r w:rsidR="00F04D3B" w:rsidRPr="008E3791">
          <w:rPr>
            <w:rStyle w:val="Hyperlink"/>
          </w:rPr>
          <w:t>Records on More Than One Child</w:t>
        </w:r>
        <w:r w:rsidR="00F04D3B">
          <w:rPr>
            <w:webHidden/>
          </w:rPr>
          <w:tab/>
        </w:r>
        <w:r w:rsidR="007412B6">
          <w:rPr>
            <w:webHidden/>
          </w:rPr>
          <w:fldChar w:fldCharType="begin"/>
        </w:r>
        <w:r w:rsidR="00F04D3B">
          <w:rPr>
            <w:webHidden/>
          </w:rPr>
          <w:instrText xml:space="preserve"> PAGEREF _Toc265563610 \h </w:instrText>
        </w:r>
        <w:r w:rsidR="007412B6">
          <w:rPr>
            <w:webHidden/>
          </w:rPr>
        </w:r>
        <w:r w:rsidR="007412B6">
          <w:rPr>
            <w:webHidden/>
          </w:rPr>
          <w:fldChar w:fldCharType="separate"/>
        </w:r>
        <w:r w:rsidR="00CE3655">
          <w:rPr>
            <w:webHidden/>
          </w:rPr>
          <w:t>8</w:t>
        </w:r>
        <w:r w:rsidR="007412B6">
          <w:rPr>
            <w:webHidden/>
          </w:rPr>
          <w:fldChar w:fldCharType="end"/>
        </w:r>
      </w:hyperlink>
    </w:p>
    <w:p w14:paraId="5632E7DD" w14:textId="77777777" w:rsidR="00F04D3B" w:rsidRPr="003F5712" w:rsidRDefault="00000000">
      <w:pPr>
        <w:pStyle w:val="TOC2"/>
        <w:rPr>
          <w:rFonts w:ascii="Calibri" w:hAnsi="Calibri"/>
          <w:sz w:val="22"/>
          <w:szCs w:val="22"/>
        </w:rPr>
      </w:pPr>
      <w:hyperlink w:anchor="_Toc265563611" w:history="1">
        <w:r w:rsidR="00F04D3B" w:rsidRPr="008E3791">
          <w:rPr>
            <w:rStyle w:val="Hyperlink"/>
          </w:rPr>
          <w:t>List of Types and Locations of Information</w:t>
        </w:r>
        <w:r w:rsidR="00F04D3B">
          <w:rPr>
            <w:webHidden/>
          </w:rPr>
          <w:tab/>
        </w:r>
        <w:r w:rsidR="007412B6">
          <w:rPr>
            <w:webHidden/>
          </w:rPr>
          <w:fldChar w:fldCharType="begin"/>
        </w:r>
        <w:r w:rsidR="00F04D3B">
          <w:rPr>
            <w:webHidden/>
          </w:rPr>
          <w:instrText xml:space="preserve"> PAGEREF _Toc265563611 \h </w:instrText>
        </w:r>
        <w:r w:rsidR="007412B6">
          <w:rPr>
            <w:webHidden/>
          </w:rPr>
        </w:r>
        <w:r w:rsidR="007412B6">
          <w:rPr>
            <w:webHidden/>
          </w:rPr>
          <w:fldChar w:fldCharType="separate"/>
        </w:r>
        <w:r w:rsidR="00CE3655">
          <w:rPr>
            <w:webHidden/>
          </w:rPr>
          <w:t>8</w:t>
        </w:r>
        <w:r w:rsidR="007412B6">
          <w:rPr>
            <w:webHidden/>
          </w:rPr>
          <w:fldChar w:fldCharType="end"/>
        </w:r>
      </w:hyperlink>
    </w:p>
    <w:p w14:paraId="79F5F661" w14:textId="77777777" w:rsidR="00F04D3B" w:rsidRPr="003F5712" w:rsidRDefault="00000000">
      <w:pPr>
        <w:pStyle w:val="TOC2"/>
        <w:rPr>
          <w:rFonts w:ascii="Calibri" w:hAnsi="Calibri"/>
          <w:sz w:val="22"/>
          <w:szCs w:val="22"/>
        </w:rPr>
      </w:pPr>
      <w:hyperlink w:anchor="_Toc265563612" w:history="1">
        <w:r w:rsidR="00F04D3B" w:rsidRPr="008E3791">
          <w:rPr>
            <w:rStyle w:val="Hyperlink"/>
          </w:rPr>
          <w:t>Fees</w:t>
        </w:r>
        <w:r w:rsidR="00F04D3B">
          <w:rPr>
            <w:webHidden/>
          </w:rPr>
          <w:tab/>
        </w:r>
        <w:r w:rsidR="007412B6">
          <w:rPr>
            <w:webHidden/>
          </w:rPr>
          <w:fldChar w:fldCharType="begin"/>
        </w:r>
        <w:r w:rsidR="00F04D3B">
          <w:rPr>
            <w:webHidden/>
          </w:rPr>
          <w:instrText xml:space="preserve"> PAGEREF _Toc265563612 \h </w:instrText>
        </w:r>
        <w:r w:rsidR="007412B6">
          <w:rPr>
            <w:webHidden/>
          </w:rPr>
        </w:r>
        <w:r w:rsidR="007412B6">
          <w:rPr>
            <w:webHidden/>
          </w:rPr>
          <w:fldChar w:fldCharType="separate"/>
        </w:r>
        <w:r w:rsidR="00CE3655">
          <w:rPr>
            <w:webHidden/>
          </w:rPr>
          <w:t>8</w:t>
        </w:r>
        <w:r w:rsidR="007412B6">
          <w:rPr>
            <w:webHidden/>
          </w:rPr>
          <w:fldChar w:fldCharType="end"/>
        </w:r>
      </w:hyperlink>
    </w:p>
    <w:p w14:paraId="6BF9DE86" w14:textId="77777777" w:rsidR="00F04D3B" w:rsidRPr="003F5712" w:rsidRDefault="00000000">
      <w:pPr>
        <w:pStyle w:val="TOC2"/>
        <w:rPr>
          <w:rFonts w:ascii="Calibri" w:hAnsi="Calibri"/>
          <w:sz w:val="22"/>
          <w:szCs w:val="22"/>
        </w:rPr>
      </w:pPr>
      <w:hyperlink w:anchor="_Toc265563613" w:history="1">
        <w:r w:rsidR="00F04D3B" w:rsidRPr="008E3791">
          <w:rPr>
            <w:rStyle w:val="Hyperlink"/>
          </w:rPr>
          <w:t>Amendment of Records at Parent’s Request</w:t>
        </w:r>
        <w:r w:rsidR="00F04D3B">
          <w:rPr>
            <w:webHidden/>
          </w:rPr>
          <w:tab/>
        </w:r>
        <w:r w:rsidR="007412B6">
          <w:rPr>
            <w:webHidden/>
          </w:rPr>
          <w:fldChar w:fldCharType="begin"/>
        </w:r>
        <w:r w:rsidR="00F04D3B">
          <w:rPr>
            <w:webHidden/>
          </w:rPr>
          <w:instrText xml:space="preserve"> PAGEREF _Toc265563613 \h </w:instrText>
        </w:r>
        <w:r w:rsidR="007412B6">
          <w:rPr>
            <w:webHidden/>
          </w:rPr>
        </w:r>
        <w:r w:rsidR="007412B6">
          <w:rPr>
            <w:webHidden/>
          </w:rPr>
          <w:fldChar w:fldCharType="separate"/>
        </w:r>
        <w:r w:rsidR="00CE3655">
          <w:rPr>
            <w:webHidden/>
          </w:rPr>
          <w:t>8</w:t>
        </w:r>
        <w:r w:rsidR="007412B6">
          <w:rPr>
            <w:webHidden/>
          </w:rPr>
          <w:fldChar w:fldCharType="end"/>
        </w:r>
      </w:hyperlink>
    </w:p>
    <w:p w14:paraId="6BDA9B1C" w14:textId="77777777" w:rsidR="00F04D3B" w:rsidRPr="003F5712" w:rsidRDefault="00000000">
      <w:pPr>
        <w:pStyle w:val="TOC2"/>
        <w:rPr>
          <w:rFonts w:ascii="Calibri" w:hAnsi="Calibri"/>
          <w:sz w:val="22"/>
          <w:szCs w:val="22"/>
        </w:rPr>
      </w:pPr>
      <w:hyperlink w:anchor="_Toc265563614" w:history="1">
        <w:r w:rsidR="00F04D3B" w:rsidRPr="008E3791">
          <w:rPr>
            <w:rStyle w:val="Hyperlink"/>
          </w:rPr>
          <w:t>Opportunity for a Hearing</w:t>
        </w:r>
        <w:r w:rsidR="00F04D3B">
          <w:rPr>
            <w:webHidden/>
          </w:rPr>
          <w:tab/>
        </w:r>
        <w:r w:rsidR="007412B6">
          <w:rPr>
            <w:webHidden/>
          </w:rPr>
          <w:fldChar w:fldCharType="begin"/>
        </w:r>
        <w:r w:rsidR="00F04D3B">
          <w:rPr>
            <w:webHidden/>
          </w:rPr>
          <w:instrText xml:space="preserve"> PAGEREF _Toc265563614 \h </w:instrText>
        </w:r>
        <w:r w:rsidR="007412B6">
          <w:rPr>
            <w:webHidden/>
          </w:rPr>
        </w:r>
        <w:r w:rsidR="007412B6">
          <w:rPr>
            <w:webHidden/>
          </w:rPr>
          <w:fldChar w:fldCharType="separate"/>
        </w:r>
        <w:r w:rsidR="00CE3655">
          <w:rPr>
            <w:webHidden/>
          </w:rPr>
          <w:t>9</w:t>
        </w:r>
        <w:r w:rsidR="007412B6">
          <w:rPr>
            <w:webHidden/>
          </w:rPr>
          <w:fldChar w:fldCharType="end"/>
        </w:r>
      </w:hyperlink>
    </w:p>
    <w:p w14:paraId="3C7D78AF" w14:textId="77777777" w:rsidR="00F04D3B" w:rsidRPr="003F5712" w:rsidRDefault="00000000">
      <w:pPr>
        <w:pStyle w:val="TOC2"/>
        <w:rPr>
          <w:rFonts w:ascii="Calibri" w:hAnsi="Calibri"/>
          <w:sz w:val="22"/>
          <w:szCs w:val="22"/>
        </w:rPr>
      </w:pPr>
      <w:hyperlink w:anchor="_Toc265563615" w:history="1">
        <w:r w:rsidR="00F04D3B" w:rsidRPr="008E3791">
          <w:rPr>
            <w:rStyle w:val="Hyperlink"/>
          </w:rPr>
          <w:t>Hearing Procedures</w:t>
        </w:r>
        <w:r w:rsidR="00F04D3B">
          <w:rPr>
            <w:webHidden/>
          </w:rPr>
          <w:tab/>
        </w:r>
        <w:r w:rsidR="007412B6">
          <w:rPr>
            <w:webHidden/>
          </w:rPr>
          <w:fldChar w:fldCharType="begin"/>
        </w:r>
        <w:r w:rsidR="00F04D3B">
          <w:rPr>
            <w:webHidden/>
          </w:rPr>
          <w:instrText xml:space="preserve"> PAGEREF _Toc265563615 \h </w:instrText>
        </w:r>
        <w:r w:rsidR="007412B6">
          <w:rPr>
            <w:webHidden/>
          </w:rPr>
        </w:r>
        <w:r w:rsidR="007412B6">
          <w:rPr>
            <w:webHidden/>
          </w:rPr>
          <w:fldChar w:fldCharType="separate"/>
        </w:r>
        <w:r w:rsidR="00CE3655">
          <w:rPr>
            <w:webHidden/>
          </w:rPr>
          <w:t>9</w:t>
        </w:r>
        <w:r w:rsidR="007412B6">
          <w:rPr>
            <w:webHidden/>
          </w:rPr>
          <w:fldChar w:fldCharType="end"/>
        </w:r>
      </w:hyperlink>
    </w:p>
    <w:p w14:paraId="348BA0A0" w14:textId="77777777" w:rsidR="00F04D3B" w:rsidRPr="003F5712" w:rsidRDefault="00000000">
      <w:pPr>
        <w:pStyle w:val="TOC2"/>
        <w:rPr>
          <w:rFonts w:ascii="Calibri" w:hAnsi="Calibri"/>
          <w:sz w:val="22"/>
          <w:szCs w:val="22"/>
        </w:rPr>
      </w:pPr>
      <w:hyperlink w:anchor="_Toc265563616" w:history="1">
        <w:r w:rsidR="00F04D3B" w:rsidRPr="008E3791">
          <w:rPr>
            <w:rStyle w:val="Hyperlink"/>
          </w:rPr>
          <w:t>Result of Hearing</w:t>
        </w:r>
        <w:r w:rsidR="00F04D3B">
          <w:rPr>
            <w:webHidden/>
          </w:rPr>
          <w:tab/>
        </w:r>
        <w:r w:rsidR="007412B6">
          <w:rPr>
            <w:webHidden/>
          </w:rPr>
          <w:fldChar w:fldCharType="begin"/>
        </w:r>
        <w:r w:rsidR="00F04D3B">
          <w:rPr>
            <w:webHidden/>
          </w:rPr>
          <w:instrText xml:space="preserve"> PAGEREF _Toc265563616 \h </w:instrText>
        </w:r>
        <w:r w:rsidR="007412B6">
          <w:rPr>
            <w:webHidden/>
          </w:rPr>
        </w:r>
        <w:r w:rsidR="007412B6">
          <w:rPr>
            <w:webHidden/>
          </w:rPr>
          <w:fldChar w:fldCharType="separate"/>
        </w:r>
        <w:r w:rsidR="00CE3655">
          <w:rPr>
            <w:webHidden/>
          </w:rPr>
          <w:t>9</w:t>
        </w:r>
        <w:r w:rsidR="007412B6">
          <w:rPr>
            <w:webHidden/>
          </w:rPr>
          <w:fldChar w:fldCharType="end"/>
        </w:r>
      </w:hyperlink>
    </w:p>
    <w:p w14:paraId="6B9DE5CD" w14:textId="77777777" w:rsidR="00F04D3B" w:rsidRPr="003F5712" w:rsidRDefault="00000000">
      <w:pPr>
        <w:pStyle w:val="TOC2"/>
        <w:rPr>
          <w:rFonts w:ascii="Calibri" w:hAnsi="Calibri"/>
          <w:sz w:val="22"/>
          <w:szCs w:val="22"/>
        </w:rPr>
      </w:pPr>
      <w:hyperlink w:anchor="_Toc265563617" w:history="1">
        <w:r w:rsidR="00F04D3B" w:rsidRPr="008E3791">
          <w:rPr>
            <w:rStyle w:val="Hyperlink"/>
          </w:rPr>
          <w:t>Consent For Disclosure of Personally Identifiable Information</w:t>
        </w:r>
        <w:r w:rsidR="00F04D3B">
          <w:rPr>
            <w:webHidden/>
          </w:rPr>
          <w:tab/>
        </w:r>
        <w:r w:rsidR="007412B6">
          <w:rPr>
            <w:webHidden/>
          </w:rPr>
          <w:fldChar w:fldCharType="begin"/>
        </w:r>
        <w:r w:rsidR="00F04D3B">
          <w:rPr>
            <w:webHidden/>
          </w:rPr>
          <w:instrText xml:space="preserve"> PAGEREF _Toc265563617 \h </w:instrText>
        </w:r>
        <w:r w:rsidR="007412B6">
          <w:rPr>
            <w:webHidden/>
          </w:rPr>
        </w:r>
        <w:r w:rsidR="007412B6">
          <w:rPr>
            <w:webHidden/>
          </w:rPr>
          <w:fldChar w:fldCharType="separate"/>
        </w:r>
        <w:r w:rsidR="00CE3655">
          <w:rPr>
            <w:webHidden/>
          </w:rPr>
          <w:t>9</w:t>
        </w:r>
        <w:r w:rsidR="007412B6">
          <w:rPr>
            <w:webHidden/>
          </w:rPr>
          <w:fldChar w:fldCharType="end"/>
        </w:r>
      </w:hyperlink>
    </w:p>
    <w:p w14:paraId="2385D4D9" w14:textId="77777777" w:rsidR="00F04D3B" w:rsidRPr="003F5712" w:rsidRDefault="00000000">
      <w:pPr>
        <w:pStyle w:val="TOC2"/>
        <w:rPr>
          <w:rFonts w:ascii="Calibri" w:hAnsi="Calibri"/>
          <w:sz w:val="22"/>
          <w:szCs w:val="22"/>
        </w:rPr>
      </w:pPr>
      <w:hyperlink w:anchor="_Toc265563618" w:history="1">
        <w:r w:rsidR="00F04D3B" w:rsidRPr="008E3791">
          <w:rPr>
            <w:rStyle w:val="Hyperlink"/>
          </w:rPr>
          <w:t>Safeguards</w:t>
        </w:r>
        <w:r w:rsidR="00F04D3B">
          <w:rPr>
            <w:webHidden/>
          </w:rPr>
          <w:tab/>
        </w:r>
        <w:r w:rsidR="007412B6">
          <w:rPr>
            <w:webHidden/>
          </w:rPr>
          <w:fldChar w:fldCharType="begin"/>
        </w:r>
        <w:r w:rsidR="00F04D3B">
          <w:rPr>
            <w:webHidden/>
          </w:rPr>
          <w:instrText xml:space="preserve"> PAGEREF _Toc265563618 \h </w:instrText>
        </w:r>
        <w:r w:rsidR="007412B6">
          <w:rPr>
            <w:webHidden/>
          </w:rPr>
        </w:r>
        <w:r w:rsidR="007412B6">
          <w:rPr>
            <w:webHidden/>
          </w:rPr>
          <w:fldChar w:fldCharType="separate"/>
        </w:r>
        <w:r w:rsidR="00CE3655">
          <w:rPr>
            <w:webHidden/>
          </w:rPr>
          <w:t>9</w:t>
        </w:r>
        <w:r w:rsidR="007412B6">
          <w:rPr>
            <w:webHidden/>
          </w:rPr>
          <w:fldChar w:fldCharType="end"/>
        </w:r>
      </w:hyperlink>
    </w:p>
    <w:p w14:paraId="6043478C" w14:textId="77777777" w:rsidR="00F04D3B" w:rsidRPr="003F5712" w:rsidRDefault="00000000">
      <w:pPr>
        <w:pStyle w:val="TOC2"/>
        <w:rPr>
          <w:rFonts w:ascii="Calibri" w:hAnsi="Calibri"/>
          <w:sz w:val="22"/>
          <w:szCs w:val="22"/>
        </w:rPr>
      </w:pPr>
      <w:hyperlink w:anchor="_Toc265563619" w:history="1">
        <w:r w:rsidR="00F04D3B" w:rsidRPr="008E3791">
          <w:rPr>
            <w:rStyle w:val="Hyperlink"/>
          </w:rPr>
          <w:t>Destruction of Information</w:t>
        </w:r>
        <w:r w:rsidR="00F04D3B">
          <w:rPr>
            <w:webHidden/>
          </w:rPr>
          <w:tab/>
        </w:r>
        <w:r w:rsidR="007412B6">
          <w:rPr>
            <w:webHidden/>
          </w:rPr>
          <w:fldChar w:fldCharType="begin"/>
        </w:r>
        <w:r w:rsidR="00F04D3B">
          <w:rPr>
            <w:webHidden/>
          </w:rPr>
          <w:instrText xml:space="preserve"> PAGEREF _Toc265563619 \h </w:instrText>
        </w:r>
        <w:r w:rsidR="007412B6">
          <w:rPr>
            <w:webHidden/>
          </w:rPr>
        </w:r>
        <w:r w:rsidR="007412B6">
          <w:rPr>
            <w:webHidden/>
          </w:rPr>
          <w:fldChar w:fldCharType="separate"/>
        </w:r>
        <w:r w:rsidR="00CE3655">
          <w:rPr>
            <w:webHidden/>
          </w:rPr>
          <w:t>10</w:t>
        </w:r>
        <w:r w:rsidR="007412B6">
          <w:rPr>
            <w:webHidden/>
          </w:rPr>
          <w:fldChar w:fldCharType="end"/>
        </w:r>
      </w:hyperlink>
    </w:p>
    <w:p w14:paraId="101CA0FA" w14:textId="77777777" w:rsidR="00F04D3B" w:rsidRPr="003F5712" w:rsidRDefault="00000000">
      <w:pPr>
        <w:pStyle w:val="TOC1"/>
        <w:rPr>
          <w:rFonts w:ascii="Calibri" w:hAnsi="Calibri"/>
          <w:b w:val="0"/>
          <w:bCs w:val="0"/>
          <w:sz w:val="22"/>
          <w:szCs w:val="22"/>
        </w:rPr>
      </w:pPr>
      <w:hyperlink w:anchor="_Toc265563620" w:history="1">
        <w:r w:rsidR="00F04D3B" w:rsidRPr="008E3791">
          <w:rPr>
            <w:rStyle w:val="Hyperlink"/>
          </w:rPr>
          <w:t>State Complaint Procedures</w:t>
        </w:r>
        <w:r w:rsidR="00F04D3B">
          <w:rPr>
            <w:webHidden/>
          </w:rPr>
          <w:tab/>
        </w:r>
        <w:r w:rsidR="007412B6">
          <w:rPr>
            <w:webHidden/>
          </w:rPr>
          <w:fldChar w:fldCharType="begin"/>
        </w:r>
        <w:r w:rsidR="00F04D3B">
          <w:rPr>
            <w:webHidden/>
          </w:rPr>
          <w:instrText xml:space="preserve"> PAGEREF _Toc265563620 \h </w:instrText>
        </w:r>
        <w:r w:rsidR="007412B6">
          <w:rPr>
            <w:webHidden/>
          </w:rPr>
        </w:r>
        <w:r w:rsidR="007412B6">
          <w:rPr>
            <w:webHidden/>
          </w:rPr>
          <w:fldChar w:fldCharType="separate"/>
        </w:r>
        <w:r w:rsidR="00CE3655">
          <w:rPr>
            <w:webHidden/>
          </w:rPr>
          <w:t>11</w:t>
        </w:r>
        <w:r w:rsidR="007412B6">
          <w:rPr>
            <w:webHidden/>
          </w:rPr>
          <w:fldChar w:fldCharType="end"/>
        </w:r>
      </w:hyperlink>
    </w:p>
    <w:p w14:paraId="35584580" w14:textId="77777777" w:rsidR="00F04D3B" w:rsidRPr="003F5712" w:rsidRDefault="00000000">
      <w:pPr>
        <w:pStyle w:val="TOC2"/>
        <w:rPr>
          <w:rFonts w:ascii="Calibri" w:hAnsi="Calibri"/>
          <w:sz w:val="22"/>
          <w:szCs w:val="22"/>
        </w:rPr>
      </w:pPr>
      <w:hyperlink w:anchor="_Toc265563621" w:history="1">
        <w:r w:rsidR="00F04D3B" w:rsidRPr="008E3791">
          <w:rPr>
            <w:rStyle w:val="Hyperlink"/>
          </w:rPr>
          <w:t>Differences Between the Procedures for Due Process Complaints and Hearings and for State Complaints</w:t>
        </w:r>
        <w:r w:rsidR="00F04D3B">
          <w:rPr>
            <w:webHidden/>
          </w:rPr>
          <w:tab/>
        </w:r>
        <w:r w:rsidR="007412B6">
          <w:rPr>
            <w:webHidden/>
          </w:rPr>
          <w:fldChar w:fldCharType="begin"/>
        </w:r>
        <w:r w:rsidR="00F04D3B">
          <w:rPr>
            <w:webHidden/>
          </w:rPr>
          <w:instrText xml:space="preserve"> PAGEREF _Toc265563621 \h </w:instrText>
        </w:r>
        <w:r w:rsidR="007412B6">
          <w:rPr>
            <w:webHidden/>
          </w:rPr>
        </w:r>
        <w:r w:rsidR="007412B6">
          <w:rPr>
            <w:webHidden/>
          </w:rPr>
          <w:fldChar w:fldCharType="separate"/>
        </w:r>
        <w:r w:rsidR="00CE3655">
          <w:rPr>
            <w:webHidden/>
          </w:rPr>
          <w:t>11</w:t>
        </w:r>
        <w:r w:rsidR="007412B6">
          <w:rPr>
            <w:webHidden/>
          </w:rPr>
          <w:fldChar w:fldCharType="end"/>
        </w:r>
      </w:hyperlink>
    </w:p>
    <w:p w14:paraId="166F1F90" w14:textId="77777777" w:rsidR="00F04D3B" w:rsidRPr="003F5712" w:rsidRDefault="00000000">
      <w:pPr>
        <w:pStyle w:val="TOC2"/>
        <w:rPr>
          <w:rFonts w:ascii="Calibri" w:hAnsi="Calibri"/>
          <w:sz w:val="22"/>
          <w:szCs w:val="22"/>
        </w:rPr>
      </w:pPr>
      <w:hyperlink w:anchor="_Toc265563622" w:history="1">
        <w:r w:rsidR="00F04D3B" w:rsidRPr="008E3791">
          <w:rPr>
            <w:rStyle w:val="Hyperlink"/>
          </w:rPr>
          <w:t>Adoption of State Complaint Procedures</w:t>
        </w:r>
        <w:r w:rsidR="00F04D3B">
          <w:rPr>
            <w:webHidden/>
          </w:rPr>
          <w:tab/>
        </w:r>
        <w:r w:rsidR="007412B6">
          <w:rPr>
            <w:webHidden/>
          </w:rPr>
          <w:fldChar w:fldCharType="begin"/>
        </w:r>
        <w:r w:rsidR="00F04D3B">
          <w:rPr>
            <w:webHidden/>
          </w:rPr>
          <w:instrText xml:space="preserve"> PAGEREF _Toc265563622 \h </w:instrText>
        </w:r>
        <w:r w:rsidR="007412B6">
          <w:rPr>
            <w:webHidden/>
          </w:rPr>
        </w:r>
        <w:r w:rsidR="007412B6">
          <w:rPr>
            <w:webHidden/>
          </w:rPr>
          <w:fldChar w:fldCharType="separate"/>
        </w:r>
        <w:r w:rsidR="00CE3655">
          <w:rPr>
            <w:webHidden/>
          </w:rPr>
          <w:t>11</w:t>
        </w:r>
        <w:r w:rsidR="007412B6">
          <w:rPr>
            <w:webHidden/>
          </w:rPr>
          <w:fldChar w:fldCharType="end"/>
        </w:r>
      </w:hyperlink>
    </w:p>
    <w:p w14:paraId="401A858B" w14:textId="77777777" w:rsidR="00F04D3B" w:rsidRPr="003F5712" w:rsidRDefault="00000000">
      <w:pPr>
        <w:pStyle w:val="TOC2"/>
        <w:rPr>
          <w:rFonts w:ascii="Calibri" w:hAnsi="Calibri"/>
          <w:sz w:val="22"/>
          <w:szCs w:val="22"/>
        </w:rPr>
      </w:pPr>
      <w:hyperlink w:anchor="_Toc265563623" w:history="1">
        <w:r w:rsidR="00F04D3B" w:rsidRPr="008E3791">
          <w:rPr>
            <w:rStyle w:val="Hyperlink"/>
          </w:rPr>
          <w:t>Minimum State Complaint Procedures</w:t>
        </w:r>
        <w:r w:rsidR="00F04D3B">
          <w:rPr>
            <w:webHidden/>
          </w:rPr>
          <w:tab/>
        </w:r>
        <w:r w:rsidR="007412B6">
          <w:rPr>
            <w:webHidden/>
          </w:rPr>
          <w:fldChar w:fldCharType="begin"/>
        </w:r>
        <w:r w:rsidR="00F04D3B">
          <w:rPr>
            <w:webHidden/>
          </w:rPr>
          <w:instrText xml:space="preserve"> PAGEREF _Toc265563623 \h </w:instrText>
        </w:r>
        <w:r w:rsidR="007412B6">
          <w:rPr>
            <w:webHidden/>
          </w:rPr>
        </w:r>
        <w:r w:rsidR="007412B6">
          <w:rPr>
            <w:webHidden/>
          </w:rPr>
          <w:fldChar w:fldCharType="separate"/>
        </w:r>
        <w:r w:rsidR="00CE3655">
          <w:rPr>
            <w:webHidden/>
          </w:rPr>
          <w:t>11</w:t>
        </w:r>
        <w:r w:rsidR="007412B6">
          <w:rPr>
            <w:webHidden/>
          </w:rPr>
          <w:fldChar w:fldCharType="end"/>
        </w:r>
      </w:hyperlink>
    </w:p>
    <w:p w14:paraId="5482021B" w14:textId="77777777" w:rsidR="00F04D3B" w:rsidRPr="003F5712" w:rsidRDefault="00000000">
      <w:pPr>
        <w:pStyle w:val="TOC2"/>
        <w:rPr>
          <w:rFonts w:ascii="Calibri" w:hAnsi="Calibri"/>
          <w:sz w:val="22"/>
          <w:szCs w:val="22"/>
        </w:rPr>
      </w:pPr>
      <w:hyperlink w:anchor="_Toc265563624" w:history="1">
        <w:r w:rsidR="00F04D3B" w:rsidRPr="008E3791">
          <w:rPr>
            <w:rStyle w:val="Hyperlink"/>
          </w:rPr>
          <w:t>Filing a State Complaint</w:t>
        </w:r>
        <w:r w:rsidR="00F04D3B">
          <w:rPr>
            <w:webHidden/>
          </w:rPr>
          <w:tab/>
        </w:r>
        <w:r w:rsidR="007412B6">
          <w:rPr>
            <w:webHidden/>
          </w:rPr>
          <w:fldChar w:fldCharType="begin"/>
        </w:r>
        <w:r w:rsidR="00F04D3B">
          <w:rPr>
            <w:webHidden/>
          </w:rPr>
          <w:instrText xml:space="preserve"> PAGEREF _Toc265563624 \h </w:instrText>
        </w:r>
        <w:r w:rsidR="007412B6">
          <w:rPr>
            <w:webHidden/>
          </w:rPr>
        </w:r>
        <w:r w:rsidR="007412B6">
          <w:rPr>
            <w:webHidden/>
          </w:rPr>
          <w:fldChar w:fldCharType="separate"/>
        </w:r>
        <w:r w:rsidR="00CE3655">
          <w:rPr>
            <w:webHidden/>
          </w:rPr>
          <w:t>12</w:t>
        </w:r>
        <w:r w:rsidR="007412B6">
          <w:rPr>
            <w:webHidden/>
          </w:rPr>
          <w:fldChar w:fldCharType="end"/>
        </w:r>
      </w:hyperlink>
    </w:p>
    <w:p w14:paraId="1A97B322" w14:textId="77777777" w:rsidR="00F04D3B" w:rsidRPr="003F5712" w:rsidRDefault="00000000">
      <w:pPr>
        <w:pStyle w:val="TOC1"/>
        <w:rPr>
          <w:rFonts w:ascii="Calibri" w:hAnsi="Calibri"/>
          <w:b w:val="0"/>
          <w:bCs w:val="0"/>
          <w:sz w:val="22"/>
          <w:szCs w:val="22"/>
        </w:rPr>
      </w:pPr>
      <w:hyperlink w:anchor="_Toc265563625" w:history="1">
        <w:r w:rsidR="00F04D3B" w:rsidRPr="008E3791">
          <w:rPr>
            <w:rStyle w:val="Hyperlink"/>
          </w:rPr>
          <w:t>Due Process Complaint Procedures</w:t>
        </w:r>
        <w:r w:rsidR="00F04D3B">
          <w:rPr>
            <w:webHidden/>
          </w:rPr>
          <w:tab/>
        </w:r>
        <w:r w:rsidR="007412B6">
          <w:rPr>
            <w:webHidden/>
          </w:rPr>
          <w:fldChar w:fldCharType="begin"/>
        </w:r>
        <w:r w:rsidR="00F04D3B">
          <w:rPr>
            <w:webHidden/>
          </w:rPr>
          <w:instrText xml:space="preserve"> PAGEREF _Toc265563625 \h </w:instrText>
        </w:r>
        <w:r w:rsidR="007412B6">
          <w:rPr>
            <w:webHidden/>
          </w:rPr>
        </w:r>
        <w:r w:rsidR="007412B6">
          <w:rPr>
            <w:webHidden/>
          </w:rPr>
          <w:fldChar w:fldCharType="separate"/>
        </w:r>
        <w:r w:rsidR="00CE3655">
          <w:rPr>
            <w:webHidden/>
          </w:rPr>
          <w:t>14</w:t>
        </w:r>
        <w:r w:rsidR="007412B6">
          <w:rPr>
            <w:webHidden/>
          </w:rPr>
          <w:fldChar w:fldCharType="end"/>
        </w:r>
      </w:hyperlink>
    </w:p>
    <w:p w14:paraId="48BFD35A" w14:textId="77777777" w:rsidR="00F04D3B" w:rsidRPr="003F5712" w:rsidRDefault="00000000">
      <w:pPr>
        <w:pStyle w:val="TOC2"/>
        <w:rPr>
          <w:rFonts w:ascii="Calibri" w:hAnsi="Calibri"/>
          <w:sz w:val="22"/>
          <w:szCs w:val="22"/>
        </w:rPr>
      </w:pPr>
      <w:hyperlink w:anchor="_Toc265563626" w:history="1">
        <w:r w:rsidR="00F04D3B" w:rsidRPr="008E3791">
          <w:rPr>
            <w:rStyle w:val="Hyperlink"/>
          </w:rPr>
          <w:t>Filing a Due Process Complaint</w:t>
        </w:r>
        <w:r w:rsidR="00F04D3B">
          <w:rPr>
            <w:webHidden/>
          </w:rPr>
          <w:tab/>
        </w:r>
        <w:r w:rsidR="007412B6">
          <w:rPr>
            <w:webHidden/>
          </w:rPr>
          <w:fldChar w:fldCharType="begin"/>
        </w:r>
        <w:r w:rsidR="00F04D3B">
          <w:rPr>
            <w:webHidden/>
          </w:rPr>
          <w:instrText xml:space="preserve"> PAGEREF _Toc265563626 \h </w:instrText>
        </w:r>
        <w:r w:rsidR="007412B6">
          <w:rPr>
            <w:webHidden/>
          </w:rPr>
        </w:r>
        <w:r w:rsidR="007412B6">
          <w:rPr>
            <w:webHidden/>
          </w:rPr>
          <w:fldChar w:fldCharType="separate"/>
        </w:r>
        <w:r w:rsidR="00CE3655">
          <w:rPr>
            <w:webHidden/>
          </w:rPr>
          <w:t>14</w:t>
        </w:r>
        <w:r w:rsidR="007412B6">
          <w:rPr>
            <w:webHidden/>
          </w:rPr>
          <w:fldChar w:fldCharType="end"/>
        </w:r>
      </w:hyperlink>
    </w:p>
    <w:p w14:paraId="021BFFC9" w14:textId="77777777" w:rsidR="00F04D3B" w:rsidRPr="003F5712" w:rsidRDefault="00000000">
      <w:pPr>
        <w:pStyle w:val="TOC2"/>
        <w:rPr>
          <w:rFonts w:ascii="Calibri" w:hAnsi="Calibri"/>
          <w:sz w:val="22"/>
          <w:szCs w:val="22"/>
        </w:rPr>
      </w:pPr>
      <w:hyperlink w:anchor="_Toc265563627" w:history="1">
        <w:r w:rsidR="00F04D3B" w:rsidRPr="008E3791">
          <w:rPr>
            <w:rStyle w:val="Hyperlink"/>
          </w:rPr>
          <w:t>Due Process Complaint</w:t>
        </w:r>
        <w:r w:rsidR="00F04D3B">
          <w:rPr>
            <w:webHidden/>
          </w:rPr>
          <w:tab/>
        </w:r>
        <w:r w:rsidR="007412B6">
          <w:rPr>
            <w:webHidden/>
          </w:rPr>
          <w:fldChar w:fldCharType="begin"/>
        </w:r>
        <w:r w:rsidR="00F04D3B">
          <w:rPr>
            <w:webHidden/>
          </w:rPr>
          <w:instrText xml:space="preserve"> PAGEREF _Toc265563627 \h </w:instrText>
        </w:r>
        <w:r w:rsidR="007412B6">
          <w:rPr>
            <w:webHidden/>
          </w:rPr>
        </w:r>
        <w:r w:rsidR="007412B6">
          <w:rPr>
            <w:webHidden/>
          </w:rPr>
          <w:fldChar w:fldCharType="separate"/>
        </w:r>
        <w:r w:rsidR="00CE3655">
          <w:rPr>
            <w:webHidden/>
          </w:rPr>
          <w:t>14</w:t>
        </w:r>
        <w:r w:rsidR="007412B6">
          <w:rPr>
            <w:webHidden/>
          </w:rPr>
          <w:fldChar w:fldCharType="end"/>
        </w:r>
      </w:hyperlink>
    </w:p>
    <w:p w14:paraId="07307E91" w14:textId="77777777" w:rsidR="00F04D3B" w:rsidRPr="003F5712" w:rsidRDefault="00000000">
      <w:pPr>
        <w:pStyle w:val="TOC2"/>
        <w:rPr>
          <w:rFonts w:ascii="Calibri" w:hAnsi="Calibri"/>
          <w:sz w:val="22"/>
          <w:szCs w:val="22"/>
        </w:rPr>
      </w:pPr>
      <w:hyperlink w:anchor="_Toc265563628" w:history="1">
        <w:r w:rsidR="00F04D3B" w:rsidRPr="008E3791">
          <w:rPr>
            <w:rStyle w:val="Hyperlink"/>
          </w:rPr>
          <w:t>Model Forms</w:t>
        </w:r>
        <w:r w:rsidR="00F04D3B">
          <w:rPr>
            <w:webHidden/>
          </w:rPr>
          <w:tab/>
        </w:r>
        <w:r w:rsidR="007412B6">
          <w:rPr>
            <w:webHidden/>
          </w:rPr>
          <w:fldChar w:fldCharType="begin"/>
        </w:r>
        <w:r w:rsidR="00F04D3B">
          <w:rPr>
            <w:webHidden/>
          </w:rPr>
          <w:instrText xml:space="preserve"> PAGEREF _Toc265563628 \h </w:instrText>
        </w:r>
        <w:r w:rsidR="007412B6">
          <w:rPr>
            <w:webHidden/>
          </w:rPr>
        </w:r>
        <w:r w:rsidR="007412B6">
          <w:rPr>
            <w:webHidden/>
          </w:rPr>
          <w:fldChar w:fldCharType="separate"/>
        </w:r>
        <w:r w:rsidR="00CE3655">
          <w:rPr>
            <w:webHidden/>
          </w:rPr>
          <w:t>15</w:t>
        </w:r>
        <w:r w:rsidR="007412B6">
          <w:rPr>
            <w:webHidden/>
          </w:rPr>
          <w:fldChar w:fldCharType="end"/>
        </w:r>
      </w:hyperlink>
    </w:p>
    <w:p w14:paraId="6A742B29" w14:textId="77777777" w:rsidR="00F04D3B" w:rsidRPr="003F5712" w:rsidRDefault="00000000">
      <w:pPr>
        <w:pStyle w:val="TOC2"/>
        <w:rPr>
          <w:rFonts w:ascii="Calibri" w:hAnsi="Calibri"/>
          <w:sz w:val="22"/>
          <w:szCs w:val="22"/>
        </w:rPr>
      </w:pPr>
      <w:hyperlink w:anchor="_Toc265563629" w:history="1">
        <w:r w:rsidR="00F04D3B" w:rsidRPr="008E3791">
          <w:rPr>
            <w:rStyle w:val="Hyperlink"/>
          </w:rPr>
          <w:t>Mediation</w:t>
        </w:r>
        <w:r w:rsidR="00F04D3B">
          <w:rPr>
            <w:webHidden/>
          </w:rPr>
          <w:tab/>
        </w:r>
        <w:r w:rsidR="007412B6">
          <w:rPr>
            <w:webHidden/>
          </w:rPr>
          <w:fldChar w:fldCharType="begin"/>
        </w:r>
        <w:r w:rsidR="00F04D3B">
          <w:rPr>
            <w:webHidden/>
          </w:rPr>
          <w:instrText xml:space="preserve"> PAGEREF _Toc265563629 \h </w:instrText>
        </w:r>
        <w:r w:rsidR="007412B6">
          <w:rPr>
            <w:webHidden/>
          </w:rPr>
        </w:r>
        <w:r w:rsidR="007412B6">
          <w:rPr>
            <w:webHidden/>
          </w:rPr>
          <w:fldChar w:fldCharType="separate"/>
        </w:r>
        <w:r w:rsidR="00CE3655">
          <w:rPr>
            <w:webHidden/>
          </w:rPr>
          <w:t>16</w:t>
        </w:r>
        <w:r w:rsidR="007412B6">
          <w:rPr>
            <w:webHidden/>
          </w:rPr>
          <w:fldChar w:fldCharType="end"/>
        </w:r>
      </w:hyperlink>
    </w:p>
    <w:p w14:paraId="05A8B45B" w14:textId="77777777" w:rsidR="00F04D3B" w:rsidRPr="003F5712" w:rsidRDefault="00000000">
      <w:pPr>
        <w:pStyle w:val="TOC2"/>
        <w:rPr>
          <w:rFonts w:ascii="Calibri" w:hAnsi="Calibri"/>
          <w:sz w:val="22"/>
          <w:szCs w:val="22"/>
        </w:rPr>
      </w:pPr>
      <w:hyperlink w:anchor="_Toc265563630" w:history="1">
        <w:r w:rsidR="00F04D3B" w:rsidRPr="008E3791">
          <w:rPr>
            <w:rStyle w:val="Hyperlink"/>
          </w:rPr>
          <w:t>Resolution Process</w:t>
        </w:r>
        <w:r w:rsidR="00F04D3B">
          <w:rPr>
            <w:webHidden/>
          </w:rPr>
          <w:tab/>
        </w:r>
        <w:r w:rsidR="007412B6">
          <w:rPr>
            <w:webHidden/>
          </w:rPr>
          <w:fldChar w:fldCharType="begin"/>
        </w:r>
        <w:r w:rsidR="00F04D3B">
          <w:rPr>
            <w:webHidden/>
          </w:rPr>
          <w:instrText xml:space="preserve"> PAGEREF _Toc265563630 \h </w:instrText>
        </w:r>
        <w:r w:rsidR="007412B6">
          <w:rPr>
            <w:webHidden/>
          </w:rPr>
        </w:r>
        <w:r w:rsidR="007412B6">
          <w:rPr>
            <w:webHidden/>
          </w:rPr>
          <w:fldChar w:fldCharType="separate"/>
        </w:r>
        <w:r w:rsidR="00CE3655">
          <w:rPr>
            <w:webHidden/>
          </w:rPr>
          <w:t>17</w:t>
        </w:r>
        <w:r w:rsidR="007412B6">
          <w:rPr>
            <w:webHidden/>
          </w:rPr>
          <w:fldChar w:fldCharType="end"/>
        </w:r>
      </w:hyperlink>
    </w:p>
    <w:p w14:paraId="341BC3E7" w14:textId="77777777" w:rsidR="00F04D3B" w:rsidRPr="003F5712" w:rsidRDefault="00000000">
      <w:pPr>
        <w:pStyle w:val="TOC1"/>
        <w:rPr>
          <w:rFonts w:ascii="Calibri" w:hAnsi="Calibri"/>
          <w:b w:val="0"/>
          <w:bCs w:val="0"/>
          <w:sz w:val="22"/>
          <w:szCs w:val="22"/>
        </w:rPr>
      </w:pPr>
      <w:hyperlink w:anchor="_Toc265563631" w:history="1">
        <w:r w:rsidR="00F04D3B" w:rsidRPr="008E3791">
          <w:rPr>
            <w:rStyle w:val="Hyperlink"/>
          </w:rPr>
          <w:t>Hearings on Due Process Complaints</w:t>
        </w:r>
        <w:r w:rsidR="00F04D3B">
          <w:rPr>
            <w:webHidden/>
          </w:rPr>
          <w:tab/>
        </w:r>
        <w:r w:rsidR="007412B6">
          <w:rPr>
            <w:webHidden/>
          </w:rPr>
          <w:fldChar w:fldCharType="begin"/>
        </w:r>
        <w:r w:rsidR="00F04D3B">
          <w:rPr>
            <w:webHidden/>
          </w:rPr>
          <w:instrText xml:space="preserve"> PAGEREF _Toc265563631 \h </w:instrText>
        </w:r>
        <w:r w:rsidR="007412B6">
          <w:rPr>
            <w:webHidden/>
          </w:rPr>
        </w:r>
        <w:r w:rsidR="007412B6">
          <w:rPr>
            <w:webHidden/>
          </w:rPr>
          <w:fldChar w:fldCharType="separate"/>
        </w:r>
        <w:r w:rsidR="00CE3655">
          <w:rPr>
            <w:webHidden/>
          </w:rPr>
          <w:t>19</w:t>
        </w:r>
        <w:r w:rsidR="007412B6">
          <w:rPr>
            <w:webHidden/>
          </w:rPr>
          <w:fldChar w:fldCharType="end"/>
        </w:r>
      </w:hyperlink>
    </w:p>
    <w:p w14:paraId="28373B47" w14:textId="77777777" w:rsidR="00F04D3B" w:rsidRPr="003F5712" w:rsidRDefault="00000000">
      <w:pPr>
        <w:pStyle w:val="TOC2"/>
        <w:rPr>
          <w:rFonts w:ascii="Calibri" w:hAnsi="Calibri"/>
          <w:sz w:val="22"/>
          <w:szCs w:val="22"/>
        </w:rPr>
      </w:pPr>
      <w:hyperlink w:anchor="_Toc265563632" w:history="1">
        <w:r w:rsidR="00F04D3B" w:rsidRPr="008E3791">
          <w:rPr>
            <w:rStyle w:val="Hyperlink"/>
          </w:rPr>
          <w:t>Impartial Due Process Hearing</w:t>
        </w:r>
        <w:r w:rsidR="00F04D3B">
          <w:rPr>
            <w:webHidden/>
          </w:rPr>
          <w:tab/>
        </w:r>
        <w:r w:rsidR="007412B6">
          <w:rPr>
            <w:webHidden/>
          </w:rPr>
          <w:fldChar w:fldCharType="begin"/>
        </w:r>
        <w:r w:rsidR="00F04D3B">
          <w:rPr>
            <w:webHidden/>
          </w:rPr>
          <w:instrText xml:space="preserve"> PAGEREF _Toc265563632 \h </w:instrText>
        </w:r>
        <w:r w:rsidR="007412B6">
          <w:rPr>
            <w:webHidden/>
          </w:rPr>
        </w:r>
        <w:r w:rsidR="007412B6">
          <w:rPr>
            <w:webHidden/>
          </w:rPr>
          <w:fldChar w:fldCharType="separate"/>
        </w:r>
        <w:r w:rsidR="00CE3655">
          <w:rPr>
            <w:webHidden/>
          </w:rPr>
          <w:t>19</w:t>
        </w:r>
        <w:r w:rsidR="007412B6">
          <w:rPr>
            <w:webHidden/>
          </w:rPr>
          <w:fldChar w:fldCharType="end"/>
        </w:r>
      </w:hyperlink>
    </w:p>
    <w:p w14:paraId="69E9DBC5" w14:textId="77777777" w:rsidR="00F04D3B" w:rsidRPr="003F5712" w:rsidRDefault="00000000">
      <w:pPr>
        <w:pStyle w:val="TOC2"/>
        <w:rPr>
          <w:rFonts w:ascii="Calibri" w:hAnsi="Calibri"/>
          <w:sz w:val="22"/>
          <w:szCs w:val="22"/>
        </w:rPr>
      </w:pPr>
      <w:hyperlink w:anchor="_Toc265563633" w:history="1">
        <w:r w:rsidR="00F04D3B" w:rsidRPr="008E3791">
          <w:rPr>
            <w:rStyle w:val="Hyperlink"/>
          </w:rPr>
          <w:t>Hearing Rights</w:t>
        </w:r>
        <w:r w:rsidR="00F04D3B">
          <w:rPr>
            <w:webHidden/>
          </w:rPr>
          <w:tab/>
        </w:r>
        <w:r w:rsidR="007412B6">
          <w:rPr>
            <w:webHidden/>
          </w:rPr>
          <w:fldChar w:fldCharType="begin"/>
        </w:r>
        <w:r w:rsidR="00F04D3B">
          <w:rPr>
            <w:webHidden/>
          </w:rPr>
          <w:instrText xml:space="preserve"> PAGEREF _Toc265563633 \h </w:instrText>
        </w:r>
        <w:r w:rsidR="007412B6">
          <w:rPr>
            <w:webHidden/>
          </w:rPr>
        </w:r>
        <w:r w:rsidR="007412B6">
          <w:rPr>
            <w:webHidden/>
          </w:rPr>
          <w:fldChar w:fldCharType="separate"/>
        </w:r>
        <w:r w:rsidR="00CE3655">
          <w:rPr>
            <w:webHidden/>
          </w:rPr>
          <w:t>19</w:t>
        </w:r>
        <w:r w:rsidR="007412B6">
          <w:rPr>
            <w:webHidden/>
          </w:rPr>
          <w:fldChar w:fldCharType="end"/>
        </w:r>
      </w:hyperlink>
    </w:p>
    <w:p w14:paraId="4BA1119F" w14:textId="77777777" w:rsidR="00F04D3B" w:rsidRPr="003F5712" w:rsidRDefault="00000000">
      <w:pPr>
        <w:pStyle w:val="TOC2"/>
        <w:rPr>
          <w:rFonts w:ascii="Calibri" w:hAnsi="Calibri"/>
          <w:sz w:val="22"/>
          <w:szCs w:val="22"/>
        </w:rPr>
      </w:pPr>
      <w:hyperlink w:anchor="_Toc265563634" w:history="1">
        <w:r w:rsidR="00F04D3B" w:rsidRPr="008E3791">
          <w:rPr>
            <w:rStyle w:val="Hyperlink"/>
          </w:rPr>
          <w:t>Hearing Decisions</w:t>
        </w:r>
        <w:r w:rsidR="00F04D3B">
          <w:rPr>
            <w:webHidden/>
          </w:rPr>
          <w:tab/>
        </w:r>
        <w:r w:rsidR="007412B6">
          <w:rPr>
            <w:webHidden/>
          </w:rPr>
          <w:fldChar w:fldCharType="begin"/>
        </w:r>
        <w:r w:rsidR="00F04D3B">
          <w:rPr>
            <w:webHidden/>
          </w:rPr>
          <w:instrText xml:space="preserve"> PAGEREF _Toc265563634 \h </w:instrText>
        </w:r>
        <w:r w:rsidR="007412B6">
          <w:rPr>
            <w:webHidden/>
          </w:rPr>
        </w:r>
        <w:r w:rsidR="007412B6">
          <w:rPr>
            <w:webHidden/>
          </w:rPr>
          <w:fldChar w:fldCharType="separate"/>
        </w:r>
        <w:r w:rsidR="00CE3655">
          <w:rPr>
            <w:webHidden/>
          </w:rPr>
          <w:t>20</w:t>
        </w:r>
        <w:r w:rsidR="007412B6">
          <w:rPr>
            <w:webHidden/>
          </w:rPr>
          <w:fldChar w:fldCharType="end"/>
        </w:r>
      </w:hyperlink>
    </w:p>
    <w:p w14:paraId="7D2DE0AB" w14:textId="77777777" w:rsidR="00F04D3B" w:rsidRPr="003F5712" w:rsidRDefault="00000000">
      <w:pPr>
        <w:pStyle w:val="TOC1"/>
        <w:rPr>
          <w:rFonts w:ascii="Calibri" w:hAnsi="Calibri"/>
          <w:b w:val="0"/>
          <w:bCs w:val="0"/>
          <w:sz w:val="22"/>
          <w:szCs w:val="22"/>
        </w:rPr>
      </w:pPr>
      <w:hyperlink w:anchor="_Toc265563635" w:history="1">
        <w:r w:rsidR="00F04D3B" w:rsidRPr="008E3791">
          <w:rPr>
            <w:rStyle w:val="Hyperlink"/>
          </w:rPr>
          <w:t>Appeals</w:t>
        </w:r>
        <w:r w:rsidR="00F04D3B">
          <w:rPr>
            <w:webHidden/>
          </w:rPr>
          <w:tab/>
        </w:r>
        <w:r w:rsidR="007412B6">
          <w:rPr>
            <w:webHidden/>
          </w:rPr>
          <w:fldChar w:fldCharType="begin"/>
        </w:r>
        <w:r w:rsidR="00F04D3B">
          <w:rPr>
            <w:webHidden/>
          </w:rPr>
          <w:instrText xml:space="preserve"> PAGEREF _Toc265563635 \h </w:instrText>
        </w:r>
        <w:r w:rsidR="007412B6">
          <w:rPr>
            <w:webHidden/>
          </w:rPr>
        </w:r>
        <w:r w:rsidR="007412B6">
          <w:rPr>
            <w:webHidden/>
          </w:rPr>
          <w:fldChar w:fldCharType="separate"/>
        </w:r>
        <w:r w:rsidR="00CE3655">
          <w:rPr>
            <w:webHidden/>
          </w:rPr>
          <w:t>22</w:t>
        </w:r>
        <w:r w:rsidR="007412B6">
          <w:rPr>
            <w:webHidden/>
          </w:rPr>
          <w:fldChar w:fldCharType="end"/>
        </w:r>
      </w:hyperlink>
    </w:p>
    <w:p w14:paraId="6410ED24" w14:textId="77777777" w:rsidR="00F04D3B" w:rsidRPr="003F5712" w:rsidRDefault="00000000">
      <w:pPr>
        <w:pStyle w:val="TOC2"/>
        <w:rPr>
          <w:rFonts w:ascii="Calibri" w:hAnsi="Calibri"/>
          <w:sz w:val="22"/>
          <w:szCs w:val="22"/>
        </w:rPr>
      </w:pPr>
      <w:hyperlink w:anchor="_Toc265563636" w:history="1">
        <w:r w:rsidR="00F04D3B" w:rsidRPr="008E3791">
          <w:rPr>
            <w:rStyle w:val="Hyperlink"/>
          </w:rPr>
          <w:t>Finality of Decision; Appeal; Impartial Review</w:t>
        </w:r>
        <w:r w:rsidR="00F04D3B">
          <w:rPr>
            <w:webHidden/>
          </w:rPr>
          <w:tab/>
        </w:r>
        <w:r w:rsidR="007412B6">
          <w:rPr>
            <w:webHidden/>
          </w:rPr>
          <w:fldChar w:fldCharType="begin"/>
        </w:r>
        <w:r w:rsidR="00F04D3B">
          <w:rPr>
            <w:webHidden/>
          </w:rPr>
          <w:instrText xml:space="preserve"> PAGEREF _Toc265563636 \h </w:instrText>
        </w:r>
        <w:r w:rsidR="007412B6">
          <w:rPr>
            <w:webHidden/>
          </w:rPr>
        </w:r>
        <w:r w:rsidR="007412B6">
          <w:rPr>
            <w:webHidden/>
          </w:rPr>
          <w:fldChar w:fldCharType="separate"/>
        </w:r>
        <w:r w:rsidR="00CE3655">
          <w:rPr>
            <w:webHidden/>
          </w:rPr>
          <w:t>22</w:t>
        </w:r>
        <w:r w:rsidR="007412B6">
          <w:rPr>
            <w:webHidden/>
          </w:rPr>
          <w:fldChar w:fldCharType="end"/>
        </w:r>
      </w:hyperlink>
    </w:p>
    <w:p w14:paraId="78666301" w14:textId="77777777" w:rsidR="00F04D3B" w:rsidRPr="003F5712" w:rsidRDefault="00000000">
      <w:pPr>
        <w:pStyle w:val="TOC2"/>
        <w:rPr>
          <w:rFonts w:ascii="Calibri" w:hAnsi="Calibri"/>
          <w:sz w:val="22"/>
          <w:szCs w:val="22"/>
        </w:rPr>
      </w:pPr>
      <w:hyperlink w:anchor="_Toc265563637" w:history="1">
        <w:r w:rsidR="00F04D3B" w:rsidRPr="008E3791">
          <w:rPr>
            <w:rStyle w:val="Hyperlink"/>
          </w:rPr>
          <w:t>Timelines and Convenience of Hearings and Reviews</w:t>
        </w:r>
        <w:r w:rsidR="00F04D3B">
          <w:rPr>
            <w:webHidden/>
          </w:rPr>
          <w:tab/>
        </w:r>
        <w:r w:rsidR="007412B6">
          <w:rPr>
            <w:webHidden/>
          </w:rPr>
          <w:fldChar w:fldCharType="begin"/>
        </w:r>
        <w:r w:rsidR="00F04D3B">
          <w:rPr>
            <w:webHidden/>
          </w:rPr>
          <w:instrText xml:space="preserve"> PAGEREF _Toc265563637 \h </w:instrText>
        </w:r>
        <w:r w:rsidR="007412B6">
          <w:rPr>
            <w:webHidden/>
          </w:rPr>
        </w:r>
        <w:r w:rsidR="007412B6">
          <w:rPr>
            <w:webHidden/>
          </w:rPr>
          <w:fldChar w:fldCharType="separate"/>
        </w:r>
        <w:r w:rsidR="00CE3655">
          <w:rPr>
            <w:webHidden/>
          </w:rPr>
          <w:t>22</w:t>
        </w:r>
        <w:r w:rsidR="007412B6">
          <w:rPr>
            <w:webHidden/>
          </w:rPr>
          <w:fldChar w:fldCharType="end"/>
        </w:r>
      </w:hyperlink>
    </w:p>
    <w:p w14:paraId="0AF110E8" w14:textId="77777777" w:rsidR="00F04D3B" w:rsidRPr="003F5712" w:rsidRDefault="00000000">
      <w:pPr>
        <w:pStyle w:val="TOC2"/>
        <w:rPr>
          <w:rFonts w:ascii="Calibri" w:hAnsi="Calibri"/>
          <w:sz w:val="22"/>
          <w:szCs w:val="22"/>
        </w:rPr>
      </w:pPr>
      <w:hyperlink w:anchor="_Toc265563638" w:history="1">
        <w:r w:rsidR="00F04D3B" w:rsidRPr="008E3791">
          <w:rPr>
            <w:rStyle w:val="Hyperlink"/>
          </w:rPr>
          <w:t>Civil Actions, Including the Time Period in Which to File Those Actions</w:t>
        </w:r>
        <w:r w:rsidR="00F04D3B">
          <w:rPr>
            <w:webHidden/>
          </w:rPr>
          <w:tab/>
        </w:r>
        <w:r w:rsidR="007412B6">
          <w:rPr>
            <w:webHidden/>
          </w:rPr>
          <w:fldChar w:fldCharType="begin"/>
        </w:r>
        <w:r w:rsidR="00F04D3B">
          <w:rPr>
            <w:webHidden/>
          </w:rPr>
          <w:instrText xml:space="preserve"> PAGEREF _Toc265563638 \h </w:instrText>
        </w:r>
        <w:r w:rsidR="007412B6">
          <w:rPr>
            <w:webHidden/>
          </w:rPr>
        </w:r>
        <w:r w:rsidR="007412B6">
          <w:rPr>
            <w:webHidden/>
          </w:rPr>
          <w:fldChar w:fldCharType="separate"/>
        </w:r>
        <w:r w:rsidR="00CE3655">
          <w:rPr>
            <w:webHidden/>
          </w:rPr>
          <w:t>23</w:t>
        </w:r>
        <w:r w:rsidR="007412B6">
          <w:rPr>
            <w:webHidden/>
          </w:rPr>
          <w:fldChar w:fldCharType="end"/>
        </w:r>
      </w:hyperlink>
    </w:p>
    <w:p w14:paraId="5D224B5A" w14:textId="77777777" w:rsidR="00F04D3B" w:rsidRPr="003F5712" w:rsidRDefault="00000000">
      <w:pPr>
        <w:pStyle w:val="TOC2"/>
        <w:rPr>
          <w:rFonts w:ascii="Calibri" w:hAnsi="Calibri"/>
          <w:sz w:val="22"/>
          <w:szCs w:val="22"/>
        </w:rPr>
      </w:pPr>
      <w:hyperlink w:anchor="_Toc265563639" w:history="1">
        <w:r w:rsidR="00F04D3B" w:rsidRPr="008E3791">
          <w:rPr>
            <w:rStyle w:val="Hyperlink"/>
          </w:rPr>
          <w:t>The Child’s Placement While the Due Process Complaint and Hearing are Pending</w:t>
        </w:r>
        <w:r w:rsidR="00F04D3B">
          <w:rPr>
            <w:webHidden/>
          </w:rPr>
          <w:tab/>
        </w:r>
        <w:r w:rsidR="007412B6">
          <w:rPr>
            <w:webHidden/>
          </w:rPr>
          <w:fldChar w:fldCharType="begin"/>
        </w:r>
        <w:r w:rsidR="00F04D3B">
          <w:rPr>
            <w:webHidden/>
          </w:rPr>
          <w:instrText xml:space="preserve"> PAGEREF _Toc265563639 \h </w:instrText>
        </w:r>
        <w:r w:rsidR="007412B6">
          <w:rPr>
            <w:webHidden/>
          </w:rPr>
        </w:r>
        <w:r w:rsidR="007412B6">
          <w:rPr>
            <w:webHidden/>
          </w:rPr>
          <w:fldChar w:fldCharType="separate"/>
        </w:r>
        <w:r w:rsidR="00CE3655">
          <w:rPr>
            <w:webHidden/>
          </w:rPr>
          <w:t>24</w:t>
        </w:r>
        <w:r w:rsidR="007412B6">
          <w:rPr>
            <w:webHidden/>
          </w:rPr>
          <w:fldChar w:fldCharType="end"/>
        </w:r>
      </w:hyperlink>
    </w:p>
    <w:p w14:paraId="07B1A8F2" w14:textId="77777777" w:rsidR="00F04D3B" w:rsidRPr="003F5712" w:rsidRDefault="00000000">
      <w:pPr>
        <w:pStyle w:val="TOC2"/>
        <w:rPr>
          <w:rFonts w:ascii="Calibri" w:hAnsi="Calibri"/>
          <w:sz w:val="22"/>
          <w:szCs w:val="22"/>
        </w:rPr>
      </w:pPr>
      <w:hyperlink w:anchor="_Toc265563640" w:history="1">
        <w:r w:rsidR="00F04D3B" w:rsidRPr="008E3791">
          <w:rPr>
            <w:rStyle w:val="Hyperlink"/>
          </w:rPr>
          <w:t>Attorneys’ Fees</w:t>
        </w:r>
        <w:r w:rsidR="00F04D3B">
          <w:rPr>
            <w:webHidden/>
          </w:rPr>
          <w:tab/>
        </w:r>
        <w:r w:rsidR="007412B6">
          <w:rPr>
            <w:webHidden/>
          </w:rPr>
          <w:fldChar w:fldCharType="begin"/>
        </w:r>
        <w:r w:rsidR="00F04D3B">
          <w:rPr>
            <w:webHidden/>
          </w:rPr>
          <w:instrText xml:space="preserve"> PAGEREF _Toc265563640 \h </w:instrText>
        </w:r>
        <w:r w:rsidR="007412B6">
          <w:rPr>
            <w:webHidden/>
          </w:rPr>
        </w:r>
        <w:r w:rsidR="007412B6">
          <w:rPr>
            <w:webHidden/>
          </w:rPr>
          <w:fldChar w:fldCharType="separate"/>
        </w:r>
        <w:r w:rsidR="00CE3655">
          <w:rPr>
            <w:webHidden/>
          </w:rPr>
          <w:t>24</w:t>
        </w:r>
        <w:r w:rsidR="007412B6">
          <w:rPr>
            <w:webHidden/>
          </w:rPr>
          <w:fldChar w:fldCharType="end"/>
        </w:r>
      </w:hyperlink>
    </w:p>
    <w:p w14:paraId="45AAF8F2" w14:textId="77777777" w:rsidR="00F04D3B" w:rsidRPr="003F5712" w:rsidRDefault="00000000">
      <w:pPr>
        <w:pStyle w:val="TOC1"/>
        <w:rPr>
          <w:rFonts w:ascii="Calibri" w:hAnsi="Calibri"/>
          <w:b w:val="0"/>
          <w:bCs w:val="0"/>
          <w:sz w:val="22"/>
          <w:szCs w:val="22"/>
        </w:rPr>
      </w:pPr>
      <w:hyperlink w:anchor="_Toc265563641" w:history="1">
        <w:r w:rsidR="00F04D3B" w:rsidRPr="008E3791">
          <w:rPr>
            <w:rStyle w:val="Hyperlink"/>
          </w:rPr>
          <w:t>Procedures When Disciplining Children with Disabilities</w:t>
        </w:r>
        <w:r w:rsidR="00442D5D">
          <w:rPr>
            <w:rStyle w:val="Hyperlink"/>
          </w:rPr>
          <w:t xml:space="preserve"> (not Gifted)</w:t>
        </w:r>
        <w:r w:rsidR="00F04D3B">
          <w:rPr>
            <w:webHidden/>
          </w:rPr>
          <w:tab/>
        </w:r>
        <w:r w:rsidR="007412B6">
          <w:rPr>
            <w:webHidden/>
          </w:rPr>
          <w:fldChar w:fldCharType="begin"/>
        </w:r>
        <w:r w:rsidR="00F04D3B">
          <w:rPr>
            <w:webHidden/>
          </w:rPr>
          <w:instrText xml:space="preserve"> PAGEREF _Toc265563641 \h </w:instrText>
        </w:r>
        <w:r w:rsidR="007412B6">
          <w:rPr>
            <w:webHidden/>
          </w:rPr>
        </w:r>
        <w:r w:rsidR="007412B6">
          <w:rPr>
            <w:webHidden/>
          </w:rPr>
          <w:fldChar w:fldCharType="separate"/>
        </w:r>
        <w:r w:rsidR="00CE3655">
          <w:rPr>
            <w:webHidden/>
          </w:rPr>
          <w:t>26</w:t>
        </w:r>
        <w:r w:rsidR="007412B6">
          <w:rPr>
            <w:webHidden/>
          </w:rPr>
          <w:fldChar w:fldCharType="end"/>
        </w:r>
      </w:hyperlink>
    </w:p>
    <w:p w14:paraId="4B1D3C1F" w14:textId="77777777" w:rsidR="00F04D3B" w:rsidRPr="003F5712" w:rsidRDefault="00000000">
      <w:pPr>
        <w:pStyle w:val="TOC2"/>
        <w:rPr>
          <w:rFonts w:ascii="Calibri" w:hAnsi="Calibri"/>
          <w:sz w:val="22"/>
          <w:szCs w:val="22"/>
        </w:rPr>
      </w:pPr>
      <w:hyperlink w:anchor="_Toc265563642" w:history="1">
        <w:r w:rsidR="00F04D3B" w:rsidRPr="008E3791">
          <w:rPr>
            <w:rStyle w:val="Hyperlink"/>
          </w:rPr>
          <w:t>Authority of School Personnel</w:t>
        </w:r>
        <w:r w:rsidR="00F04D3B">
          <w:rPr>
            <w:webHidden/>
          </w:rPr>
          <w:tab/>
        </w:r>
        <w:r w:rsidR="007412B6">
          <w:rPr>
            <w:webHidden/>
          </w:rPr>
          <w:fldChar w:fldCharType="begin"/>
        </w:r>
        <w:r w:rsidR="00F04D3B">
          <w:rPr>
            <w:webHidden/>
          </w:rPr>
          <w:instrText xml:space="preserve"> PAGEREF _Toc265563642 \h </w:instrText>
        </w:r>
        <w:r w:rsidR="007412B6">
          <w:rPr>
            <w:webHidden/>
          </w:rPr>
        </w:r>
        <w:r w:rsidR="007412B6">
          <w:rPr>
            <w:webHidden/>
          </w:rPr>
          <w:fldChar w:fldCharType="separate"/>
        </w:r>
        <w:r w:rsidR="00CE3655">
          <w:rPr>
            <w:webHidden/>
          </w:rPr>
          <w:t>26</w:t>
        </w:r>
        <w:r w:rsidR="007412B6">
          <w:rPr>
            <w:webHidden/>
          </w:rPr>
          <w:fldChar w:fldCharType="end"/>
        </w:r>
      </w:hyperlink>
    </w:p>
    <w:p w14:paraId="3B9853CB" w14:textId="77777777" w:rsidR="00F04D3B" w:rsidRPr="003F5712" w:rsidRDefault="00000000">
      <w:pPr>
        <w:pStyle w:val="TOC2"/>
        <w:rPr>
          <w:rFonts w:ascii="Calibri" w:hAnsi="Calibri"/>
          <w:sz w:val="22"/>
          <w:szCs w:val="22"/>
        </w:rPr>
      </w:pPr>
      <w:hyperlink w:anchor="_Toc265563643" w:history="1">
        <w:r w:rsidR="00F04D3B" w:rsidRPr="008E3791">
          <w:rPr>
            <w:rStyle w:val="Hyperlink"/>
          </w:rPr>
          <w:t>Change of Placement Because of Disciplinary Removals</w:t>
        </w:r>
        <w:r w:rsidR="00F04D3B">
          <w:rPr>
            <w:webHidden/>
          </w:rPr>
          <w:tab/>
        </w:r>
        <w:r w:rsidR="007412B6">
          <w:rPr>
            <w:webHidden/>
          </w:rPr>
          <w:fldChar w:fldCharType="begin"/>
        </w:r>
        <w:r w:rsidR="00F04D3B">
          <w:rPr>
            <w:webHidden/>
          </w:rPr>
          <w:instrText xml:space="preserve"> PAGEREF _Toc265563643 \h </w:instrText>
        </w:r>
        <w:r w:rsidR="007412B6">
          <w:rPr>
            <w:webHidden/>
          </w:rPr>
        </w:r>
        <w:r w:rsidR="007412B6">
          <w:rPr>
            <w:webHidden/>
          </w:rPr>
          <w:fldChar w:fldCharType="separate"/>
        </w:r>
        <w:r w:rsidR="00CE3655">
          <w:rPr>
            <w:webHidden/>
          </w:rPr>
          <w:t>28</w:t>
        </w:r>
        <w:r w:rsidR="007412B6">
          <w:rPr>
            <w:webHidden/>
          </w:rPr>
          <w:fldChar w:fldCharType="end"/>
        </w:r>
      </w:hyperlink>
    </w:p>
    <w:p w14:paraId="5DD3671D" w14:textId="77777777" w:rsidR="00F04D3B" w:rsidRPr="003F5712" w:rsidRDefault="00000000">
      <w:pPr>
        <w:pStyle w:val="TOC2"/>
        <w:rPr>
          <w:rFonts w:ascii="Calibri" w:hAnsi="Calibri"/>
          <w:sz w:val="22"/>
          <w:szCs w:val="22"/>
        </w:rPr>
      </w:pPr>
      <w:hyperlink w:anchor="_Toc265563644" w:history="1">
        <w:r w:rsidR="00F04D3B" w:rsidRPr="008E3791">
          <w:rPr>
            <w:rStyle w:val="Hyperlink"/>
          </w:rPr>
          <w:t>Determination of Setting</w:t>
        </w:r>
        <w:r w:rsidR="00F04D3B">
          <w:rPr>
            <w:webHidden/>
          </w:rPr>
          <w:tab/>
        </w:r>
        <w:r w:rsidR="007412B6">
          <w:rPr>
            <w:webHidden/>
          </w:rPr>
          <w:fldChar w:fldCharType="begin"/>
        </w:r>
        <w:r w:rsidR="00F04D3B">
          <w:rPr>
            <w:webHidden/>
          </w:rPr>
          <w:instrText xml:space="preserve"> PAGEREF _Toc265563644 \h </w:instrText>
        </w:r>
        <w:r w:rsidR="007412B6">
          <w:rPr>
            <w:webHidden/>
          </w:rPr>
        </w:r>
        <w:r w:rsidR="007412B6">
          <w:rPr>
            <w:webHidden/>
          </w:rPr>
          <w:fldChar w:fldCharType="separate"/>
        </w:r>
        <w:r w:rsidR="00CE3655">
          <w:rPr>
            <w:webHidden/>
          </w:rPr>
          <w:t>28</w:t>
        </w:r>
        <w:r w:rsidR="007412B6">
          <w:rPr>
            <w:webHidden/>
          </w:rPr>
          <w:fldChar w:fldCharType="end"/>
        </w:r>
      </w:hyperlink>
    </w:p>
    <w:p w14:paraId="1227B19C" w14:textId="77777777" w:rsidR="00F04D3B" w:rsidRPr="003F5712" w:rsidRDefault="00000000">
      <w:pPr>
        <w:pStyle w:val="TOC2"/>
        <w:rPr>
          <w:rFonts w:ascii="Calibri" w:hAnsi="Calibri"/>
          <w:sz w:val="22"/>
          <w:szCs w:val="22"/>
        </w:rPr>
      </w:pPr>
      <w:hyperlink w:anchor="_Toc265563645" w:history="1">
        <w:r w:rsidR="00F04D3B" w:rsidRPr="008E3791">
          <w:rPr>
            <w:rStyle w:val="Hyperlink"/>
          </w:rPr>
          <w:t>Appeal</w:t>
        </w:r>
        <w:r w:rsidR="00F04D3B">
          <w:rPr>
            <w:webHidden/>
          </w:rPr>
          <w:tab/>
        </w:r>
        <w:r w:rsidR="007412B6">
          <w:rPr>
            <w:webHidden/>
          </w:rPr>
          <w:fldChar w:fldCharType="begin"/>
        </w:r>
        <w:r w:rsidR="00F04D3B">
          <w:rPr>
            <w:webHidden/>
          </w:rPr>
          <w:instrText xml:space="preserve"> PAGEREF _Toc265563645 \h </w:instrText>
        </w:r>
        <w:r w:rsidR="007412B6">
          <w:rPr>
            <w:webHidden/>
          </w:rPr>
        </w:r>
        <w:r w:rsidR="007412B6">
          <w:rPr>
            <w:webHidden/>
          </w:rPr>
          <w:fldChar w:fldCharType="separate"/>
        </w:r>
        <w:r w:rsidR="00CE3655">
          <w:rPr>
            <w:webHidden/>
          </w:rPr>
          <w:t>28</w:t>
        </w:r>
        <w:r w:rsidR="007412B6">
          <w:rPr>
            <w:webHidden/>
          </w:rPr>
          <w:fldChar w:fldCharType="end"/>
        </w:r>
      </w:hyperlink>
    </w:p>
    <w:p w14:paraId="17D55AA2" w14:textId="77777777" w:rsidR="00F04D3B" w:rsidRPr="003F5712" w:rsidRDefault="00000000">
      <w:pPr>
        <w:pStyle w:val="TOC2"/>
        <w:rPr>
          <w:rFonts w:ascii="Calibri" w:hAnsi="Calibri"/>
          <w:sz w:val="22"/>
          <w:szCs w:val="22"/>
        </w:rPr>
      </w:pPr>
      <w:hyperlink w:anchor="_Toc265563646" w:history="1">
        <w:r w:rsidR="00F04D3B" w:rsidRPr="008E3791">
          <w:rPr>
            <w:rStyle w:val="Hyperlink"/>
          </w:rPr>
          <w:t>Placement During Appeals</w:t>
        </w:r>
        <w:r w:rsidR="00F04D3B">
          <w:rPr>
            <w:webHidden/>
          </w:rPr>
          <w:tab/>
        </w:r>
        <w:r w:rsidR="007412B6">
          <w:rPr>
            <w:webHidden/>
          </w:rPr>
          <w:fldChar w:fldCharType="begin"/>
        </w:r>
        <w:r w:rsidR="00F04D3B">
          <w:rPr>
            <w:webHidden/>
          </w:rPr>
          <w:instrText xml:space="preserve"> PAGEREF _Toc265563646 \h </w:instrText>
        </w:r>
        <w:r w:rsidR="007412B6">
          <w:rPr>
            <w:webHidden/>
          </w:rPr>
        </w:r>
        <w:r w:rsidR="007412B6">
          <w:rPr>
            <w:webHidden/>
          </w:rPr>
          <w:fldChar w:fldCharType="separate"/>
        </w:r>
        <w:r w:rsidR="00CE3655">
          <w:rPr>
            <w:webHidden/>
          </w:rPr>
          <w:t>29</w:t>
        </w:r>
        <w:r w:rsidR="007412B6">
          <w:rPr>
            <w:webHidden/>
          </w:rPr>
          <w:fldChar w:fldCharType="end"/>
        </w:r>
      </w:hyperlink>
    </w:p>
    <w:p w14:paraId="6F02ABBA" w14:textId="77777777" w:rsidR="00F04D3B" w:rsidRPr="003F5712" w:rsidRDefault="00000000">
      <w:pPr>
        <w:pStyle w:val="TOC2"/>
        <w:rPr>
          <w:rFonts w:ascii="Calibri" w:hAnsi="Calibri"/>
          <w:sz w:val="22"/>
          <w:szCs w:val="22"/>
        </w:rPr>
      </w:pPr>
      <w:hyperlink w:anchor="_Toc265563647" w:history="1">
        <w:r w:rsidR="00F04D3B" w:rsidRPr="008E3791">
          <w:rPr>
            <w:rStyle w:val="Hyperlink"/>
          </w:rPr>
          <w:t>Protections for Children Not Yet Eligible for Special Education and Related Services</w:t>
        </w:r>
        <w:r w:rsidR="00F04D3B">
          <w:rPr>
            <w:webHidden/>
          </w:rPr>
          <w:tab/>
        </w:r>
        <w:r w:rsidR="007412B6">
          <w:rPr>
            <w:webHidden/>
          </w:rPr>
          <w:fldChar w:fldCharType="begin"/>
        </w:r>
        <w:r w:rsidR="00F04D3B">
          <w:rPr>
            <w:webHidden/>
          </w:rPr>
          <w:instrText xml:space="preserve"> PAGEREF _Toc265563647 \h </w:instrText>
        </w:r>
        <w:r w:rsidR="007412B6">
          <w:rPr>
            <w:webHidden/>
          </w:rPr>
        </w:r>
        <w:r w:rsidR="007412B6">
          <w:rPr>
            <w:webHidden/>
          </w:rPr>
          <w:fldChar w:fldCharType="separate"/>
        </w:r>
        <w:r w:rsidR="00CE3655">
          <w:rPr>
            <w:webHidden/>
          </w:rPr>
          <w:t>29</w:t>
        </w:r>
        <w:r w:rsidR="007412B6">
          <w:rPr>
            <w:webHidden/>
          </w:rPr>
          <w:fldChar w:fldCharType="end"/>
        </w:r>
      </w:hyperlink>
    </w:p>
    <w:p w14:paraId="5482E539" w14:textId="77777777" w:rsidR="00F04D3B" w:rsidRPr="003F5712" w:rsidRDefault="00000000">
      <w:pPr>
        <w:pStyle w:val="TOC2"/>
        <w:rPr>
          <w:rFonts w:ascii="Calibri" w:hAnsi="Calibri"/>
          <w:sz w:val="22"/>
          <w:szCs w:val="22"/>
        </w:rPr>
      </w:pPr>
      <w:hyperlink w:anchor="_Toc265563648" w:history="1">
        <w:r w:rsidR="00F04D3B" w:rsidRPr="008E3791">
          <w:rPr>
            <w:rStyle w:val="Hyperlink"/>
          </w:rPr>
          <w:t>Referral to and Action by Law Enforcement and Judicial Authorities</w:t>
        </w:r>
        <w:r w:rsidR="00F04D3B">
          <w:rPr>
            <w:webHidden/>
          </w:rPr>
          <w:tab/>
        </w:r>
        <w:r w:rsidR="007412B6">
          <w:rPr>
            <w:webHidden/>
          </w:rPr>
          <w:fldChar w:fldCharType="begin"/>
        </w:r>
        <w:r w:rsidR="00F04D3B">
          <w:rPr>
            <w:webHidden/>
          </w:rPr>
          <w:instrText xml:space="preserve"> PAGEREF _Toc265563648 \h </w:instrText>
        </w:r>
        <w:r w:rsidR="007412B6">
          <w:rPr>
            <w:webHidden/>
          </w:rPr>
        </w:r>
        <w:r w:rsidR="007412B6">
          <w:rPr>
            <w:webHidden/>
          </w:rPr>
          <w:fldChar w:fldCharType="separate"/>
        </w:r>
        <w:r w:rsidR="00CE3655">
          <w:rPr>
            <w:webHidden/>
          </w:rPr>
          <w:t>30</w:t>
        </w:r>
        <w:r w:rsidR="007412B6">
          <w:rPr>
            <w:webHidden/>
          </w:rPr>
          <w:fldChar w:fldCharType="end"/>
        </w:r>
      </w:hyperlink>
    </w:p>
    <w:p w14:paraId="3CA08FDA" w14:textId="77777777" w:rsidR="00F04D3B" w:rsidRPr="003F5712" w:rsidRDefault="00000000">
      <w:pPr>
        <w:pStyle w:val="TOC1"/>
        <w:rPr>
          <w:rFonts w:ascii="Calibri" w:hAnsi="Calibri"/>
          <w:b w:val="0"/>
          <w:bCs w:val="0"/>
          <w:sz w:val="22"/>
          <w:szCs w:val="22"/>
        </w:rPr>
      </w:pPr>
      <w:hyperlink w:anchor="_Toc265563649" w:history="1">
        <w:r w:rsidR="00F04D3B" w:rsidRPr="008E3791">
          <w:rPr>
            <w:rStyle w:val="Hyperlink"/>
          </w:rPr>
          <w:t>Requirements for Unilateral Placement by Parents of Children in Private Schools at Public Expense</w:t>
        </w:r>
        <w:r w:rsidR="00F04D3B">
          <w:rPr>
            <w:webHidden/>
          </w:rPr>
          <w:tab/>
        </w:r>
        <w:r w:rsidR="007412B6">
          <w:rPr>
            <w:webHidden/>
          </w:rPr>
          <w:fldChar w:fldCharType="begin"/>
        </w:r>
        <w:r w:rsidR="00F04D3B">
          <w:rPr>
            <w:webHidden/>
          </w:rPr>
          <w:instrText xml:space="preserve"> PAGEREF _Toc265563649 \h </w:instrText>
        </w:r>
        <w:r w:rsidR="007412B6">
          <w:rPr>
            <w:webHidden/>
          </w:rPr>
        </w:r>
        <w:r w:rsidR="007412B6">
          <w:rPr>
            <w:webHidden/>
          </w:rPr>
          <w:fldChar w:fldCharType="separate"/>
        </w:r>
        <w:r w:rsidR="00CE3655">
          <w:rPr>
            <w:webHidden/>
          </w:rPr>
          <w:t>31</w:t>
        </w:r>
        <w:r w:rsidR="007412B6">
          <w:rPr>
            <w:webHidden/>
          </w:rPr>
          <w:fldChar w:fldCharType="end"/>
        </w:r>
      </w:hyperlink>
    </w:p>
    <w:p w14:paraId="76BB775B" w14:textId="77777777" w:rsidR="00F04D3B" w:rsidRPr="003F5712" w:rsidRDefault="00000000">
      <w:pPr>
        <w:pStyle w:val="TOC2"/>
        <w:rPr>
          <w:rFonts w:ascii="Calibri" w:hAnsi="Calibri"/>
          <w:sz w:val="22"/>
          <w:szCs w:val="22"/>
        </w:rPr>
      </w:pPr>
      <w:hyperlink w:anchor="_Toc265563650" w:history="1">
        <w:r w:rsidR="00F04D3B" w:rsidRPr="008E3791">
          <w:rPr>
            <w:rStyle w:val="Hyperlink"/>
          </w:rPr>
          <w:t>Federal Requirements for Children Voluntarily Enrolled in Private Schools</w:t>
        </w:r>
        <w:r w:rsidR="00F04D3B">
          <w:rPr>
            <w:webHidden/>
          </w:rPr>
          <w:tab/>
        </w:r>
        <w:r w:rsidR="007412B6">
          <w:rPr>
            <w:webHidden/>
          </w:rPr>
          <w:fldChar w:fldCharType="begin"/>
        </w:r>
        <w:r w:rsidR="00F04D3B">
          <w:rPr>
            <w:webHidden/>
          </w:rPr>
          <w:instrText xml:space="preserve"> PAGEREF _Toc265563650 \h </w:instrText>
        </w:r>
        <w:r w:rsidR="007412B6">
          <w:rPr>
            <w:webHidden/>
          </w:rPr>
        </w:r>
        <w:r w:rsidR="007412B6">
          <w:rPr>
            <w:webHidden/>
          </w:rPr>
          <w:fldChar w:fldCharType="separate"/>
        </w:r>
        <w:r w:rsidR="00CE3655">
          <w:rPr>
            <w:webHidden/>
          </w:rPr>
          <w:t>31</w:t>
        </w:r>
        <w:r w:rsidR="007412B6">
          <w:rPr>
            <w:webHidden/>
          </w:rPr>
          <w:fldChar w:fldCharType="end"/>
        </w:r>
      </w:hyperlink>
    </w:p>
    <w:p w14:paraId="10DEE41C" w14:textId="77777777" w:rsidR="00F04D3B" w:rsidRPr="003F5712" w:rsidRDefault="00000000">
      <w:pPr>
        <w:pStyle w:val="TOC2"/>
        <w:rPr>
          <w:rFonts w:ascii="Calibri" w:hAnsi="Calibri"/>
          <w:sz w:val="22"/>
          <w:szCs w:val="22"/>
        </w:rPr>
      </w:pPr>
      <w:hyperlink w:anchor="_Toc265563651" w:history="1">
        <w:r w:rsidR="00F04D3B" w:rsidRPr="008E3791">
          <w:rPr>
            <w:rStyle w:val="Hyperlink"/>
          </w:rPr>
          <w:t>*State Requirements for Children Voluntarily Enrolled in Private Schools</w:t>
        </w:r>
        <w:r w:rsidR="00F04D3B">
          <w:rPr>
            <w:webHidden/>
          </w:rPr>
          <w:tab/>
        </w:r>
        <w:r w:rsidR="007412B6">
          <w:rPr>
            <w:webHidden/>
          </w:rPr>
          <w:fldChar w:fldCharType="begin"/>
        </w:r>
        <w:r w:rsidR="00F04D3B">
          <w:rPr>
            <w:webHidden/>
          </w:rPr>
          <w:instrText xml:space="preserve"> PAGEREF _Toc265563651 \h </w:instrText>
        </w:r>
        <w:r w:rsidR="007412B6">
          <w:rPr>
            <w:webHidden/>
          </w:rPr>
        </w:r>
        <w:r w:rsidR="007412B6">
          <w:rPr>
            <w:webHidden/>
          </w:rPr>
          <w:fldChar w:fldCharType="separate"/>
        </w:r>
        <w:r w:rsidR="00CE3655">
          <w:rPr>
            <w:webHidden/>
          </w:rPr>
          <w:t>31</w:t>
        </w:r>
        <w:r w:rsidR="007412B6">
          <w:rPr>
            <w:webHidden/>
          </w:rPr>
          <w:fldChar w:fldCharType="end"/>
        </w:r>
      </w:hyperlink>
    </w:p>
    <w:p w14:paraId="51E1B800" w14:textId="77777777" w:rsidR="00F04D3B" w:rsidRPr="003F5712" w:rsidRDefault="00000000">
      <w:pPr>
        <w:pStyle w:val="TOC2"/>
        <w:rPr>
          <w:rFonts w:ascii="Calibri" w:hAnsi="Calibri"/>
          <w:sz w:val="22"/>
          <w:szCs w:val="22"/>
        </w:rPr>
      </w:pPr>
      <w:hyperlink w:anchor="_Toc265563652" w:history="1">
        <w:r w:rsidR="00F04D3B" w:rsidRPr="008E3791">
          <w:rPr>
            <w:rStyle w:val="Hyperlink"/>
          </w:rPr>
          <w:t>When FAPE Is at Issue</w:t>
        </w:r>
        <w:r w:rsidR="00F04D3B">
          <w:rPr>
            <w:webHidden/>
          </w:rPr>
          <w:tab/>
        </w:r>
        <w:r w:rsidR="007412B6">
          <w:rPr>
            <w:webHidden/>
          </w:rPr>
          <w:fldChar w:fldCharType="begin"/>
        </w:r>
        <w:r w:rsidR="00F04D3B">
          <w:rPr>
            <w:webHidden/>
          </w:rPr>
          <w:instrText xml:space="preserve"> PAGEREF _Toc265563652 \h </w:instrText>
        </w:r>
        <w:r w:rsidR="007412B6">
          <w:rPr>
            <w:webHidden/>
          </w:rPr>
        </w:r>
        <w:r w:rsidR="007412B6">
          <w:rPr>
            <w:webHidden/>
          </w:rPr>
          <w:fldChar w:fldCharType="separate"/>
        </w:r>
        <w:r w:rsidR="00CE3655">
          <w:rPr>
            <w:webHidden/>
          </w:rPr>
          <w:t>31</w:t>
        </w:r>
        <w:r w:rsidR="007412B6">
          <w:rPr>
            <w:webHidden/>
          </w:rPr>
          <w:fldChar w:fldCharType="end"/>
        </w:r>
      </w:hyperlink>
    </w:p>
    <w:p w14:paraId="5B5CA9D2" w14:textId="77777777" w:rsidR="00034498" w:rsidRPr="004371A3" w:rsidRDefault="007412B6">
      <w:pPr>
        <w:rPr>
          <w:rFonts w:cs="Arial"/>
          <w:sz w:val="20"/>
          <w:szCs w:val="20"/>
        </w:rPr>
        <w:sectPr w:rsidR="00034498" w:rsidRPr="004371A3" w:rsidSect="001A5D47">
          <w:headerReference w:type="default" r:id="rId13"/>
          <w:footerReference w:type="default" r:id="rId14"/>
          <w:headerReference w:type="first" r:id="rId15"/>
          <w:footerReference w:type="first" r:id="rId16"/>
          <w:pgSz w:w="12240" w:h="15840" w:code="1"/>
          <w:pgMar w:top="1260" w:right="1440" w:bottom="1440" w:left="1440" w:header="720" w:footer="720" w:gutter="0"/>
          <w:pgNumType w:fmt="lowerRoman" w:start="1"/>
          <w:cols w:space="720"/>
          <w:titlePg/>
          <w:docGrid w:linePitch="360"/>
        </w:sectPr>
      </w:pPr>
      <w:r w:rsidRPr="004371A3">
        <w:rPr>
          <w:rFonts w:cs="Arial"/>
          <w:sz w:val="20"/>
          <w:szCs w:val="20"/>
        </w:rPr>
        <w:fldChar w:fldCharType="end"/>
      </w:r>
      <w:bookmarkEnd w:id="5"/>
    </w:p>
    <w:p w14:paraId="0CEBC49E" w14:textId="77777777" w:rsidR="00034498" w:rsidRDefault="00034498" w:rsidP="00066288">
      <w:pPr>
        <w:pStyle w:val="Heading1"/>
      </w:pPr>
      <w:bookmarkStart w:id="6" w:name="_Toc265563590"/>
      <w:r>
        <w:lastRenderedPageBreak/>
        <w:t>General Information</w:t>
      </w:r>
      <w:bookmarkEnd w:id="6"/>
    </w:p>
    <w:p w14:paraId="4BE2A762" w14:textId="77777777" w:rsidR="00D137F3" w:rsidRPr="00434132" w:rsidRDefault="00462FEC" w:rsidP="00D137F3">
      <w:pPr>
        <w:pStyle w:val="Heading2"/>
        <w:spacing w:before="0" w:line="220" w:lineRule="exact"/>
        <w:rPr>
          <w:sz w:val="24"/>
        </w:rPr>
      </w:pPr>
      <w:bookmarkStart w:id="7" w:name="_Toc265563591"/>
      <w:r w:rsidRPr="00434132">
        <w:rPr>
          <w:sz w:val="24"/>
        </w:rPr>
        <w:t>*</w:t>
      </w:r>
      <w:r w:rsidR="00D137F3" w:rsidRPr="00434132">
        <w:rPr>
          <w:sz w:val="24"/>
        </w:rPr>
        <w:t xml:space="preserve">Comparable and </w:t>
      </w:r>
      <w:proofErr w:type="gramStart"/>
      <w:r w:rsidR="00D137F3" w:rsidRPr="00434132">
        <w:rPr>
          <w:sz w:val="24"/>
        </w:rPr>
        <w:t>Age Appropriate</w:t>
      </w:r>
      <w:proofErr w:type="gramEnd"/>
      <w:r w:rsidR="00D137F3" w:rsidRPr="00434132">
        <w:rPr>
          <w:sz w:val="24"/>
        </w:rPr>
        <w:t xml:space="preserve"> Facilities</w:t>
      </w:r>
      <w:bookmarkEnd w:id="7"/>
    </w:p>
    <w:p w14:paraId="513C271A" w14:textId="77777777" w:rsidR="00D137F3" w:rsidRPr="00434132" w:rsidRDefault="00D137F3" w:rsidP="00D137F3">
      <w:pPr>
        <w:pStyle w:val="CFR"/>
        <w:rPr>
          <w:sz w:val="20"/>
        </w:rPr>
      </w:pPr>
      <w:r w:rsidRPr="00434132">
        <w:rPr>
          <w:sz w:val="20"/>
        </w:rPr>
        <w:t>K.A.R. 91-40-52(d)</w:t>
      </w:r>
    </w:p>
    <w:p w14:paraId="0BB4FBBF" w14:textId="77777777" w:rsidR="00D137F3" w:rsidRPr="00434132" w:rsidRDefault="00D137F3" w:rsidP="00D137F3">
      <w:pPr>
        <w:rPr>
          <w:sz w:val="20"/>
          <w:szCs w:val="20"/>
        </w:rPr>
      </w:pPr>
      <w:r w:rsidRPr="00434132">
        <w:rPr>
          <w:sz w:val="20"/>
          <w:szCs w:val="20"/>
        </w:rPr>
        <w:t xml:space="preserve">All facilities for exceptional children must be comparable to those for non-exceptional children.  In addition, all facilities for exceptional children must be </w:t>
      </w:r>
      <w:proofErr w:type="gramStart"/>
      <w:r w:rsidRPr="00434132">
        <w:rPr>
          <w:sz w:val="20"/>
          <w:szCs w:val="20"/>
        </w:rPr>
        <w:t>age appropriate</w:t>
      </w:r>
      <w:proofErr w:type="gramEnd"/>
      <w:r w:rsidRPr="00434132">
        <w:rPr>
          <w:sz w:val="20"/>
          <w:szCs w:val="20"/>
        </w:rPr>
        <w:t xml:space="preserve"> environments and each environment must be appropriate for the instructional program being provided.</w:t>
      </w:r>
    </w:p>
    <w:p w14:paraId="392A860F" w14:textId="77777777" w:rsidR="00D137F3" w:rsidRPr="00434132" w:rsidRDefault="00462FEC" w:rsidP="00D137F3">
      <w:pPr>
        <w:pStyle w:val="Heading2"/>
        <w:spacing w:before="0" w:line="220" w:lineRule="exact"/>
        <w:rPr>
          <w:sz w:val="24"/>
        </w:rPr>
      </w:pPr>
      <w:bookmarkStart w:id="8" w:name="_Toc265563592"/>
      <w:r w:rsidRPr="00434132">
        <w:rPr>
          <w:sz w:val="24"/>
        </w:rPr>
        <w:t>*</w:t>
      </w:r>
      <w:r w:rsidR="00D137F3" w:rsidRPr="00434132">
        <w:rPr>
          <w:sz w:val="24"/>
        </w:rPr>
        <w:t>Evaluation Procedures</w:t>
      </w:r>
      <w:bookmarkEnd w:id="8"/>
    </w:p>
    <w:p w14:paraId="2F65C5B7" w14:textId="77777777" w:rsidR="00D137F3" w:rsidRPr="00434132" w:rsidRDefault="00D137F3" w:rsidP="00D137F3">
      <w:pPr>
        <w:pStyle w:val="CFR"/>
        <w:rPr>
          <w:sz w:val="20"/>
        </w:rPr>
      </w:pPr>
      <w:r w:rsidRPr="00434132">
        <w:rPr>
          <w:sz w:val="20"/>
        </w:rPr>
        <w:t>K.A.R. 91-40-7(c)</w:t>
      </w:r>
    </w:p>
    <w:p w14:paraId="6E5ED645" w14:textId="77777777" w:rsidR="00D137F3" w:rsidRPr="00434132" w:rsidRDefault="00D137F3" w:rsidP="00D137F3">
      <w:pPr>
        <w:rPr>
          <w:rFonts w:cs="Arial"/>
          <w:sz w:val="20"/>
          <w:szCs w:val="20"/>
        </w:rPr>
      </w:pPr>
      <w:r w:rsidRPr="00434132">
        <w:rPr>
          <w:rFonts w:cs="Arial"/>
          <w:sz w:val="20"/>
          <w:szCs w:val="20"/>
        </w:rPr>
        <w:t xml:space="preserve">A board may refer a child </w:t>
      </w:r>
      <w:r w:rsidR="00004307">
        <w:rPr>
          <w:rFonts w:cs="Arial"/>
          <w:sz w:val="20"/>
          <w:szCs w:val="20"/>
        </w:rPr>
        <w:t xml:space="preserve">with an exceptionality </w:t>
      </w:r>
      <w:r w:rsidRPr="00434132">
        <w:rPr>
          <w:rFonts w:cs="Arial"/>
          <w:sz w:val="20"/>
          <w:szCs w:val="20"/>
        </w:rPr>
        <w:t>who is enrolled in public school for an evaluation if one of the following conditions is met:</w:t>
      </w:r>
    </w:p>
    <w:p w14:paraId="474EF845" w14:textId="77777777" w:rsidR="00D137F3" w:rsidRPr="00434132" w:rsidRDefault="00D137F3" w:rsidP="00D137F3">
      <w:pPr>
        <w:pStyle w:val="ListParagraph"/>
        <w:numPr>
          <w:ilvl w:val="0"/>
          <w:numId w:val="79"/>
        </w:numPr>
        <w:contextualSpacing w:val="0"/>
        <w:rPr>
          <w:rFonts w:cs="Arial"/>
          <w:sz w:val="20"/>
          <w:szCs w:val="20"/>
        </w:rPr>
      </w:pPr>
      <w:r w:rsidRPr="00434132">
        <w:rPr>
          <w:rFonts w:cs="Arial"/>
          <w:sz w:val="20"/>
          <w:szCs w:val="20"/>
        </w:rPr>
        <w:t xml:space="preserve">School personnel have data-based documentation indicating that general education interventions and strategies would be inadequate to address the areas of concern for the </w:t>
      </w:r>
      <w:proofErr w:type="gramStart"/>
      <w:r w:rsidRPr="00434132">
        <w:rPr>
          <w:rFonts w:cs="Arial"/>
          <w:sz w:val="20"/>
          <w:szCs w:val="20"/>
        </w:rPr>
        <w:t>child;</w:t>
      </w:r>
      <w:proofErr w:type="gramEnd"/>
    </w:p>
    <w:p w14:paraId="3B975BCA" w14:textId="77777777" w:rsidR="00D137F3" w:rsidRPr="00434132" w:rsidRDefault="00D137F3" w:rsidP="00D137F3">
      <w:pPr>
        <w:pStyle w:val="ListParagraph"/>
        <w:numPr>
          <w:ilvl w:val="0"/>
          <w:numId w:val="79"/>
        </w:numPr>
        <w:contextualSpacing w:val="0"/>
        <w:rPr>
          <w:rFonts w:cs="Arial"/>
          <w:sz w:val="20"/>
          <w:szCs w:val="20"/>
        </w:rPr>
      </w:pPr>
      <w:r w:rsidRPr="00434132">
        <w:rPr>
          <w:rFonts w:cs="Arial"/>
          <w:sz w:val="20"/>
          <w:szCs w:val="20"/>
        </w:rPr>
        <w:t>School personnel have data-based documentation indicating that before the referral or as a part of the referral, all of the following conditions were met: (a) the child was provided with appropriate instruction in regular education settings that was delivered by qualified personnel; (b) the child’s academic achievement was repeatedly assessed at reasonable intervals that reflected formal assessment of the student’s progress during instruction; (c) the assessment results were provided to the child’s parent or parents; (d) the assessment results indicate that an evaluation is appropriate or</w:t>
      </w:r>
    </w:p>
    <w:p w14:paraId="38A91D5D" w14:textId="77777777" w:rsidR="00D137F3" w:rsidRPr="00434132" w:rsidRDefault="00D137F3" w:rsidP="00D137F3">
      <w:pPr>
        <w:pStyle w:val="ListParagraph"/>
        <w:numPr>
          <w:ilvl w:val="0"/>
          <w:numId w:val="79"/>
        </w:numPr>
        <w:contextualSpacing w:val="0"/>
        <w:rPr>
          <w:rFonts w:cs="Arial"/>
          <w:sz w:val="20"/>
          <w:szCs w:val="20"/>
        </w:rPr>
      </w:pPr>
      <w:r w:rsidRPr="00434132">
        <w:rPr>
          <w:rFonts w:cs="Arial"/>
          <w:sz w:val="20"/>
          <w:szCs w:val="20"/>
        </w:rPr>
        <w:t>The parent of the child requests, and gives written consent for, an evaluation of the child, and the board agrees that an evaluation of the child is appropriate.</w:t>
      </w:r>
    </w:p>
    <w:p w14:paraId="4AD84F7A" w14:textId="77777777" w:rsidR="00D137F3" w:rsidRPr="00434132" w:rsidRDefault="00462FEC" w:rsidP="00D137F3">
      <w:pPr>
        <w:pStyle w:val="Heading2"/>
        <w:spacing w:before="0" w:line="220" w:lineRule="exact"/>
        <w:rPr>
          <w:sz w:val="24"/>
        </w:rPr>
      </w:pPr>
      <w:bookmarkStart w:id="9" w:name="_Toc265563593"/>
      <w:r w:rsidRPr="00434132">
        <w:rPr>
          <w:sz w:val="24"/>
        </w:rPr>
        <w:t>*</w:t>
      </w:r>
      <w:r w:rsidR="00D137F3" w:rsidRPr="00434132">
        <w:rPr>
          <w:sz w:val="24"/>
        </w:rPr>
        <w:t>Evaluation Report</w:t>
      </w:r>
      <w:bookmarkEnd w:id="9"/>
    </w:p>
    <w:p w14:paraId="676DDB3A" w14:textId="77777777" w:rsidR="00D137F3" w:rsidRPr="00434132" w:rsidRDefault="00D137F3" w:rsidP="00D137F3">
      <w:pPr>
        <w:pStyle w:val="CFR"/>
        <w:rPr>
          <w:sz w:val="20"/>
        </w:rPr>
      </w:pPr>
      <w:r w:rsidRPr="00434132">
        <w:rPr>
          <w:sz w:val="20"/>
        </w:rPr>
        <w:t>K.A.R. 91-40-10(a)</w:t>
      </w:r>
    </w:p>
    <w:p w14:paraId="7C802D16" w14:textId="77777777" w:rsidR="00D137F3" w:rsidRPr="00D137F3" w:rsidRDefault="00D137F3" w:rsidP="00D137F3">
      <w:pPr>
        <w:rPr>
          <w:rFonts w:cs="Arial"/>
          <w:sz w:val="20"/>
          <w:szCs w:val="20"/>
        </w:rPr>
      </w:pPr>
      <w:r w:rsidRPr="00434132">
        <w:rPr>
          <w:rFonts w:cs="Arial"/>
          <w:sz w:val="20"/>
          <w:szCs w:val="20"/>
        </w:rPr>
        <w:t xml:space="preserve">A written evaluation report is required after completion of any evaluation or re-evaluation, without regard to the suspected category of </w:t>
      </w:r>
      <w:proofErr w:type="gramStart"/>
      <w:r w:rsidRPr="00434132">
        <w:rPr>
          <w:rFonts w:cs="Arial"/>
          <w:sz w:val="20"/>
          <w:szCs w:val="20"/>
        </w:rPr>
        <w:t>exceptionality</w:t>
      </w:r>
      <w:proofErr w:type="gramEnd"/>
    </w:p>
    <w:p w14:paraId="5C4EB035" w14:textId="77777777" w:rsidR="00034498" w:rsidRPr="004371A3" w:rsidRDefault="00034498" w:rsidP="00BE08DE">
      <w:pPr>
        <w:pStyle w:val="Heading2"/>
        <w:spacing w:before="0" w:line="220" w:lineRule="exact"/>
        <w:rPr>
          <w:sz w:val="24"/>
        </w:rPr>
      </w:pPr>
      <w:bookmarkStart w:id="10" w:name="_Toc265563594"/>
      <w:r w:rsidRPr="004371A3">
        <w:rPr>
          <w:sz w:val="24"/>
        </w:rPr>
        <w:t>Prior Written Notice</w:t>
      </w:r>
      <w:bookmarkEnd w:id="10"/>
    </w:p>
    <w:p w14:paraId="51CACDF9" w14:textId="77777777" w:rsidR="00034498" w:rsidRPr="00FB69C0" w:rsidRDefault="00034498">
      <w:pPr>
        <w:pStyle w:val="CFR"/>
        <w:rPr>
          <w:sz w:val="20"/>
        </w:rPr>
      </w:pPr>
      <w:r w:rsidRPr="00FB69C0">
        <w:rPr>
          <w:sz w:val="20"/>
        </w:rPr>
        <w:t>34 CFR §300.503</w:t>
      </w:r>
      <w:r w:rsidR="004703DC">
        <w:rPr>
          <w:sz w:val="20"/>
        </w:rPr>
        <w:t>; K.S.A. 72-3430(b)(2); K.S.A. 72-3432; K.A.R. 91-40-26</w:t>
      </w:r>
    </w:p>
    <w:p w14:paraId="6C4CB8CC" w14:textId="77777777" w:rsidR="00034498" w:rsidRPr="004371A3" w:rsidRDefault="00034498" w:rsidP="00A61BC1">
      <w:pPr>
        <w:pStyle w:val="Heading3"/>
        <w:spacing w:before="120"/>
        <w:rPr>
          <w:sz w:val="20"/>
          <w:szCs w:val="20"/>
        </w:rPr>
      </w:pPr>
      <w:r w:rsidRPr="004371A3">
        <w:rPr>
          <w:sz w:val="20"/>
          <w:szCs w:val="20"/>
        </w:rPr>
        <w:t>Notice</w:t>
      </w:r>
    </w:p>
    <w:p w14:paraId="565A672A" w14:textId="77777777" w:rsidR="00034498" w:rsidRPr="004371A3" w:rsidRDefault="00034498">
      <w:pPr>
        <w:rPr>
          <w:rFonts w:cs="Arial"/>
          <w:sz w:val="20"/>
          <w:szCs w:val="20"/>
        </w:rPr>
      </w:pPr>
      <w:r w:rsidRPr="004371A3">
        <w:rPr>
          <w:rFonts w:cs="Arial"/>
          <w:sz w:val="20"/>
          <w:szCs w:val="20"/>
        </w:rPr>
        <w:t>Your school district must give you</w:t>
      </w:r>
      <w:r w:rsidR="00004307">
        <w:rPr>
          <w:rFonts w:cs="Arial"/>
          <w:sz w:val="20"/>
          <w:szCs w:val="20"/>
        </w:rPr>
        <w:t>, the parent of a child with an exceptionality,</w:t>
      </w:r>
      <w:r w:rsidRPr="004371A3">
        <w:rPr>
          <w:rFonts w:cs="Arial"/>
          <w:sz w:val="20"/>
          <w:szCs w:val="20"/>
        </w:rPr>
        <w:t xml:space="preserve"> written notice (provide you certain information in writing), within a reasonable amount of time before it:</w:t>
      </w:r>
    </w:p>
    <w:p w14:paraId="6534963D" w14:textId="77777777" w:rsidR="00034498" w:rsidRPr="004371A3" w:rsidRDefault="00034498">
      <w:pPr>
        <w:numPr>
          <w:ilvl w:val="0"/>
          <w:numId w:val="4"/>
        </w:numPr>
        <w:autoSpaceDE w:val="0"/>
        <w:autoSpaceDN w:val="0"/>
        <w:adjustRightInd w:val="0"/>
        <w:rPr>
          <w:rFonts w:cs="Arial"/>
          <w:sz w:val="20"/>
          <w:szCs w:val="20"/>
        </w:rPr>
      </w:pPr>
      <w:r w:rsidRPr="004371A3">
        <w:rPr>
          <w:rFonts w:cs="Arial"/>
          <w:color w:val="000000"/>
          <w:sz w:val="20"/>
          <w:szCs w:val="20"/>
        </w:rPr>
        <w:t xml:space="preserve">Proposes to initiate or to change the identification, evaluation, or educational placement of your child, or the provision of a free appropriate public education (FAPE) to your child; </w:t>
      </w:r>
      <w:r w:rsidRPr="004371A3">
        <w:rPr>
          <w:rFonts w:cs="Arial"/>
          <w:b/>
          <w:bCs/>
          <w:color w:val="000000"/>
          <w:sz w:val="20"/>
          <w:szCs w:val="20"/>
          <w:u w:val="single"/>
        </w:rPr>
        <w:t>or</w:t>
      </w:r>
      <w:r w:rsidRPr="004371A3">
        <w:rPr>
          <w:rFonts w:cs="Arial"/>
          <w:sz w:val="20"/>
          <w:szCs w:val="20"/>
        </w:rPr>
        <w:t xml:space="preserve"> </w:t>
      </w:r>
    </w:p>
    <w:p w14:paraId="2D749627" w14:textId="77777777" w:rsidR="00034498" w:rsidRPr="004371A3" w:rsidRDefault="00034498">
      <w:pPr>
        <w:numPr>
          <w:ilvl w:val="0"/>
          <w:numId w:val="4"/>
        </w:numPr>
        <w:autoSpaceDE w:val="0"/>
        <w:autoSpaceDN w:val="0"/>
        <w:adjustRightInd w:val="0"/>
        <w:rPr>
          <w:rFonts w:cs="Arial"/>
          <w:color w:val="000000"/>
          <w:sz w:val="20"/>
          <w:szCs w:val="20"/>
        </w:rPr>
      </w:pPr>
      <w:r w:rsidRPr="004371A3">
        <w:rPr>
          <w:rFonts w:cs="Arial"/>
          <w:color w:val="000000"/>
          <w:sz w:val="20"/>
          <w:szCs w:val="20"/>
        </w:rPr>
        <w:t>Refuses to initiate or to change the identification, evaluation, or educa</w:t>
      </w:r>
      <w:r w:rsidR="00456B00">
        <w:rPr>
          <w:rFonts w:cs="Arial"/>
          <w:color w:val="000000"/>
          <w:sz w:val="20"/>
          <w:szCs w:val="20"/>
        </w:rPr>
        <w:t xml:space="preserve">tional placement of your child </w:t>
      </w:r>
      <w:r w:rsidRPr="004371A3">
        <w:rPr>
          <w:rFonts w:cs="Arial"/>
          <w:color w:val="000000"/>
          <w:sz w:val="20"/>
          <w:szCs w:val="20"/>
        </w:rPr>
        <w:t>or the provision of FAPE to your child.</w:t>
      </w:r>
    </w:p>
    <w:p w14:paraId="6CB11089" w14:textId="77777777" w:rsidR="00034498" w:rsidRPr="004371A3" w:rsidRDefault="00034498" w:rsidP="00A61BC1">
      <w:pPr>
        <w:pStyle w:val="Heading3"/>
        <w:spacing w:before="120"/>
        <w:rPr>
          <w:sz w:val="20"/>
          <w:szCs w:val="20"/>
        </w:rPr>
      </w:pPr>
      <w:r w:rsidRPr="004371A3">
        <w:rPr>
          <w:sz w:val="20"/>
          <w:szCs w:val="20"/>
        </w:rPr>
        <w:t>Content of notice</w:t>
      </w:r>
    </w:p>
    <w:p w14:paraId="5FD444B7" w14:textId="77777777" w:rsidR="00034498" w:rsidRPr="00CA3077" w:rsidRDefault="00034498" w:rsidP="00CA3077">
      <w:pPr>
        <w:rPr>
          <w:sz w:val="20"/>
          <w:szCs w:val="20"/>
        </w:rPr>
      </w:pPr>
      <w:r w:rsidRPr="00CA3077">
        <w:rPr>
          <w:sz w:val="20"/>
          <w:szCs w:val="20"/>
        </w:rPr>
        <w:t>The written notice must:</w:t>
      </w:r>
    </w:p>
    <w:p w14:paraId="6D5CFE83" w14:textId="77777777"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rPr>
        <w:t xml:space="preserve">Describe the action that your school district proposes or refuses to </w:t>
      </w:r>
      <w:proofErr w:type="gramStart"/>
      <w:r w:rsidRPr="004371A3">
        <w:rPr>
          <w:rFonts w:cs="Arial"/>
          <w:color w:val="000000"/>
          <w:sz w:val="20"/>
          <w:szCs w:val="20"/>
        </w:rPr>
        <w:t>take;</w:t>
      </w:r>
      <w:proofErr w:type="gramEnd"/>
    </w:p>
    <w:p w14:paraId="239CE639" w14:textId="77777777"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rPr>
        <w:t xml:space="preserve">Explain why your school district is proposing or refusing to take the </w:t>
      </w:r>
      <w:proofErr w:type="gramStart"/>
      <w:r w:rsidRPr="004371A3">
        <w:rPr>
          <w:rFonts w:cs="Arial"/>
          <w:color w:val="000000"/>
          <w:sz w:val="20"/>
          <w:szCs w:val="20"/>
        </w:rPr>
        <w:t>action;</w:t>
      </w:r>
      <w:proofErr w:type="gramEnd"/>
    </w:p>
    <w:p w14:paraId="5538CB48" w14:textId="77777777"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rPr>
        <w:t xml:space="preserve">Describe each evaluation procedure, assessment, record, or report your school district used in deciding to propose or refuse the </w:t>
      </w:r>
      <w:proofErr w:type="gramStart"/>
      <w:r w:rsidRPr="004371A3">
        <w:rPr>
          <w:rFonts w:cs="Arial"/>
          <w:color w:val="000000"/>
          <w:sz w:val="20"/>
          <w:szCs w:val="20"/>
        </w:rPr>
        <w:t>action;</w:t>
      </w:r>
      <w:proofErr w:type="gramEnd"/>
    </w:p>
    <w:p w14:paraId="7EDB7A4B" w14:textId="77777777"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rPr>
        <w:t xml:space="preserve">Include a statement that you have protections under the procedural </w:t>
      </w:r>
      <w:proofErr w:type="gramStart"/>
      <w:r w:rsidRPr="004371A3">
        <w:rPr>
          <w:rFonts w:cs="Arial"/>
          <w:color w:val="000000"/>
          <w:sz w:val="20"/>
          <w:szCs w:val="20"/>
        </w:rPr>
        <w:t>safeguards</w:t>
      </w:r>
      <w:proofErr w:type="gramEnd"/>
      <w:r w:rsidRPr="004371A3">
        <w:rPr>
          <w:rFonts w:cs="Arial"/>
          <w:color w:val="000000"/>
          <w:sz w:val="20"/>
          <w:szCs w:val="20"/>
        </w:rPr>
        <w:t xml:space="preserve"> provisions in Part B of IDEA;</w:t>
      </w:r>
    </w:p>
    <w:p w14:paraId="44EF9A17" w14:textId="77777777"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rPr>
        <w:lastRenderedPageBreak/>
        <w:t xml:space="preserve">Tell you how you can obtain a description of the procedural safeguards if the action that your school district is proposing or refusing is not an initial referral for </w:t>
      </w:r>
      <w:proofErr w:type="gramStart"/>
      <w:r w:rsidRPr="004371A3">
        <w:rPr>
          <w:rFonts w:cs="Arial"/>
          <w:color w:val="000000"/>
          <w:sz w:val="20"/>
          <w:szCs w:val="20"/>
        </w:rPr>
        <w:t>evaluation;</w:t>
      </w:r>
      <w:proofErr w:type="gramEnd"/>
    </w:p>
    <w:p w14:paraId="36F72E29" w14:textId="77777777" w:rsidR="00034498" w:rsidRPr="004371A3" w:rsidRDefault="00034498">
      <w:pPr>
        <w:numPr>
          <w:ilvl w:val="0"/>
          <w:numId w:val="5"/>
        </w:numPr>
        <w:rPr>
          <w:rFonts w:cs="Arial"/>
          <w:sz w:val="20"/>
          <w:szCs w:val="20"/>
        </w:rPr>
      </w:pPr>
      <w:r w:rsidRPr="004371A3">
        <w:rPr>
          <w:rFonts w:cs="Arial"/>
          <w:sz w:val="20"/>
          <w:szCs w:val="20"/>
        </w:rPr>
        <w:t xml:space="preserve">Include resources for you to contact for help in understanding Part B of </w:t>
      </w:r>
      <w:proofErr w:type="gramStart"/>
      <w:r w:rsidRPr="004371A3">
        <w:rPr>
          <w:rFonts w:cs="Arial"/>
          <w:sz w:val="20"/>
          <w:szCs w:val="20"/>
        </w:rPr>
        <w:t>IDEA;</w:t>
      </w:r>
      <w:proofErr w:type="gramEnd"/>
    </w:p>
    <w:p w14:paraId="43B2B183" w14:textId="77777777" w:rsidR="00034498" w:rsidRPr="004371A3" w:rsidRDefault="00034498">
      <w:pPr>
        <w:numPr>
          <w:ilvl w:val="0"/>
          <w:numId w:val="5"/>
        </w:numPr>
        <w:autoSpaceDE w:val="0"/>
        <w:autoSpaceDN w:val="0"/>
        <w:adjustRightInd w:val="0"/>
        <w:rPr>
          <w:rFonts w:cs="Arial"/>
          <w:sz w:val="20"/>
          <w:szCs w:val="20"/>
        </w:rPr>
      </w:pPr>
      <w:r w:rsidRPr="004371A3">
        <w:rPr>
          <w:rFonts w:cs="Arial"/>
          <w:sz w:val="20"/>
          <w:szCs w:val="20"/>
        </w:rPr>
        <w:t xml:space="preserve">Describe any other options that your child's individualized education program (IEP) Team considered and the reasons why those options were rejected; </w:t>
      </w:r>
      <w:r w:rsidRPr="004371A3">
        <w:rPr>
          <w:rFonts w:cs="Arial"/>
          <w:b/>
          <w:bCs/>
          <w:sz w:val="20"/>
          <w:szCs w:val="20"/>
          <w:u w:val="single"/>
        </w:rPr>
        <w:t>and</w:t>
      </w:r>
      <w:r w:rsidRPr="004371A3">
        <w:rPr>
          <w:rFonts w:cs="Arial"/>
          <w:sz w:val="20"/>
          <w:szCs w:val="20"/>
        </w:rPr>
        <w:t xml:space="preserve"> </w:t>
      </w:r>
    </w:p>
    <w:p w14:paraId="3950C788" w14:textId="77777777" w:rsidR="00034498" w:rsidRPr="004371A3" w:rsidRDefault="00034498">
      <w:pPr>
        <w:numPr>
          <w:ilvl w:val="0"/>
          <w:numId w:val="5"/>
        </w:numPr>
        <w:autoSpaceDE w:val="0"/>
        <w:autoSpaceDN w:val="0"/>
        <w:adjustRightInd w:val="0"/>
        <w:rPr>
          <w:rFonts w:cs="Arial"/>
          <w:sz w:val="20"/>
          <w:szCs w:val="20"/>
        </w:rPr>
      </w:pPr>
      <w:r w:rsidRPr="004371A3">
        <w:rPr>
          <w:rFonts w:cs="Arial"/>
          <w:sz w:val="20"/>
          <w:szCs w:val="20"/>
        </w:rPr>
        <w:t>Provide</w:t>
      </w:r>
      <w:r w:rsidRPr="004371A3">
        <w:rPr>
          <w:rFonts w:cs="Arial"/>
          <w:color w:val="000000"/>
          <w:sz w:val="20"/>
          <w:szCs w:val="20"/>
        </w:rPr>
        <w:t xml:space="preserve"> a description of other reasons why your school district proposed or refused the action.</w:t>
      </w:r>
    </w:p>
    <w:p w14:paraId="6B03772F" w14:textId="77777777" w:rsidR="00034498" w:rsidRPr="004371A3" w:rsidRDefault="00034498" w:rsidP="00A61BC1">
      <w:pPr>
        <w:pStyle w:val="Heading3"/>
        <w:spacing w:before="120"/>
        <w:rPr>
          <w:sz w:val="20"/>
          <w:szCs w:val="20"/>
        </w:rPr>
      </w:pPr>
      <w:r w:rsidRPr="004371A3">
        <w:rPr>
          <w:sz w:val="20"/>
          <w:szCs w:val="20"/>
        </w:rPr>
        <w:t xml:space="preserve">Notice in understandable </w:t>
      </w:r>
      <w:proofErr w:type="gramStart"/>
      <w:r w:rsidRPr="004371A3">
        <w:rPr>
          <w:sz w:val="20"/>
          <w:szCs w:val="20"/>
        </w:rPr>
        <w:t>language</w:t>
      </w:r>
      <w:proofErr w:type="gramEnd"/>
    </w:p>
    <w:p w14:paraId="7F002A8D" w14:textId="77777777" w:rsidR="00034498" w:rsidRPr="004371A3" w:rsidRDefault="00034498">
      <w:pPr>
        <w:rPr>
          <w:rFonts w:cs="Arial"/>
          <w:sz w:val="20"/>
          <w:szCs w:val="20"/>
        </w:rPr>
      </w:pPr>
      <w:r w:rsidRPr="004371A3">
        <w:rPr>
          <w:rFonts w:cs="Arial"/>
          <w:sz w:val="20"/>
          <w:szCs w:val="20"/>
        </w:rPr>
        <w:t>The notice must be:</w:t>
      </w:r>
    </w:p>
    <w:p w14:paraId="446D5364" w14:textId="77777777" w:rsidR="00034498" w:rsidRPr="004371A3" w:rsidRDefault="00034498">
      <w:pPr>
        <w:numPr>
          <w:ilvl w:val="0"/>
          <w:numId w:val="24"/>
        </w:numPr>
        <w:rPr>
          <w:rFonts w:cs="Arial"/>
          <w:sz w:val="20"/>
          <w:szCs w:val="20"/>
        </w:rPr>
      </w:pPr>
      <w:r w:rsidRPr="004371A3">
        <w:rPr>
          <w:rFonts w:cs="Arial"/>
          <w:sz w:val="20"/>
          <w:szCs w:val="20"/>
        </w:rPr>
        <w:t xml:space="preserve">Written in language understandable to the general public; </w:t>
      </w:r>
      <w:r w:rsidRPr="004371A3">
        <w:rPr>
          <w:rFonts w:cs="Arial"/>
          <w:b/>
          <w:bCs/>
          <w:sz w:val="20"/>
          <w:szCs w:val="20"/>
          <w:u w:val="single"/>
        </w:rPr>
        <w:t>and</w:t>
      </w:r>
    </w:p>
    <w:p w14:paraId="3124FA05" w14:textId="77777777" w:rsidR="00034498" w:rsidRPr="004371A3" w:rsidRDefault="00034498">
      <w:pPr>
        <w:numPr>
          <w:ilvl w:val="0"/>
          <w:numId w:val="24"/>
        </w:numPr>
        <w:rPr>
          <w:rFonts w:cs="Arial"/>
          <w:sz w:val="20"/>
          <w:szCs w:val="20"/>
        </w:rPr>
      </w:pPr>
      <w:r w:rsidRPr="004371A3">
        <w:rPr>
          <w:rFonts w:cs="Arial"/>
          <w:sz w:val="20"/>
          <w:szCs w:val="20"/>
        </w:rPr>
        <w:t xml:space="preserve">Provided in your native language or other mode of communication you </w:t>
      </w:r>
      <w:proofErr w:type="gramStart"/>
      <w:r w:rsidRPr="004371A3">
        <w:rPr>
          <w:rFonts w:cs="Arial"/>
          <w:sz w:val="20"/>
          <w:szCs w:val="20"/>
        </w:rPr>
        <w:t>use, unless</w:t>
      </w:r>
      <w:proofErr w:type="gramEnd"/>
      <w:r w:rsidRPr="004371A3">
        <w:rPr>
          <w:rFonts w:cs="Arial"/>
          <w:sz w:val="20"/>
          <w:szCs w:val="20"/>
        </w:rPr>
        <w:t xml:space="preserve"> it is clearly not feasible to do so.</w:t>
      </w:r>
    </w:p>
    <w:p w14:paraId="729871B9" w14:textId="77777777" w:rsidR="00034498" w:rsidRPr="004371A3" w:rsidRDefault="00034498">
      <w:pPr>
        <w:rPr>
          <w:rFonts w:cs="Arial"/>
          <w:sz w:val="20"/>
          <w:szCs w:val="20"/>
        </w:rPr>
      </w:pPr>
      <w:r w:rsidRPr="004371A3">
        <w:rPr>
          <w:rFonts w:cs="Arial"/>
          <w:sz w:val="20"/>
          <w:szCs w:val="20"/>
        </w:rPr>
        <w:t>If your native language or other mode of communication is not a written language, your school district must ensure that:</w:t>
      </w:r>
    </w:p>
    <w:p w14:paraId="5D4FB33A" w14:textId="77777777" w:rsidR="00034498" w:rsidRPr="004371A3" w:rsidRDefault="00034498" w:rsidP="004302A7">
      <w:pPr>
        <w:numPr>
          <w:ilvl w:val="0"/>
          <w:numId w:val="25"/>
        </w:numPr>
        <w:tabs>
          <w:tab w:val="clear" w:pos="720"/>
        </w:tabs>
        <w:rPr>
          <w:rFonts w:cs="Arial"/>
          <w:sz w:val="20"/>
          <w:szCs w:val="20"/>
        </w:rPr>
      </w:pPr>
      <w:r w:rsidRPr="004371A3">
        <w:rPr>
          <w:rFonts w:cs="Arial"/>
          <w:sz w:val="20"/>
          <w:szCs w:val="20"/>
        </w:rPr>
        <w:t xml:space="preserve">The notice is translated for you orally or by other means in your native language or other mode of </w:t>
      </w:r>
      <w:proofErr w:type="gramStart"/>
      <w:r w:rsidRPr="004371A3">
        <w:rPr>
          <w:rFonts w:cs="Arial"/>
          <w:sz w:val="20"/>
          <w:szCs w:val="20"/>
        </w:rPr>
        <w:t>communication;</w:t>
      </w:r>
      <w:proofErr w:type="gramEnd"/>
    </w:p>
    <w:p w14:paraId="559B9CFF" w14:textId="77777777" w:rsidR="00034498" w:rsidRPr="004371A3" w:rsidRDefault="00034498" w:rsidP="004302A7">
      <w:pPr>
        <w:numPr>
          <w:ilvl w:val="0"/>
          <w:numId w:val="25"/>
        </w:numPr>
        <w:tabs>
          <w:tab w:val="clear" w:pos="720"/>
        </w:tabs>
        <w:rPr>
          <w:rFonts w:cs="Arial"/>
          <w:sz w:val="20"/>
          <w:szCs w:val="20"/>
        </w:rPr>
      </w:pPr>
      <w:r w:rsidRPr="004371A3">
        <w:rPr>
          <w:rFonts w:cs="Arial"/>
          <w:sz w:val="20"/>
          <w:szCs w:val="20"/>
        </w:rPr>
        <w:t xml:space="preserve">You understand the content of the notice; </w:t>
      </w:r>
      <w:r w:rsidRPr="004371A3">
        <w:rPr>
          <w:rFonts w:cs="Arial"/>
          <w:b/>
          <w:bCs/>
          <w:sz w:val="20"/>
          <w:szCs w:val="20"/>
          <w:u w:val="single"/>
        </w:rPr>
        <w:t>and</w:t>
      </w:r>
    </w:p>
    <w:p w14:paraId="4DE2D62D" w14:textId="77777777" w:rsidR="00034498" w:rsidRPr="004371A3" w:rsidRDefault="00034498" w:rsidP="004302A7">
      <w:pPr>
        <w:ind w:left="720" w:hanging="360"/>
        <w:rPr>
          <w:rFonts w:cs="Arial"/>
          <w:sz w:val="20"/>
          <w:szCs w:val="20"/>
        </w:rPr>
      </w:pPr>
      <w:r w:rsidRPr="004371A3">
        <w:rPr>
          <w:rFonts w:cs="Arial"/>
          <w:sz w:val="20"/>
          <w:szCs w:val="20"/>
        </w:rPr>
        <w:t>3.</w:t>
      </w:r>
      <w:r w:rsidR="00CE5B7A" w:rsidRPr="004371A3">
        <w:rPr>
          <w:rFonts w:cs="Arial"/>
          <w:sz w:val="20"/>
          <w:szCs w:val="20"/>
        </w:rPr>
        <w:t xml:space="preserve"> </w:t>
      </w:r>
      <w:r w:rsidRPr="004371A3">
        <w:rPr>
          <w:rFonts w:cs="Arial"/>
          <w:sz w:val="20"/>
          <w:szCs w:val="20"/>
        </w:rPr>
        <w:t xml:space="preserve">There is written evidence that the requirements in paragraphs 1 and 2 have been met. </w:t>
      </w:r>
    </w:p>
    <w:p w14:paraId="123F59A3" w14:textId="77777777" w:rsidR="00034498" w:rsidRPr="00FB69C0" w:rsidRDefault="00034498" w:rsidP="00BE08DE">
      <w:pPr>
        <w:pStyle w:val="Heading2"/>
        <w:spacing w:before="0" w:line="220" w:lineRule="exact"/>
        <w:rPr>
          <w:sz w:val="24"/>
        </w:rPr>
      </w:pPr>
      <w:bookmarkStart w:id="11" w:name="_Toc265563595"/>
      <w:r w:rsidRPr="00FB69C0">
        <w:rPr>
          <w:sz w:val="24"/>
        </w:rPr>
        <w:t>Native Language</w:t>
      </w:r>
      <w:bookmarkEnd w:id="11"/>
    </w:p>
    <w:p w14:paraId="235E7B2A" w14:textId="77777777" w:rsidR="00034498" w:rsidRPr="00FB69C0" w:rsidRDefault="00034498">
      <w:pPr>
        <w:pStyle w:val="CFR"/>
        <w:rPr>
          <w:sz w:val="20"/>
        </w:rPr>
      </w:pPr>
      <w:r w:rsidRPr="00FB69C0">
        <w:rPr>
          <w:sz w:val="20"/>
        </w:rPr>
        <w:t>34 CFR §300.29</w:t>
      </w:r>
      <w:r w:rsidR="004703DC">
        <w:rPr>
          <w:sz w:val="20"/>
        </w:rPr>
        <w:t>; K.A.R. 91-40-1(</w:t>
      </w:r>
      <w:proofErr w:type="spellStart"/>
      <w:r w:rsidR="004703DC">
        <w:rPr>
          <w:sz w:val="20"/>
        </w:rPr>
        <w:t>qq</w:t>
      </w:r>
      <w:proofErr w:type="spellEnd"/>
      <w:r w:rsidR="004703DC">
        <w:rPr>
          <w:sz w:val="20"/>
        </w:rPr>
        <w:t>)</w:t>
      </w:r>
    </w:p>
    <w:p w14:paraId="7AA7AF87" w14:textId="77777777" w:rsidR="00034498" w:rsidRPr="00FB69C0" w:rsidRDefault="00034498" w:rsidP="00FB69C0">
      <w:pPr>
        <w:rPr>
          <w:sz w:val="20"/>
          <w:szCs w:val="20"/>
        </w:rPr>
      </w:pPr>
      <w:r w:rsidRPr="00FB69C0">
        <w:rPr>
          <w:i/>
          <w:iCs/>
          <w:sz w:val="20"/>
          <w:szCs w:val="20"/>
        </w:rPr>
        <w:t xml:space="preserve">Native language, </w:t>
      </w:r>
      <w:r w:rsidRPr="00FB69C0">
        <w:rPr>
          <w:sz w:val="20"/>
          <w:szCs w:val="20"/>
        </w:rPr>
        <w:t>when used regarding an individual who has limited English proficiency, means the following:</w:t>
      </w:r>
    </w:p>
    <w:p w14:paraId="0E05D3DE" w14:textId="77777777" w:rsidR="00034498" w:rsidRPr="004371A3" w:rsidRDefault="00034498">
      <w:pPr>
        <w:numPr>
          <w:ilvl w:val="0"/>
          <w:numId w:val="45"/>
        </w:numPr>
        <w:autoSpaceDE w:val="0"/>
        <w:autoSpaceDN w:val="0"/>
        <w:adjustRightInd w:val="0"/>
        <w:rPr>
          <w:rFonts w:cs="Arial"/>
          <w:color w:val="000000"/>
          <w:sz w:val="20"/>
          <w:szCs w:val="20"/>
        </w:rPr>
      </w:pPr>
      <w:r w:rsidRPr="004371A3">
        <w:rPr>
          <w:rFonts w:cs="Arial"/>
          <w:color w:val="000000"/>
          <w:sz w:val="20"/>
          <w:szCs w:val="20"/>
        </w:rPr>
        <w:t xml:space="preserve">The language normally used by that person, or, in the case of a child, the language normally used by the child's </w:t>
      </w:r>
      <w:proofErr w:type="gramStart"/>
      <w:r w:rsidRPr="004371A3">
        <w:rPr>
          <w:rFonts w:cs="Arial"/>
          <w:color w:val="000000"/>
          <w:sz w:val="20"/>
          <w:szCs w:val="20"/>
        </w:rPr>
        <w:t>parents;</w:t>
      </w:r>
      <w:proofErr w:type="gramEnd"/>
      <w:r w:rsidRPr="004371A3">
        <w:rPr>
          <w:rFonts w:cs="Arial"/>
          <w:color w:val="000000"/>
          <w:sz w:val="20"/>
          <w:szCs w:val="20"/>
        </w:rPr>
        <w:t xml:space="preserve"> </w:t>
      </w:r>
    </w:p>
    <w:p w14:paraId="109DAF03" w14:textId="77777777" w:rsidR="00034498" w:rsidRPr="004371A3" w:rsidRDefault="00034498">
      <w:pPr>
        <w:numPr>
          <w:ilvl w:val="0"/>
          <w:numId w:val="46"/>
        </w:numPr>
        <w:autoSpaceDE w:val="0"/>
        <w:autoSpaceDN w:val="0"/>
        <w:adjustRightInd w:val="0"/>
        <w:rPr>
          <w:rFonts w:cs="Arial"/>
          <w:color w:val="000000"/>
          <w:sz w:val="20"/>
          <w:szCs w:val="20"/>
        </w:rPr>
      </w:pPr>
      <w:r w:rsidRPr="004371A3">
        <w:rPr>
          <w:rFonts w:cs="Arial"/>
          <w:color w:val="000000"/>
          <w:sz w:val="20"/>
          <w:szCs w:val="20"/>
        </w:rPr>
        <w:t>In all direct contact with a child (including evaluation of the child), the language normally used by the child in the home or learning environment.</w:t>
      </w:r>
    </w:p>
    <w:p w14:paraId="0C4FC4E2" w14:textId="77777777" w:rsidR="00034498" w:rsidRPr="004371A3" w:rsidRDefault="00034498">
      <w:pPr>
        <w:rPr>
          <w:rFonts w:cs="Arial"/>
          <w:sz w:val="20"/>
          <w:szCs w:val="20"/>
        </w:rPr>
      </w:pPr>
      <w:r w:rsidRPr="004371A3">
        <w:rPr>
          <w:rFonts w:cs="Arial"/>
          <w:color w:val="000000"/>
          <w:sz w:val="20"/>
          <w:szCs w:val="20"/>
        </w:rPr>
        <w:t xml:space="preserve">For a person with deafness or blindness, or for a person with no written language, the mode of </w:t>
      </w:r>
      <w:r w:rsidRPr="004371A3">
        <w:rPr>
          <w:rFonts w:cs="Arial"/>
          <w:sz w:val="20"/>
          <w:szCs w:val="20"/>
        </w:rPr>
        <w:t>communication is what the person normally uses (such as sign language, Braille, or oral communication).</w:t>
      </w:r>
    </w:p>
    <w:p w14:paraId="6B40CDD1" w14:textId="77777777" w:rsidR="000065BD" w:rsidRPr="004371A3" w:rsidRDefault="000065BD" w:rsidP="00BE08DE">
      <w:pPr>
        <w:pStyle w:val="Heading2"/>
        <w:spacing w:before="0" w:line="220" w:lineRule="exact"/>
        <w:rPr>
          <w:sz w:val="24"/>
        </w:rPr>
      </w:pPr>
      <w:bookmarkStart w:id="12" w:name="_Toc265563596"/>
      <w:r w:rsidRPr="004371A3">
        <w:rPr>
          <w:sz w:val="24"/>
        </w:rPr>
        <w:t>Electronic Mail</w:t>
      </w:r>
      <w:bookmarkEnd w:id="12"/>
    </w:p>
    <w:p w14:paraId="3024C237" w14:textId="77777777" w:rsidR="000065BD" w:rsidRPr="00FB69C0" w:rsidRDefault="000065BD" w:rsidP="000065BD">
      <w:pPr>
        <w:pStyle w:val="CFR"/>
        <w:rPr>
          <w:sz w:val="20"/>
        </w:rPr>
      </w:pPr>
      <w:r w:rsidRPr="00FB69C0">
        <w:rPr>
          <w:sz w:val="20"/>
        </w:rPr>
        <w:t>34 CFR §300.505</w:t>
      </w:r>
    </w:p>
    <w:p w14:paraId="0D3B720E" w14:textId="77777777" w:rsidR="00183F9A" w:rsidRPr="00FB69C0" w:rsidRDefault="00183F9A" w:rsidP="00183F9A">
      <w:pPr>
        <w:rPr>
          <w:sz w:val="20"/>
          <w:szCs w:val="20"/>
        </w:rPr>
      </w:pPr>
      <w:r w:rsidRPr="00FB69C0">
        <w:rPr>
          <w:sz w:val="20"/>
          <w:szCs w:val="20"/>
        </w:rPr>
        <w:t>If your school district offers parents the choice of receiving documents by e-mail, you may choose to receive the following by e-mail:</w:t>
      </w:r>
    </w:p>
    <w:p w14:paraId="3C932DCC" w14:textId="77777777" w:rsidR="00183F9A" w:rsidRPr="004371A3" w:rsidRDefault="00183F9A" w:rsidP="00183F9A">
      <w:pPr>
        <w:numPr>
          <w:ilvl w:val="0"/>
          <w:numId w:val="77"/>
        </w:numPr>
        <w:rPr>
          <w:rFonts w:cs="Arial"/>
          <w:sz w:val="20"/>
          <w:szCs w:val="20"/>
        </w:rPr>
      </w:pPr>
      <w:r w:rsidRPr="004371A3">
        <w:rPr>
          <w:rFonts w:cs="Arial"/>
          <w:sz w:val="20"/>
          <w:szCs w:val="20"/>
        </w:rPr>
        <w:t xml:space="preserve">Prior written </w:t>
      </w:r>
      <w:proofErr w:type="gramStart"/>
      <w:r w:rsidRPr="004371A3">
        <w:rPr>
          <w:rFonts w:cs="Arial"/>
          <w:sz w:val="20"/>
          <w:szCs w:val="20"/>
        </w:rPr>
        <w:t>notice;</w:t>
      </w:r>
      <w:proofErr w:type="gramEnd"/>
      <w:r w:rsidRPr="004371A3">
        <w:rPr>
          <w:rFonts w:cs="Arial"/>
          <w:sz w:val="20"/>
          <w:szCs w:val="20"/>
        </w:rPr>
        <w:t xml:space="preserve"> </w:t>
      </w:r>
    </w:p>
    <w:p w14:paraId="7550B31D" w14:textId="77777777" w:rsidR="00183F9A" w:rsidRPr="004371A3" w:rsidRDefault="00183F9A" w:rsidP="00183F9A">
      <w:pPr>
        <w:numPr>
          <w:ilvl w:val="0"/>
          <w:numId w:val="77"/>
        </w:numPr>
        <w:rPr>
          <w:rFonts w:cs="Arial"/>
          <w:sz w:val="20"/>
          <w:szCs w:val="20"/>
        </w:rPr>
      </w:pPr>
      <w:r w:rsidRPr="004371A3">
        <w:rPr>
          <w:rFonts w:cs="Arial"/>
          <w:sz w:val="20"/>
          <w:szCs w:val="20"/>
        </w:rPr>
        <w:t xml:space="preserve">Procedural safeguards notice; </w:t>
      </w:r>
      <w:r w:rsidRPr="004371A3">
        <w:rPr>
          <w:rFonts w:cs="Arial"/>
          <w:b/>
          <w:bCs/>
          <w:sz w:val="20"/>
          <w:szCs w:val="20"/>
          <w:u w:val="single"/>
        </w:rPr>
        <w:t>and</w:t>
      </w:r>
      <w:r w:rsidRPr="004371A3">
        <w:rPr>
          <w:rFonts w:cs="Arial"/>
          <w:sz w:val="20"/>
          <w:szCs w:val="20"/>
        </w:rPr>
        <w:t xml:space="preserve"> </w:t>
      </w:r>
    </w:p>
    <w:p w14:paraId="33F44EBB" w14:textId="77777777" w:rsidR="00183F9A" w:rsidRPr="00183F9A" w:rsidRDefault="00183F9A" w:rsidP="00183F9A">
      <w:pPr>
        <w:pStyle w:val="ListParagraph"/>
        <w:numPr>
          <w:ilvl w:val="0"/>
          <w:numId w:val="77"/>
        </w:numPr>
        <w:rPr>
          <w:rFonts w:cs="Arial"/>
          <w:sz w:val="20"/>
          <w:szCs w:val="20"/>
        </w:rPr>
      </w:pPr>
      <w:r w:rsidRPr="00183F9A">
        <w:rPr>
          <w:rFonts w:cs="Arial"/>
          <w:sz w:val="20"/>
          <w:szCs w:val="20"/>
        </w:rPr>
        <w:t xml:space="preserve">Notices related to a due process </w:t>
      </w:r>
      <w:proofErr w:type="gramStart"/>
      <w:r w:rsidRPr="00183F9A">
        <w:rPr>
          <w:rFonts w:cs="Arial"/>
          <w:sz w:val="20"/>
          <w:szCs w:val="20"/>
        </w:rPr>
        <w:t>complaint</w:t>
      </w:r>
      <w:proofErr w:type="gramEnd"/>
    </w:p>
    <w:p w14:paraId="3E7D24B0" w14:textId="77777777" w:rsidR="000065BD" w:rsidRPr="00434132" w:rsidRDefault="00462FEC" w:rsidP="00BE08DE">
      <w:pPr>
        <w:pStyle w:val="Heading2"/>
        <w:spacing w:before="0" w:line="220" w:lineRule="exact"/>
        <w:rPr>
          <w:sz w:val="24"/>
        </w:rPr>
      </w:pPr>
      <w:bookmarkStart w:id="13" w:name="_Toc265563597"/>
      <w:r w:rsidRPr="00434132">
        <w:rPr>
          <w:sz w:val="24"/>
        </w:rPr>
        <w:t>*</w:t>
      </w:r>
      <w:r w:rsidR="000065BD" w:rsidRPr="00434132">
        <w:rPr>
          <w:sz w:val="24"/>
        </w:rPr>
        <w:t>Categories of Exceptionalities</w:t>
      </w:r>
      <w:bookmarkEnd w:id="13"/>
    </w:p>
    <w:p w14:paraId="61F55C16" w14:textId="77777777" w:rsidR="000065BD" w:rsidRPr="00434132" w:rsidRDefault="000065BD" w:rsidP="000065BD">
      <w:pPr>
        <w:pStyle w:val="CFR"/>
        <w:rPr>
          <w:sz w:val="20"/>
        </w:rPr>
      </w:pPr>
      <w:r w:rsidRPr="00434132">
        <w:rPr>
          <w:sz w:val="20"/>
        </w:rPr>
        <w:t>K.S.A. 72-</w:t>
      </w:r>
      <w:r w:rsidR="009162F6">
        <w:rPr>
          <w:sz w:val="20"/>
        </w:rPr>
        <w:t>3404</w:t>
      </w:r>
      <w:r w:rsidRPr="00434132">
        <w:rPr>
          <w:sz w:val="20"/>
        </w:rPr>
        <w:t>(g)</w:t>
      </w:r>
      <w:r w:rsidR="00004307">
        <w:rPr>
          <w:sz w:val="20"/>
        </w:rPr>
        <w:t>; K.A.R. 91-40-1(w)</w:t>
      </w:r>
      <w:r w:rsidR="00E73FC9">
        <w:rPr>
          <w:sz w:val="20"/>
        </w:rPr>
        <w:t>; K.A.R. 91-40-1(bb)</w:t>
      </w:r>
    </w:p>
    <w:p w14:paraId="1CDAA444" w14:textId="77777777" w:rsidR="00183F9A" w:rsidRPr="00434132" w:rsidRDefault="00183F9A" w:rsidP="00183F9A">
      <w:pPr>
        <w:rPr>
          <w:rFonts w:cs="Arial"/>
          <w:sz w:val="20"/>
          <w:szCs w:val="20"/>
        </w:rPr>
      </w:pPr>
      <w:r w:rsidRPr="00434132">
        <w:rPr>
          <w:sz w:val="20"/>
          <w:szCs w:val="20"/>
        </w:rPr>
        <w:t>The categories of exceptionalities included in the Kansas special education laws and regulations include the category of “gifted” children who are of school age.</w:t>
      </w:r>
    </w:p>
    <w:p w14:paraId="0ADC8A3D" w14:textId="77777777" w:rsidR="00183F9A" w:rsidRPr="00434132" w:rsidRDefault="00462FEC" w:rsidP="00183F9A">
      <w:pPr>
        <w:pStyle w:val="Heading2"/>
        <w:spacing w:before="0" w:line="220" w:lineRule="exact"/>
        <w:rPr>
          <w:sz w:val="24"/>
        </w:rPr>
      </w:pPr>
      <w:bookmarkStart w:id="14" w:name="_Toc265563598"/>
      <w:r w:rsidRPr="00434132">
        <w:rPr>
          <w:sz w:val="24"/>
        </w:rPr>
        <w:t>*</w:t>
      </w:r>
      <w:r w:rsidR="00183F9A" w:rsidRPr="00434132">
        <w:rPr>
          <w:sz w:val="24"/>
        </w:rPr>
        <w:t>Postsecondary Goals and Transition Services</w:t>
      </w:r>
      <w:bookmarkEnd w:id="14"/>
    </w:p>
    <w:p w14:paraId="49B00F37" w14:textId="77777777" w:rsidR="00183F9A" w:rsidRPr="00434132" w:rsidRDefault="00D137F3" w:rsidP="00183F9A">
      <w:pPr>
        <w:pStyle w:val="CFR"/>
        <w:rPr>
          <w:sz w:val="20"/>
        </w:rPr>
      </w:pPr>
      <w:r w:rsidRPr="00434132">
        <w:rPr>
          <w:sz w:val="20"/>
        </w:rPr>
        <w:t>K.S.A. 72-</w:t>
      </w:r>
      <w:r w:rsidR="00843892">
        <w:rPr>
          <w:sz w:val="20"/>
        </w:rPr>
        <w:t>3429</w:t>
      </w:r>
      <w:r w:rsidRPr="00434132">
        <w:rPr>
          <w:sz w:val="20"/>
        </w:rPr>
        <w:t>(c)(8) and K.A.R. 91-40-1(</w:t>
      </w:r>
      <w:proofErr w:type="spellStart"/>
      <w:r w:rsidRPr="00434132">
        <w:rPr>
          <w:sz w:val="20"/>
        </w:rPr>
        <w:t>uuu</w:t>
      </w:r>
      <w:proofErr w:type="spellEnd"/>
      <w:r w:rsidRPr="00434132">
        <w:rPr>
          <w:sz w:val="20"/>
        </w:rPr>
        <w:t>)</w:t>
      </w:r>
    </w:p>
    <w:p w14:paraId="02448EA5" w14:textId="77777777" w:rsidR="00183F9A" w:rsidRPr="00434132" w:rsidRDefault="00D137F3" w:rsidP="00183F9A">
      <w:pPr>
        <w:rPr>
          <w:sz w:val="20"/>
          <w:szCs w:val="20"/>
        </w:rPr>
      </w:pPr>
      <w:r w:rsidRPr="00434132">
        <w:rPr>
          <w:sz w:val="20"/>
          <w:szCs w:val="20"/>
        </w:rPr>
        <w:t xml:space="preserve">Beginning at age 14, and updated annually thereafter, the IEP of a child with a disability must include: (a) appropriate measurable postsecondary goals based upon age-appropriate transition assessments related </w:t>
      </w:r>
      <w:r w:rsidRPr="00434132">
        <w:rPr>
          <w:sz w:val="20"/>
          <w:szCs w:val="20"/>
        </w:rPr>
        <w:lastRenderedPageBreak/>
        <w:t xml:space="preserve">to training, education, </w:t>
      </w:r>
      <w:proofErr w:type="gramStart"/>
      <w:r w:rsidRPr="00434132">
        <w:rPr>
          <w:sz w:val="20"/>
          <w:szCs w:val="20"/>
        </w:rPr>
        <w:t>employment</w:t>
      </w:r>
      <w:proofErr w:type="gramEnd"/>
      <w:r w:rsidRPr="00434132">
        <w:rPr>
          <w:sz w:val="20"/>
          <w:szCs w:val="20"/>
        </w:rPr>
        <w:t xml:space="preserve"> and where appropriate, independent living skills; and (b) the transition services, including appropriate courses of study, needed to assist the child in reaching the stated postsecondary goals.</w:t>
      </w:r>
    </w:p>
    <w:p w14:paraId="1B21055E" w14:textId="77777777" w:rsidR="00034498" w:rsidRPr="004371A3" w:rsidRDefault="00034498" w:rsidP="00BE08DE">
      <w:pPr>
        <w:pStyle w:val="Heading2"/>
        <w:spacing w:before="0" w:line="220" w:lineRule="exact"/>
        <w:rPr>
          <w:sz w:val="24"/>
        </w:rPr>
      </w:pPr>
      <w:bookmarkStart w:id="15" w:name="_Toc265563599"/>
      <w:r w:rsidRPr="004371A3">
        <w:rPr>
          <w:sz w:val="24"/>
        </w:rPr>
        <w:t>Parental Consent - Definition</w:t>
      </w:r>
      <w:bookmarkEnd w:id="15"/>
    </w:p>
    <w:p w14:paraId="5CD7AE2E" w14:textId="77777777" w:rsidR="00034498" w:rsidRPr="00FB69C0" w:rsidRDefault="00034498">
      <w:pPr>
        <w:pStyle w:val="CFR"/>
        <w:rPr>
          <w:sz w:val="20"/>
        </w:rPr>
      </w:pPr>
      <w:r w:rsidRPr="00FB69C0">
        <w:rPr>
          <w:sz w:val="20"/>
        </w:rPr>
        <w:t>34 CFR §300.9</w:t>
      </w:r>
      <w:r w:rsidR="00843892">
        <w:rPr>
          <w:sz w:val="20"/>
        </w:rPr>
        <w:t>; K.A.R. 91-40-1 (l)</w:t>
      </w:r>
    </w:p>
    <w:p w14:paraId="5942130B" w14:textId="77777777" w:rsidR="00034498" w:rsidRPr="004371A3" w:rsidRDefault="00034498" w:rsidP="00A61BC1">
      <w:pPr>
        <w:pStyle w:val="Heading3"/>
        <w:spacing w:before="120"/>
        <w:rPr>
          <w:sz w:val="20"/>
          <w:szCs w:val="20"/>
        </w:rPr>
      </w:pPr>
      <w:r w:rsidRPr="004371A3">
        <w:rPr>
          <w:sz w:val="20"/>
          <w:szCs w:val="20"/>
        </w:rPr>
        <w:t xml:space="preserve">Consent </w:t>
      </w:r>
    </w:p>
    <w:p w14:paraId="56E18242" w14:textId="77777777" w:rsidR="00034498" w:rsidRPr="00CA3077" w:rsidRDefault="00034498" w:rsidP="00CA3077">
      <w:pPr>
        <w:rPr>
          <w:sz w:val="20"/>
          <w:szCs w:val="20"/>
        </w:rPr>
      </w:pPr>
      <w:r w:rsidRPr="00CA3077">
        <w:rPr>
          <w:i/>
          <w:iCs/>
          <w:sz w:val="20"/>
          <w:szCs w:val="20"/>
        </w:rPr>
        <w:t>Consent</w:t>
      </w:r>
      <w:r w:rsidRPr="00CA3077">
        <w:rPr>
          <w:sz w:val="20"/>
          <w:szCs w:val="20"/>
        </w:rPr>
        <w:t xml:space="preserve"> means:</w:t>
      </w:r>
    </w:p>
    <w:p w14:paraId="244F0215" w14:textId="77777777" w:rsidR="00034498" w:rsidRPr="004371A3" w:rsidRDefault="00034498">
      <w:pPr>
        <w:numPr>
          <w:ilvl w:val="0"/>
          <w:numId w:val="7"/>
        </w:numPr>
        <w:autoSpaceDE w:val="0"/>
        <w:autoSpaceDN w:val="0"/>
        <w:adjustRightInd w:val="0"/>
        <w:rPr>
          <w:rFonts w:cs="Arial"/>
          <w:sz w:val="20"/>
          <w:szCs w:val="20"/>
        </w:rPr>
      </w:pPr>
      <w:r w:rsidRPr="004371A3">
        <w:rPr>
          <w:rFonts w:cs="Arial"/>
          <w:color w:val="000000"/>
          <w:sz w:val="20"/>
          <w:szCs w:val="20"/>
        </w:rPr>
        <w:t>You have been fully informed in your native language or other mode of communication (</w:t>
      </w:r>
      <w:r w:rsidRPr="004371A3">
        <w:rPr>
          <w:rFonts w:cs="Arial"/>
          <w:sz w:val="20"/>
          <w:szCs w:val="20"/>
        </w:rPr>
        <w:t xml:space="preserve">such as sign language, Braille, or oral communication) </w:t>
      </w:r>
      <w:r w:rsidRPr="004371A3">
        <w:rPr>
          <w:rFonts w:cs="Arial"/>
          <w:color w:val="000000"/>
          <w:sz w:val="20"/>
          <w:szCs w:val="20"/>
        </w:rPr>
        <w:t>of all information about the action for which you are giving consent</w:t>
      </w:r>
      <w:r w:rsidRPr="004371A3">
        <w:rPr>
          <w:rFonts w:cs="Arial"/>
          <w:sz w:val="20"/>
          <w:szCs w:val="20"/>
        </w:rPr>
        <w:t>.</w:t>
      </w:r>
    </w:p>
    <w:p w14:paraId="060FACE2" w14:textId="77777777" w:rsidR="00034498" w:rsidRPr="004371A3" w:rsidRDefault="00034498">
      <w:pPr>
        <w:numPr>
          <w:ilvl w:val="0"/>
          <w:numId w:val="7"/>
        </w:numPr>
        <w:autoSpaceDE w:val="0"/>
        <w:autoSpaceDN w:val="0"/>
        <w:adjustRightInd w:val="0"/>
        <w:rPr>
          <w:rFonts w:cs="Arial"/>
          <w:color w:val="000000"/>
          <w:sz w:val="20"/>
          <w:szCs w:val="20"/>
        </w:rPr>
      </w:pPr>
      <w:r w:rsidRPr="004371A3">
        <w:rPr>
          <w:rFonts w:cs="Arial"/>
          <w:color w:val="000000"/>
          <w:sz w:val="20"/>
          <w:szCs w:val="20"/>
        </w:rPr>
        <w:t xml:space="preserve">You understand and agree in writing to that action, and the consent describes that action and lists the records (if any) that will be released and to whom; </w:t>
      </w:r>
      <w:r w:rsidRPr="004371A3">
        <w:rPr>
          <w:rFonts w:cs="Arial"/>
          <w:b/>
          <w:bCs/>
          <w:color w:val="000000"/>
          <w:sz w:val="20"/>
          <w:szCs w:val="20"/>
          <w:u w:val="single"/>
        </w:rPr>
        <w:t>and</w:t>
      </w:r>
    </w:p>
    <w:p w14:paraId="226817FF" w14:textId="77777777" w:rsidR="00034498" w:rsidRPr="004371A3" w:rsidRDefault="00034498">
      <w:pPr>
        <w:numPr>
          <w:ilvl w:val="0"/>
          <w:numId w:val="7"/>
        </w:numPr>
        <w:autoSpaceDE w:val="0"/>
        <w:autoSpaceDN w:val="0"/>
        <w:adjustRightInd w:val="0"/>
        <w:rPr>
          <w:rFonts w:cs="Arial"/>
          <w:color w:val="000000"/>
          <w:sz w:val="20"/>
          <w:szCs w:val="20"/>
        </w:rPr>
      </w:pPr>
      <w:r w:rsidRPr="004371A3">
        <w:rPr>
          <w:rFonts w:cs="Arial"/>
          <w:color w:val="000000"/>
          <w:sz w:val="20"/>
          <w:szCs w:val="20"/>
        </w:rPr>
        <w:t>You understand that the consent is voluntary on your part and that you may withdraw your consent at any time.</w:t>
      </w:r>
    </w:p>
    <w:p w14:paraId="0E6D4677" w14:textId="77777777" w:rsidR="00034498" w:rsidRPr="004371A3" w:rsidRDefault="00034498">
      <w:pPr>
        <w:rPr>
          <w:rFonts w:cs="Arial"/>
          <w:sz w:val="20"/>
          <w:szCs w:val="20"/>
        </w:rPr>
      </w:pPr>
      <w:r w:rsidRPr="004371A3">
        <w:rPr>
          <w:rFonts w:cs="Arial"/>
          <w:sz w:val="20"/>
          <w:szCs w:val="20"/>
        </w:rPr>
        <w:t>If you wish to revoke (cancel) your consent after your child has begun receiving special education and related services, you must do so in writing.</w:t>
      </w:r>
      <w:r w:rsidR="00CE5B7A" w:rsidRPr="004371A3">
        <w:rPr>
          <w:rFonts w:cs="Arial"/>
          <w:sz w:val="20"/>
          <w:szCs w:val="20"/>
        </w:rPr>
        <w:t xml:space="preserve"> </w:t>
      </w:r>
      <w:r w:rsidRPr="004371A3">
        <w:rPr>
          <w:rFonts w:cs="Arial"/>
          <w:sz w:val="20"/>
          <w:szCs w:val="20"/>
        </w:rPr>
        <w:t>Your withdrawal of consent does not negate (undo) an action that has occurred after you gave your consent but before you withdrew it.</w:t>
      </w:r>
      <w:r w:rsidR="00CE5B7A" w:rsidRPr="004371A3">
        <w:rPr>
          <w:rFonts w:cs="Arial"/>
          <w:sz w:val="20"/>
          <w:szCs w:val="20"/>
        </w:rPr>
        <w:t xml:space="preserve"> </w:t>
      </w:r>
      <w:r w:rsidRPr="004371A3">
        <w:rPr>
          <w:rFonts w:cs="Arial"/>
          <w:sz w:val="20"/>
          <w:szCs w:val="20"/>
        </w:rPr>
        <w:t>In addition, the school district is not required to amend (change) your child’s education records to remove any references that your child received special education and related services after your withdrawal of consent.</w:t>
      </w:r>
    </w:p>
    <w:p w14:paraId="1134F8E2" w14:textId="77777777" w:rsidR="00034498" w:rsidRPr="004371A3" w:rsidRDefault="00034498" w:rsidP="00BE08DE">
      <w:pPr>
        <w:pStyle w:val="Heading2"/>
        <w:spacing w:before="0" w:line="220" w:lineRule="exact"/>
        <w:rPr>
          <w:sz w:val="24"/>
        </w:rPr>
      </w:pPr>
      <w:bookmarkStart w:id="16" w:name="_Toc265563600"/>
      <w:r w:rsidRPr="004371A3">
        <w:rPr>
          <w:sz w:val="24"/>
        </w:rPr>
        <w:t>Parental Consent</w:t>
      </w:r>
      <w:bookmarkEnd w:id="16"/>
    </w:p>
    <w:p w14:paraId="383CABAD" w14:textId="77777777" w:rsidR="00034498" w:rsidRPr="00FB69C0" w:rsidRDefault="00034498">
      <w:pPr>
        <w:pStyle w:val="CFR"/>
        <w:rPr>
          <w:sz w:val="20"/>
        </w:rPr>
      </w:pPr>
      <w:r w:rsidRPr="00FB69C0">
        <w:rPr>
          <w:sz w:val="20"/>
        </w:rPr>
        <w:t>34 CFR §300.300</w:t>
      </w:r>
      <w:r w:rsidR="00843892">
        <w:rPr>
          <w:sz w:val="20"/>
        </w:rPr>
        <w:t>; K.A.R. 91-40-27</w:t>
      </w:r>
    </w:p>
    <w:p w14:paraId="0A92E0D2" w14:textId="77777777" w:rsidR="00034498" w:rsidRPr="004371A3" w:rsidRDefault="00034498" w:rsidP="00A61BC1">
      <w:pPr>
        <w:pStyle w:val="Heading3"/>
        <w:spacing w:before="120"/>
        <w:rPr>
          <w:sz w:val="20"/>
          <w:szCs w:val="20"/>
        </w:rPr>
      </w:pPr>
      <w:r w:rsidRPr="004371A3">
        <w:rPr>
          <w:sz w:val="20"/>
          <w:szCs w:val="20"/>
        </w:rPr>
        <w:t>Consent for initial evaluation</w:t>
      </w:r>
    </w:p>
    <w:p w14:paraId="3FC78B04" w14:textId="77777777" w:rsidR="00034498" w:rsidRPr="004371A3" w:rsidRDefault="00034498" w:rsidP="00525F5D">
      <w:pPr>
        <w:rPr>
          <w:rFonts w:cs="Arial"/>
          <w:sz w:val="20"/>
          <w:szCs w:val="20"/>
        </w:rPr>
      </w:pPr>
      <w:r w:rsidRPr="004371A3">
        <w:rPr>
          <w:rFonts w:cs="Arial"/>
          <w:sz w:val="20"/>
          <w:szCs w:val="20"/>
        </w:rPr>
        <w:t xml:space="preserve">Your school district cannot conduct an initial evaluation of your child to determine whether your child is eligible under Part B of IDEA </w:t>
      </w:r>
      <w:r w:rsidR="00843892">
        <w:rPr>
          <w:rFonts w:cs="Arial"/>
          <w:sz w:val="20"/>
          <w:szCs w:val="20"/>
        </w:rPr>
        <w:t xml:space="preserve">or under </w:t>
      </w:r>
      <w:r w:rsidR="00E904E3">
        <w:rPr>
          <w:rFonts w:cs="Arial"/>
          <w:sz w:val="20"/>
          <w:szCs w:val="20"/>
        </w:rPr>
        <w:t>state law</w:t>
      </w:r>
      <w:r w:rsidR="00843892">
        <w:rPr>
          <w:rFonts w:cs="Arial"/>
          <w:sz w:val="20"/>
          <w:szCs w:val="20"/>
        </w:rPr>
        <w:t xml:space="preserve"> </w:t>
      </w:r>
      <w:r w:rsidRPr="004371A3">
        <w:rPr>
          <w:rFonts w:cs="Arial"/>
          <w:sz w:val="20"/>
          <w:szCs w:val="20"/>
        </w:rPr>
        <w:t xml:space="preserve">to receive special education and related services without first providing you with prior written notice of the proposed action and obtaining your consent as described under the headings </w:t>
      </w:r>
      <w:r w:rsidRPr="004371A3">
        <w:rPr>
          <w:rFonts w:cs="Arial"/>
          <w:b/>
          <w:bCs/>
          <w:i/>
          <w:iCs/>
          <w:sz w:val="20"/>
          <w:szCs w:val="20"/>
        </w:rPr>
        <w:t>Prior Written Notice</w:t>
      </w:r>
      <w:r w:rsidRPr="004371A3">
        <w:rPr>
          <w:rFonts w:cs="Arial"/>
          <w:i/>
          <w:iCs/>
          <w:sz w:val="20"/>
          <w:szCs w:val="20"/>
        </w:rPr>
        <w:t xml:space="preserve"> </w:t>
      </w:r>
      <w:r w:rsidRPr="004371A3">
        <w:rPr>
          <w:rFonts w:cs="Arial"/>
          <w:sz w:val="20"/>
          <w:szCs w:val="20"/>
        </w:rPr>
        <w:t xml:space="preserve">and </w:t>
      </w:r>
      <w:r w:rsidRPr="004371A3">
        <w:rPr>
          <w:rFonts w:cs="Arial"/>
          <w:b/>
          <w:bCs/>
          <w:i/>
          <w:iCs/>
          <w:sz w:val="20"/>
          <w:szCs w:val="20"/>
        </w:rPr>
        <w:t>Parental Consent.</w:t>
      </w:r>
      <w:r w:rsidR="00CE5B7A" w:rsidRPr="004371A3">
        <w:rPr>
          <w:rFonts w:cs="Arial"/>
          <w:sz w:val="20"/>
          <w:szCs w:val="20"/>
        </w:rPr>
        <w:t xml:space="preserve"> </w:t>
      </w:r>
    </w:p>
    <w:p w14:paraId="652CF12B" w14:textId="77777777" w:rsidR="00034498" w:rsidRPr="004371A3" w:rsidRDefault="00034498">
      <w:pPr>
        <w:autoSpaceDE w:val="0"/>
        <w:autoSpaceDN w:val="0"/>
        <w:adjustRightInd w:val="0"/>
        <w:rPr>
          <w:rFonts w:cs="Arial"/>
          <w:sz w:val="20"/>
          <w:szCs w:val="20"/>
        </w:rPr>
      </w:pPr>
      <w:r w:rsidRPr="004371A3">
        <w:rPr>
          <w:rFonts w:cs="Arial"/>
          <w:sz w:val="20"/>
          <w:szCs w:val="20"/>
        </w:rPr>
        <w:t xml:space="preserve">Your school district must make reasonable efforts to obtain your informed consent for an initial evaluation to decide whether your child is a child with </w:t>
      </w:r>
      <w:r w:rsidR="005A2E58">
        <w:rPr>
          <w:rFonts w:cs="Arial"/>
          <w:sz w:val="20"/>
          <w:szCs w:val="20"/>
        </w:rPr>
        <w:t>an exceptionality</w:t>
      </w:r>
      <w:r w:rsidRPr="004371A3">
        <w:rPr>
          <w:rFonts w:cs="Arial"/>
          <w:sz w:val="20"/>
          <w:szCs w:val="20"/>
        </w:rPr>
        <w:t>.</w:t>
      </w:r>
    </w:p>
    <w:p w14:paraId="082CDADD" w14:textId="77777777" w:rsidR="00034498" w:rsidRPr="004371A3" w:rsidRDefault="00034498">
      <w:pPr>
        <w:rPr>
          <w:rFonts w:cs="Arial"/>
          <w:sz w:val="20"/>
          <w:szCs w:val="20"/>
        </w:rPr>
      </w:pPr>
      <w:r w:rsidRPr="004371A3">
        <w:rPr>
          <w:rFonts w:cs="Arial"/>
          <w:sz w:val="20"/>
          <w:szCs w:val="20"/>
        </w:rPr>
        <w:t>Your consent for initial evaluation does not mean that you have also given your consent for the school district to start providing special education and r</w:t>
      </w:r>
      <w:r w:rsidR="00BD3C40" w:rsidRPr="004371A3">
        <w:rPr>
          <w:rFonts w:cs="Arial"/>
          <w:sz w:val="20"/>
          <w:szCs w:val="20"/>
        </w:rPr>
        <w:t>elated services to your child</w:t>
      </w:r>
      <w:r w:rsidR="00540775">
        <w:rPr>
          <w:rFonts w:cs="Arial"/>
          <w:sz w:val="20"/>
          <w:szCs w:val="20"/>
        </w:rPr>
        <w:t xml:space="preserve"> with an exceptionality</w:t>
      </w:r>
      <w:r w:rsidR="00BD3C40" w:rsidRPr="004371A3">
        <w:rPr>
          <w:rFonts w:cs="Arial"/>
          <w:sz w:val="20"/>
          <w:szCs w:val="20"/>
        </w:rPr>
        <w:t>.</w:t>
      </w:r>
    </w:p>
    <w:p w14:paraId="3BD4F467" w14:textId="77777777" w:rsidR="00034498" w:rsidRPr="004371A3" w:rsidRDefault="00034498" w:rsidP="00525F5D">
      <w:pPr>
        <w:rPr>
          <w:rFonts w:cs="Arial"/>
          <w:sz w:val="20"/>
          <w:szCs w:val="20"/>
        </w:rPr>
      </w:pPr>
      <w:r w:rsidRPr="004371A3">
        <w:rPr>
          <w:rFonts w:cs="Arial"/>
          <w:sz w:val="20"/>
          <w:szCs w:val="20"/>
        </w:rPr>
        <w:t xml:space="preserve">Your school district may not use your refusal to consent to one service or activity related to the initial evaluation as a basis for denying you or your child any other service, benefit, or activity, </w:t>
      </w:r>
      <w:r w:rsidRPr="004371A3">
        <w:rPr>
          <w:rFonts w:cs="Arial"/>
          <w:bCs/>
          <w:color w:val="000000"/>
          <w:sz w:val="20"/>
          <w:szCs w:val="20"/>
        </w:rPr>
        <w:t xml:space="preserve">unless another Part B </w:t>
      </w:r>
      <w:r w:rsidR="005A2E58">
        <w:rPr>
          <w:rFonts w:cs="Arial"/>
          <w:bCs/>
          <w:color w:val="000000"/>
          <w:sz w:val="20"/>
          <w:szCs w:val="20"/>
        </w:rPr>
        <w:t xml:space="preserve">or </w:t>
      </w:r>
      <w:r w:rsidR="00E904E3">
        <w:rPr>
          <w:rFonts w:cs="Arial"/>
          <w:bCs/>
          <w:color w:val="000000"/>
          <w:sz w:val="20"/>
          <w:szCs w:val="20"/>
        </w:rPr>
        <w:t>state law</w:t>
      </w:r>
      <w:r w:rsidR="005A2E58">
        <w:rPr>
          <w:rFonts w:cs="Arial"/>
          <w:bCs/>
          <w:color w:val="000000"/>
          <w:sz w:val="20"/>
          <w:szCs w:val="20"/>
        </w:rPr>
        <w:t xml:space="preserve"> </w:t>
      </w:r>
      <w:r w:rsidRPr="004371A3">
        <w:rPr>
          <w:rFonts w:cs="Arial"/>
          <w:bCs/>
          <w:color w:val="000000"/>
          <w:sz w:val="20"/>
          <w:szCs w:val="20"/>
        </w:rPr>
        <w:t xml:space="preserve">requirement </w:t>
      </w:r>
      <w:r w:rsidR="00525F5D" w:rsidRPr="004371A3">
        <w:rPr>
          <w:rFonts w:cs="Arial"/>
          <w:bCs/>
          <w:color w:val="000000"/>
          <w:sz w:val="20"/>
          <w:szCs w:val="20"/>
        </w:rPr>
        <w:t>requires</w:t>
      </w:r>
      <w:r w:rsidRPr="004371A3">
        <w:rPr>
          <w:rFonts w:cs="Arial"/>
          <w:bCs/>
          <w:color w:val="000000"/>
          <w:sz w:val="20"/>
          <w:szCs w:val="20"/>
        </w:rPr>
        <w:t xml:space="preserve"> the school district to do so</w:t>
      </w:r>
      <w:r w:rsidRPr="004371A3">
        <w:rPr>
          <w:rFonts w:cs="Arial"/>
          <w:sz w:val="20"/>
          <w:szCs w:val="20"/>
        </w:rPr>
        <w:t>.</w:t>
      </w:r>
    </w:p>
    <w:p w14:paraId="73B0DC05" w14:textId="77777777" w:rsidR="00034498" w:rsidRPr="004371A3" w:rsidRDefault="00034498" w:rsidP="00525F5D">
      <w:pPr>
        <w:rPr>
          <w:rFonts w:cs="Arial"/>
          <w:sz w:val="20"/>
          <w:szCs w:val="20"/>
        </w:rPr>
      </w:pPr>
      <w:r w:rsidRPr="004371A3">
        <w:rPr>
          <w:rFonts w:cs="Arial"/>
          <w:color w:val="000000"/>
          <w:sz w:val="20"/>
          <w:szCs w:val="20"/>
        </w:rPr>
        <w:t xml:space="preserve">If your child is enrolled in public school or you are seeking to enroll your child in a public school </w:t>
      </w:r>
      <w:r w:rsidRPr="004371A3">
        <w:rPr>
          <w:rFonts w:cs="Arial"/>
          <w:sz w:val="20"/>
          <w:szCs w:val="20"/>
        </w:rPr>
        <w:t xml:space="preserve">and you have refused to provide consent or failed to respond to a request to provide consent for an initial evaluation, your school district may, but is not required to, seek to conduct an initial evaluation of your child by using the </w:t>
      </w:r>
      <w:r w:rsidR="00525F5D" w:rsidRPr="004371A3">
        <w:rPr>
          <w:rFonts w:cs="Arial"/>
          <w:sz w:val="20"/>
          <w:szCs w:val="20"/>
        </w:rPr>
        <w:t>IDEA</w:t>
      </w:r>
      <w:r w:rsidRPr="004371A3">
        <w:rPr>
          <w:rFonts w:cs="Arial"/>
          <w:sz w:val="20"/>
          <w:szCs w:val="20"/>
        </w:rPr>
        <w:t xml:space="preserve">'s </w:t>
      </w:r>
      <w:r w:rsidR="005A2E58">
        <w:rPr>
          <w:rFonts w:cs="Arial"/>
          <w:sz w:val="20"/>
          <w:szCs w:val="20"/>
        </w:rPr>
        <w:t xml:space="preserve">or </w:t>
      </w:r>
      <w:r w:rsidR="00E904E3">
        <w:rPr>
          <w:rFonts w:cs="Arial"/>
          <w:sz w:val="20"/>
          <w:szCs w:val="20"/>
        </w:rPr>
        <w:t>state law</w:t>
      </w:r>
      <w:r w:rsidR="005A2E58">
        <w:rPr>
          <w:rFonts w:cs="Arial"/>
          <w:sz w:val="20"/>
          <w:szCs w:val="20"/>
        </w:rPr>
        <w:t xml:space="preserve"> </w:t>
      </w:r>
      <w:r w:rsidRPr="004371A3">
        <w:rPr>
          <w:rFonts w:cs="Arial"/>
          <w:sz w:val="20"/>
          <w:szCs w:val="20"/>
        </w:rPr>
        <w:t>mediation or due process complaint, resolution meeting, and impartial due process hearing procedures.</w:t>
      </w:r>
      <w:r w:rsidR="00CE5B7A" w:rsidRPr="004371A3">
        <w:rPr>
          <w:rFonts w:cs="Arial"/>
          <w:sz w:val="20"/>
          <w:szCs w:val="20"/>
        </w:rPr>
        <w:t xml:space="preserve"> </w:t>
      </w:r>
      <w:r w:rsidRPr="004371A3">
        <w:rPr>
          <w:rFonts w:cs="Arial"/>
          <w:sz w:val="20"/>
          <w:szCs w:val="20"/>
        </w:rPr>
        <w:t>Your school district will not violate its obligations to locate, identify and evaluate your child if it does not pursue an evaluation of your child in these circumstances.</w:t>
      </w:r>
    </w:p>
    <w:p w14:paraId="62F5AC64" w14:textId="77777777" w:rsidR="00034498" w:rsidRPr="004371A3" w:rsidRDefault="00034498" w:rsidP="00A61BC1">
      <w:pPr>
        <w:pStyle w:val="Heading3"/>
        <w:spacing w:before="120"/>
        <w:rPr>
          <w:sz w:val="20"/>
          <w:szCs w:val="20"/>
        </w:rPr>
      </w:pPr>
      <w:r w:rsidRPr="004371A3">
        <w:rPr>
          <w:sz w:val="20"/>
          <w:szCs w:val="20"/>
        </w:rPr>
        <w:t>Special rules for initial evaluation of wards of the State</w:t>
      </w:r>
    </w:p>
    <w:p w14:paraId="05E36CD8" w14:textId="77777777" w:rsidR="001A5D47" w:rsidRPr="00462FEC" w:rsidRDefault="001A5D47" w:rsidP="00CA3077">
      <w:pPr>
        <w:rPr>
          <w:spacing w:val="-2"/>
          <w:sz w:val="20"/>
          <w:szCs w:val="20"/>
        </w:rPr>
      </w:pPr>
      <w:r w:rsidRPr="00462FEC">
        <w:rPr>
          <w:i/>
          <w:iCs/>
          <w:sz w:val="20"/>
          <w:szCs w:val="20"/>
        </w:rPr>
        <w:t>Ward of the State</w:t>
      </w:r>
      <w:r w:rsidRPr="00462FEC">
        <w:rPr>
          <w:sz w:val="20"/>
          <w:szCs w:val="20"/>
        </w:rPr>
        <w:t>, as used in IDEA,</w:t>
      </w:r>
      <w:r w:rsidRPr="00462FEC">
        <w:rPr>
          <w:i/>
          <w:iCs/>
          <w:sz w:val="20"/>
          <w:szCs w:val="20"/>
        </w:rPr>
        <w:t xml:space="preserve"> </w:t>
      </w:r>
      <w:r w:rsidRPr="00462FEC">
        <w:rPr>
          <w:sz w:val="20"/>
          <w:szCs w:val="20"/>
        </w:rPr>
        <w:t xml:space="preserve">means a child who, as determined by the State where the child lives, is:  1.  A foster child; 2.  Considered a ward of the State under State law; </w:t>
      </w:r>
      <w:r w:rsidRPr="00462FEC">
        <w:rPr>
          <w:b/>
          <w:bCs/>
          <w:sz w:val="20"/>
          <w:szCs w:val="20"/>
          <w:u w:val="single"/>
        </w:rPr>
        <w:t>or</w:t>
      </w:r>
      <w:r w:rsidRPr="00462FEC">
        <w:rPr>
          <w:sz w:val="20"/>
          <w:szCs w:val="20"/>
        </w:rPr>
        <w:t xml:space="preserve"> 3.  In the custody of a public child welfare agency. </w:t>
      </w:r>
      <w:r w:rsidRPr="00462FEC">
        <w:rPr>
          <w:iCs/>
          <w:spacing w:val="-2"/>
          <w:sz w:val="20"/>
          <w:szCs w:val="20"/>
        </w:rPr>
        <w:t xml:space="preserve"> (</w:t>
      </w:r>
      <w:r w:rsidRPr="00462FEC">
        <w:rPr>
          <w:i/>
          <w:iCs/>
          <w:spacing w:val="-2"/>
          <w:sz w:val="20"/>
          <w:szCs w:val="20"/>
        </w:rPr>
        <w:t>Ward of the State</w:t>
      </w:r>
      <w:r w:rsidRPr="00462FEC">
        <w:rPr>
          <w:spacing w:val="-2"/>
          <w:sz w:val="20"/>
          <w:szCs w:val="20"/>
        </w:rPr>
        <w:t xml:space="preserve"> does not include a foster child who has a foster parent who meets the definition of a </w:t>
      </w:r>
      <w:r w:rsidRPr="00462FEC">
        <w:rPr>
          <w:i/>
          <w:iCs/>
          <w:spacing w:val="-2"/>
          <w:sz w:val="20"/>
          <w:szCs w:val="20"/>
        </w:rPr>
        <w:t>parent</w:t>
      </w:r>
      <w:r w:rsidRPr="00462FEC">
        <w:rPr>
          <w:spacing w:val="-2"/>
          <w:sz w:val="20"/>
          <w:szCs w:val="20"/>
        </w:rPr>
        <w:t xml:space="preserve"> as used in IDEA.) </w:t>
      </w:r>
    </w:p>
    <w:p w14:paraId="00D35F42" w14:textId="77777777" w:rsidR="00034498" w:rsidRPr="004371A3" w:rsidRDefault="00034498" w:rsidP="001A5D47">
      <w:pPr>
        <w:autoSpaceDE w:val="0"/>
        <w:autoSpaceDN w:val="0"/>
        <w:adjustRightInd w:val="0"/>
        <w:rPr>
          <w:rFonts w:cs="Arial"/>
          <w:sz w:val="20"/>
          <w:szCs w:val="20"/>
        </w:rPr>
      </w:pPr>
      <w:r w:rsidRPr="00462FEC">
        <w:rPr>
          <w:rFonts w:cs="Arial"/>
          <w:sz w:val="20"/>
          <w:szCs w:val="20"/>
        </w:rPr>
        <w:t xml:space="preserve">If a child is a ward of the State and is not living with his or her </w:t>
      </w:r>
      <w:proofErr w:type="gramStart"/>
      <w:r w:rsidRPr="00462FEC">
        <w:rPr>
          <w:rFonts w:cs="Arial"/>
          <w:sz w:val="20"/>
          <w:szCs w:val="20"/>
        </w:rPr>
        <w:t>parent</w:t>
      </w:r>
      <w:proofErr w:type="gramEnd"/>
      <w:r w:rsidRPr="00462FEC">
        <w:rPr>
          <w:rFonts w:cs="Arial"/>
          <w:sz w:val="20"/>
          <w:szCs w:val="20"/>
        </w:rPr>
        <w:t xml:space="preserve"> </w:t>
      </w:r>
      <w:r w:rsidR="00D2627B">
        <w:rPr>
          <w:rFonts w:cs="Arial"/>
          <w:sz w:val="20"/>
          <w:szCs w:val="20"/>
        </w:rPr>
        <w:t>t</w:t>
      </w:r>
      <w:r w:rsidRPr="00462FEC">
        <w:rPr>
          <w:rFonts w:cs="Arial"/>
          <w:sz w:val="20"/>
          <w:szCs w:val="20"/>
        </w:rPr>
        <w:t>he school district does not need consent from the parent for an initial evaluation to determine if the child is a child with a</w:t>
      </w:r>
      <w:r w:rsidR="00540775">
        <w:rPr>
          <w:rFonts w:cs="Arial"/>
          <w:sz w:val="20"/>
          <w:szCs w:val="20"/>
        </w:rPr>
        <w:t>n</w:t>
      </w:r>
      <w:r w:rsidRPr="00462FEC">
        <w:rPr>
          <w:rFonts w:cs="Arial"/>
          <w:sz w:val="20"/>
          <w:szCs w:val="20"/>
        </w:rPr>
        <w:t xml:space="preserve"> </w:t>
      </w:r>
      <w:r w:rsidR="00334EEF">
        <w:rPr>
          <w:rFonts w:cs="Arial"/>
          <w:sz w:val="20"/>
          <w:szCs w:val="20"/>
        </w:rPr>
        <w:t>exceptionality</w:t>
      </w:r>
      <w:r w:rsidRPr="00462FEC">
        <w:rPr>
          <w:rFonts w:cs="Arial"/>
          <w:sz w:val="20"/>
          <w:szCs w:val="20"/>
        </w:rPr>
        <w:t xml:space="preserve"> if:</w:t>
      </w:r>
    </w:p>
    <w:p w14:paraId="47FA10B6" w14:textId="77777777" w:rsidR="00034498" w:rsidRPr="004371A3" w:rsidRDefault="00034498">
      <w:pPr>
        <w:numPr>
          <w:ilvl w:val="0"/>
          <w:numId w:val="8"/>
        </w:numPr>
        <w:tabs>
          <w:tab w:val="clear" w:pos="1800"/>
        </w:tabs>
        <w:autoSpaceDE w:val="0"/>
        <w:autoSpaceDN w:val="0"/>
        <w:adjustRightInd w:val="0"/>
        <w:ind w:left="720"/>
        <w:rPr>
          <w:rFonts w:cs="Arial"/>
          <w:color w:val="000000"/>
          <w:spacing w:val="-4"/>
          <w:sz w:val="20"/>
          <w:szCs w:val="20"/>
        </w:rPr>
      </w:pPr>
      <w:r w:rsidRPr="004371A3">
        <w:rPr>
          <w:rFonts w:cs="Arial"/>
          <w:color w:val="000000"/>
          <w:spacing w:val="-4"/>
          <w:sz w:val="20"/>
          <w:szCs w:val="20"/>
        </w:rPr>
        <w:t xml:space="preserve">Despite reasonable efforts to do so, the school district cannot find the child’s </w:t>
      </w:r>
      <w:proofErr w:type="gramStart"/>
      <w:r w:rsidRPr="004371A3">
        <w:rPr>
          <w:rFonts w:cs="Arial"/>
          <w:color w:val="000000"/>
          <w:spacing w:val="-4"/>
          <w:sz w:val="20"/>
          <w:szCs w:val="20"/>
        </w:rPr>
        <w:t>parent;</w:t>
      </w:r>
      <w:proofErr w:type="gramEnd"/>
    </w:p>
    <w:p w14:paraId="5F5FF6A0" w14:textId="77777777" w:rsidR="00034498" w:rsidRPr="004371A3" w:rsidRDefault="00034498">
      <w:pPr>
        <w:numPr>
          <w:ilvl w:val="0"/>
          <w:numId w:val="8"/>
        </w:numPr>
        <w:tabs>
          <w:tab w:val="clear" w:pos="1800"/>
        </w:tabs>
        <w:autoSpaceDE w:val="0"/>
        <w:autoSpaceDN w:val="0"/>
        <w:adjustRightInd w:val="0"/>
        <w:ind w:left="720"/>
        <w:rPr>
          <w:rFonts w:cs="Arial"/>
          <w:color w:val="000000"/>
          <w:sz w:val="20"/>
          <w:szCs w:val="20"/>
        </w:rPr>
      </w:pPr>
      <w:r w:rsidRPr="004371A3">
        <w:rPr>
          <w:rFonts w:cs="Arial"/>
          <w:color w:val="000000"/>
          <w:sz w:val="20"/>
          <w:szCs w:val="20"/>
        </w:rPr>
        <w:lastRenderedPageBreak/>
        <w:t xml:space="preserve">The rights of the parents have been terminated in accordance with State law; </w:t>
      </w:r>
      <w:r w:rsidRPr="004371A3">
        <w:rPr>
          <w:rFonts w:cs="Arial"/>
          <w:b/>
          <w:bCs/>
          <w:color w:val="000000"/>
          <w:sz w:val="20"/>
          <w:szCs w:val="20"/>
          <w:u w:val="single"/>
        </w:rPr>
        <w:t>or</w:t>
      </w:r>
    </w:p>
    <w:p w14:paraId="7F853BA0" w14:textId="77777777" w:rsidR="00034498" w:rsidRPr="004371A3" w:rsidRDefault="00034498">
      <w:pPr>
        <w:pStyle w:val="Question"/>
        <w:keepNext w:val="0"/>
        <w:keepLines w:val="0"/>
        <w:numPr>
          <w:ilvl w:val="0"/>
          <w:numId w:val="8"/>
        </w:numPr>
        <w:tabs>
          <w:tab w:val="clear" w:pos="1800"/>
          <w:tab w:val="clear" w:pos="9360"/>
          <w:tab w:val="num" w:pos="720"/>
        </w:tabs>
        <w:spacing w:before="0" w:after="120"/>
        <w:ind w:left="720"/>
        <w:rPr>
          <w:sz w:val="20"/>
          <w:szCs w:val="20"/>
        </w:rPr>
      </w:pPr>
      <w:r w:rsidRPr="004371A3">
        <w:rPr>
          <w:sz w:val="20"/>
          <w:szCs w:val="20"/>
        </w:rPr>
        <w:t>A judge has assigned the right to make educational decisions to an individual other than the parent and that individual has provided consent for an initial evaluation.</w:t>
      </w:r>
    </w:p>
    <w:p w14:paraId="354D71B8" w14:textId="77777777" w:rsidR="00034498" w:rsidRPr="004371A3" w:rsidRDefault="00034498" w:rsidP="00A61BC1">
      <w:pPr>
        <w:pStyle w:val="Heading3"/>
        <w:spacing w:before="120"/>
        <w:rPr>
          <w:sz w:val="20"/>
          <w:szCs w:val="20"/>
        </w:rPr>
      </w:pPr>
      <w:r w:rsidRPr="004371A3">
        <w:rPr>
          <w:sz w:val="20"/>
          <w:szCs w:val="20"/>
        </w:rPr>
        <w:t>Parental consent for services</w:t>
      </w:r>
    </w:p>
    <w:p w14:paraId="77107EC6" w14:textId="77777777" w:rsidR="00034498" w:rsidRPr="004371A3" w:rsidRDefault="00034498">
      <w:pPr>
        <w:rPr>
          <w:rFonts w:cs="Arial"/>
          <w:sz w:val="20"/>
          <w:szCs w:val="20"/>
        </w:rPr>
      </w:pPr>
      <w:r w:rsidRPr="004371A3">
        <w:rPr>
          <w:rFonts w:cs="Arial"/>
          <w:sz w:val="20"/>
          <w:szCs w:val="20"/>
        </w:rPr>
        <w:t>Your school district must obtain your informed consent before providing special education and related services to your child</w:t>
      </w:r>
      <w:r w:rsidR="00540775">
        <w:rPr>
          <w:rFonts w:cs="Arial"/>
          <w:sz w:val="20"/>
          <w:szCs w:val="20"/>
        </w:rPr>
        <w:t xml:space="preserve"> with an exceptionality</w:t>
      </w:r>
      <w:r w:rsidRPr="004371A3">
        <w:rPr>
          <w:rFonts w:cs="Arial"/>
          <w:sz w:val="20"/>
          <w:szCs w:val="20"/>
        </w:rPr>
        <w:t xml:space="preserve"> for the first time.</w:t>
      </w:r>
    </w:p>
    <w:p w14:paraId="4EDC7774" w14:textId="77777777" w:rsidR="00034498" w:rsidRPr="004371A3" w:rsidRDefault="00034498">
      <w:pPr>
        <w:autoSpaceDE w:val="0"/>
        <w:autoSpaceDN w:val="0"/>
        <w:adjustRightInd w:val="0"/>
        <w:rPr>
          <w:rFonts w:cs="Arial"/>
          <w:sz w:val="20"/>
          <w:szCs w:val="20"/>
        </w:rPr>
      </w:pPr>
      <w:r w:rsidRPr="004371A3">
        <w:rPr>
          <w:rFonts w:cs="Arial"/>
          <w:sz w:val="20"/>
          <w:szCs w:val="20"/>
        </w:rPr>
        <w:t>The school district must make reasonable efforts to obtain your informed consent before providing special education and related services to your child</w:t>
      </w:r>
      <w:r w:rsidR="00540775">
        <w:rPr>
          <w:rFonts w:cs="Arial"/>
          <w:sz w:val="20"/>
          <w:szCs w:val="20"/>
        </w:rPr>
        <w:t xml:space="preserve"> with an exceptionality</w:t>
      </w:r>
      <w:r w:rsidRPr="004371A3">
        <w:rPr>
          <w:rFonts w:cs="Arial"/>
          <w:sz w:val="20"/>
          <w:szCs w:val="20"/>
        </w:rPr>
        <w:t xml:space="preserve"> for the first time.</w:t>
      </w:r>
    </w:p>
    <w:p w14:paraId="7ADF6AFD" w14:textId="77777777" w:rsidR="00034498" w:rsidRPr="004371A3" w:rsidRDefault="00034498">
      <w:pPr>
        <w:pStyle w:val="BodyText2"/>
        <w:rPr>
          <w:sz w:val="20"/>
          <w:szCs w:val="20"/>
        </w:rPr>
      </w:pPr>
      <w:r w:rsidRPr="004371A3">
        <w:rPr>
          <w:sz w:val="20"/>
          <w:szCs w:val="20"/>
        </w:rPr>
        <w:t>If you do not respond to a request to provide your consent for your child to receive special education and related services for the first time, or if you refuse to give such consent or later revoke (cancel) your consent in writing, your school district may not use the procedural safeguards (i.e., mediation, due process complaint, resolution meeting, or an impartial due process hearing) in order to obtain agreement or a ruling that the special education and related services (recommended by your child's IEP Team) may be provided to your child without your consent.</w:t>
      </w:r>
    </w:p>
    <w:p w14:paraId="6818618C" w14:textId="77777777" w:rsidR="00034498" w:rsidRPr="00CA3077" w:rsidRDefault="00034498" w:rsidP="00CA3077">
      <w:pPr>
        <w:rPr>
          <w:rFonts w:cs="Arial"/>
          <w:color w:val="000000"/>
          <w:sz w:val="20"/>
          <w:szCs w:val="20"/>
        </w:rPr>
      </w:pPr>
      <w:r w:rsidRPr="00CA3077">
        <w:rPr>
          <w:rFonts w:cs="Arial"/>
          <w:color w:val="000000"/>
          <w:sz w:val="20"/>
          <w:szCs w:val="20"/>
        </w:rPr>
        <w:t xml:space="preserve">If you refuse to give your consent for your child to receive special education and related services for the first time, or if you do not respond to a request to provide such consent or later revoke </w:t>
      </w:r>
      <w:r w:rsidR="00D151F0" w:rsidRPr="00CA3077">
        <w:rPr>
          <w:rFonts w:cs="Arial"/>
          <w:color w:val="000000"/>
          <w:sz w:val="20"/>
          <w:szCs w:val="20"/>
        </w:rPr>
        <w:t xml:space="preserve">(cancel) </w:t>
      </w:r>
      <w:r w:rsidRPr="00CA3077">
        <w:rPr>
          <w:rFonts w:cs="Arial"/>
          <w:color w:val="000000"/>
          <w:sz w:val="20"/>
          <w:szCs w:val="20"/>
        </w:rPr>
        <w:t>your consent in writing and the school district does not provide your child with the special education and related services for which it sought your consent, your school district:</w:t>
      </w:r>
    </w:p>
    <w:p w14:paraId="0A631898" w14:textId="77777777" w:rsidR="00034498" w:rsidRPr="004371A3" w:rsidRDefault="00034498" w:rsidP="00CA3077">
      <w:pPr>
        <w:pStyle w:val="BodyText2"/>
        <w:numPr>
          <w:ilvl w:val="0"/>
          <w:numId w:val="75"/>
        </w:numPr>
        <w:rPr>
          <w:sz w:val="20"/>
          <w:szCs w:val="20"/>
        </w:rPr>
      </w:pPr>
      <w:r w:rsidRPr="004371A3">
        <w:rPr>
          <w:sz w:val="20"/>
          <w:szCs w:val="20"/>
        </w:rPr>
        <w:t xml:space="preserve">Is not in violation of the requirement to make a free appropriate public education (FAPE) available to your child for its failure to provide those services to your child; </w:t>
      </w:r>
      <w:r w:rsidRPr="00CA3077">
        <w:rPr>
          <w:sz w:val="20"/>
          <w:szCs w:val="20"/>
        </w:rPr>
        <w:t>and</w:t>
      </w:r>
    </w:p>
    <w:p w14:paraId="16B345CE" w14:textId="77777777" w:rsidR="00034498" w:rsidRPr="004371A3" w:rsidRDefault="00034498" w:rsidP="00CA3077">
      <w:pPr>
        <w:pStyle w:val="BodyText2"/>
        <w:numPr>
          <w:ilvl w:val="0"/>
          <w:numId w:val="75"/>
        </w:numPr>
        <w:rPr>
          <w:sz w:val="20"/>
          <w:szCs w:val="20"/>
        </w:rPr>
      </w:pPr>
      <w:r w:rsidRPr="004371A3">
        <w:rPr>
          <w:sz w:val="20"/>
          <w:szCs w:val="20"/>
        </w:rPr>
        <w:t>Is not required to have an individualized education program (IEP) meeting or develop an IEP for your child for the special education and related services for which your consent was requested.</w:t>
      </w:r>
    </w:p>
    <w:p w14:paraId="7689A75B"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If you revoke (cancel) your consent </w:t>
      </w:r>
      <w:r w:rsidR="00D95CA1" w:rsidRPr="00A37708">
        <w:rPr>
          <w:rFonts w:cs="Arial"/>
          <w:sz w:val="20"/>
          <w:szCs w:val="20"/>
        </w:rPr>
        <w:t xml:space="preserve">for all special education and related services </w:t>
      </w:r>
      <w:r w:rsidRPr="00A37708">
        <w:rPr>
          <w:rFonts w:cs="Arial"/>
          <w:sz w:val="20"/>
          <w:szCs w:val="20"/>
        </w:rPr>
        <w:t>in</w:t>
      </w:r>
      <w:r w:rsidRPr="004371A3">
        <w:rPr>
          <w:rFonts w:cs="Arial"/>
          <w:color w:val="000000"/>
          <w:sz w:val="20"/>
          <w:szCs w:val="20"/>
        </w:rPr>
        <w:t xml:space="preserve"> writing at any point after your child is first provided special education and related services, then the school district may not continue to provide such services, but must provide you with prior written notice, as described under the heading </w:t>
      </w:r>
      <w:r w:rsidRPr="004371A3">
        <w:rPr>
          <w:rFonts w:cs="Arial"/>
          <w:b/>
          <w:bCs/>
          <w:i/>
          <w:iCs/>
          <w:color w:val="000000"/>
          <w:sz w:val="20"/>
          <w:szCs w:val="20"/>
        </w:rPr>
        <w:t>Prior Written Notice</w:t>
      </w:r>
      <w:r w:rsidRPr="004371A3">
        <w:rPr>
          <w:rFonts w:cs="Arial"/>
          <w:color w:val="000000"/>
          <w:sz w:val="20"/>
          <w:szCs w:val="20"/>
        </w:rPr>
        <w:t>, before discontinuing those services.</w:t>
      </w:r>
    </w:p>
    <w:p w14:paraId="19E63EC1" w14:textId="77777777" w:rsidR="00034498" w:rsidRPr="004371A3" w:rsidRDefault="00034498" w:rsidP="00A61BC1">
      <w:pPr>
        <w:pStyle w:val="Heading3"/>
        <w:spacing w:before="120"/>
        <w:rPr>
          <w:sz w:val="20"/>
          <w:szCs w:val="20"/>
        </w:rPr>
      </w:pPr>
      <w:r w:rsidRPr="004371A3">
        <w:rPr>
          <w:sz w:val="20"/>
          <w:szCs w:val="20"/>
        </w:rPr>
        <w:t>Parental consent for reevaluations</w:t>
      </w:r>
    </w:p>
    <w:p w14:paraId="31022CC9" w14:textId="77777777" w:rsidR="00034498" w:rsidRPr="004371A3" w:rsidRDefault="00034498">
      <w:pPr>
        <w:rPr>
          <w:rFonts w:cs="Arial"/>
          <w:sz w:val="20"/>
          <w:szCs w:val="20"/>
        </w:rPr>
      </w:pPr>
      <w:r w:rsidRPr="004371A3">
        <w:rPr>
          <w:rFonts w:cs="Arial"/>
          <w:sz w:val="20"/>
          <w:szCs w:val="20"/>
        </w:rPr>
        <w:t>Your school district must obtain your informed consent before it reevaluates your child, unless your school district can demonstrate that:</w:t>
      </w:r>
    </w:p>
    <w:p w14:paraId="3B7CD71D" w14:textId="77777777" w:rsidR="00034498" w:rsidRPr="004371A3" w:rsidRDefault="00034498">
      <w:pPr>
        <w:numPr>
          <w:ilvl w:val="0"/>
          <w:numId w:val="57"/>
        </w:numPr>
        <w:autoSpaceDE w:val="0"/>
        <w:autoSpaceDN w:val="0"/>
        <w:adjustRightInd w:val="0"/>
        <w:rPr>
          <w:rFonts w:cs="Arial"/>
          <w:color w:val="000000"/>
          <w:sz w:val="20"/>
          <w:szCs w:val="20"/>
        </w:rPr>
      </w:pPr>
      <w:r w:rsidRPr="004371A3">
        <w:rPr>
          <w:rFonts w:cs="Arial"/>
          <w:color w:val="000000"/>
          <w:sz w:val="20"/>
          <w:szCs w:val="20"/>
        </w:rPr>
        <w:t xml:space="preserve">It took reasonable steps to obtain your consent for your child's reevaluation; </w:t>
      </w:r>
      <w:r w:rsidRPr="004371A3">
        <w:rPr>
          <w:rFonts w:cs="Arial"/>
          <w:b/>
          <w:bCs/>
          <w:color w:val="000000"/>
          <w:sz w:val="20"/>
          <w:szCs w:val="20"/>
          <w:u w:val="single"/>
        </w:rPr>
        <w:t>and</w:t>
      </w:r>
    </w:p>
    <w:p w14:paraId="3F5540F0" w14:textId="77777777" w:rsidR="00034498" w:rsidRPr="004371A3" w:rsidRDefault="00034498">
      <w:pPr>
        <w:pStyle w:val="BodyTextIndent"/>
        <w:numPr>
          <w:ilvl w:val="0"/>
          <w:numId w:val="57"/>
        </w:numPr>
        <w:rPr>
          <w:rFonts w:cs="Arial"/>
          <w:sz w:val="20"/>
          <w:szCs w:val="20"/>
        </w:rPr>
      </w:pPr>
      <w:r w:rsidRPr="004371A3">
        <w:rPr>
          <w:rFonts w:cs="Arial"/>
          <w:sz w:val="20"/>
          <w:szCs w:val="20"/>
        </w:rPr>
        <w:t>You did not respond.</w:t>
      </w:r>
    </w:p>
    <w:p w14:paraId="44A90304" w14:textId="77777777" w:rsidR="00034498" w:rsidRPr="004371A3" w:rsidRDefault="00034498">
      <w:pPr>
        <w:spacing w:before="120"/>
        <w:rPr>
          <w:sz w:val="20"/>
          <w:szCs w:val="20"/>
        </w:rPr>
      </w:pPr>
      <w:r w:rsidRPr="004371A3">
        <w:rPr>
          <w:sz w:val="20"/>
          <w:szCs w:val="20"/>
        </w:rPr>
        <w:t>If you refuse to consent to your child's reevaluation, the school district may, but is not required to, pursue your child's reevaluation by using the mediation, due process complaint, resolution meeting, and impartial due process hearing procedures to seek to override your refusal to consent to your child's reevaluation. As with initial evaluations, your school district does not violate its obligations under Part B of IDEA</w:t>
      </w:r>
      <w:r w:rsidR="00334EEF">
        <w:rPr>
          <w:sz w:val="20"/>
          <w:szCs w:val="20"/>
        </w:rPr>
        <w:t xml:space="preserve"> or under </w:t>
      </w:r>
      <w:r w:rsidR="00E904E3">
        <w:rPr>
          <w:sz w:val="20"/>
          <w:szCs w:val="20"/>
        </w:rPr>
        <w:t>state law</w:t>
      </w:r>
      <w:r w:rsidRPr="004371A3">
        <w:rPr>
          <w:sz w:val="20"/>
          <w:szCs w:val="20"/>
        </w:rPr>
        <w:t xml:space="preserve"> if it declines to pursue the reevaluation in this manner.</w:t>
      </w:r>
    </w:p>
    <w:p w14:paraId="22E58367" w14:textId="77777777" w:rsidR="00034498" w:rsidRPr="004371A3" w:rsidRDefault="00034498" w:rsidP="00A61BC1">
      <w:pPr>
        <w:pStyle w:val="Heading3"/>
        <w:spacing w:before="120"/>
        <w:rPr>
          <w:sz w:val="20"/>
          <w:szCs w:val="20"/>
        </w:rPr>
      </w:pPr>
      <w:r w:rsidRPr="004371A3">
        <w:rPr>
          <w:sz w:val="20"/>
          <w:szCs w:val="20"/>
        </w:rPr>
        <w:t xml:space="preserve">Documentation of reasonable efforts to obtain parental </w:t>
      </w:r>
      <w:proofErr w:type="gramStart"/>
      <w:r w:rsidRPr="004371A3">
        <w:rPr>
          <w:sz w:val="20"/>
          <w:szCs w:val="20"/>
        </w:rPr>
        <w:t>consent</w:t>
      </w:r>
      <w:proofErr w:type="gramEnd"/>
    </w:p>
    <w:p w14:paraId="59EEBCD1" w14:textId="77777777" w:rsidR="00034498" w:rsidRPr="004371A3" w:rsidRDefault="00034498">
      <w:pPr>
        <w:autoSpaceDE w:val="0"/>
        <w:autoSpaceDN w:val="0"/>
        <w:adjustRightInd w:val="0"/>
        <w:rPr>
          <w:rFonts w:cs="Arial"/>
          <w:sz w:val="20"/>
          <w:szCs w:val="20"/>
        </w:rPr>
      </w:pPr>
      <w:r w:rsidRPr="004371A3">
        <w:rPr>
          <w:rFonts w:cs="Arial"/>
          <w:sz w:val="20"/>
          <w:szCs w:val="20"/>
        </w:rPr>
        <w:t>Your school must maintain documentation of reasonable efforts to obtain your consent for initial evaluations, to provide special education and related services for the first time, for a reevaluation, and to locate parents of wards of the State for initial evaluations.</w:t>
      </w:r>
      <w:r w:rsidR="00CE5B7A" w:rsidRPr="004371A3">
        <w:rPr>
          <w:rFonts w:cs="Arial"/>
          <w:sz w:val="20"/>
          <w:szCs w:val="20"/>
        </w:rPr>
        <w:t xml:space="preserve"> </w:t>
      </w:r>
      <w:r w:rsidRPr="004371A3">
        <w:rPr>
          <w:rFonts w:cs="Arial"/>
          <w:sz w:val="20"/>
          <w:szCs w:val="20"/>
        </w:rPr>
        <w:t>The documentation must include a record of the school district’s attempts in these areas, such as:</w:t>
      </w:r>
    </w:p>
    <w:p w14:paraId="36CE72D2" w14:textId="77777777" w:rsidR="00034498" w:rsidRPr="004371A3" w:rsidRDefault="00034498">
      <w:pPr>
        <w:numPr>
          <w:ilvl w:val="0"/>
          <w:numId w:val="66"/>
        </w:numPr>
        <w:autoSpaceDE w:val="0"/>
        <w:autoSpaceDN w:val="0"/>
        <w:adjustRightInd w:val="0"/>
        <w:rPr>
          <w:rFonts w:cs="Arial"/>
          <w:sz w:val="20"/>
          <w:szCs w:val="20"/>
        </w:rPr>
      </w:pPr>
      <w:r w:rsidRPr="004371A3">
        <w:rPr>
          <w:rFonts w:cs="Arial"/>
          <w:sz w:val="20"/>
          <w:szCs w:val="20"/>
        </w:rPr>
        <w:t xml:space="preserve">Detailed records of telephone calls made or attempted and the results of those </w:t>
      </w:r>
      <w:proofErr w:type="gramStart"/>
      <w:r w:rsidRPr="004371A3">
        <w:rPr>
          <w:rFonts w:cs="Arial"/>
          <w:sz w:val="20"/>
          <w:szCs w:val="20"/>
        </w:rPr>
        <w:t>calls;</w:t>
      </w:r>
      <w:proofErr w:type="gramEnd"/>
      <w:r w:rsidRPr="004371A3">
        <w:rPr>
          <w:rFonts w:cs="Arial"/>
          <w:sz w:val="20"/>
          <w:szCs w:val="20"/>
        </w:rPr>
        <w:t xml:space="preserve"> </w:t>
      </w:r>
    </w:p>
    <w:p w14:paraId="2917B46A" w14:textId="77777777" w:rsidR="00034498" w:rsidRPr="004371A3" w:rsidRDefault="00034498">
      <w:pPr>
        <w:numPr>
          <w:ilvl w:val="0"/>
          <w:numId w:val="66"/>
        </w:numPr>
        <w:autoSpaceDE w:val="0"/>
        <w:autoSpaceDN w:val="0"/>
        <w:adjustRightInd w:val="0"/>
        <w:rPr>
          <w:rFonts w:cs="Arial"/>
          <w:sz w:val="20"/>
          <w:szCs w:val="20"/>
        </w:rPr>
      </w:pPr>
      <w:r w:rsidRPr="004371A3">
        <w:rPr>
          <w:rFonts w:cs="Arial"/>
          <w:sz w:val="20"/>
          <w:szCs w:val="20"/>
        </w:rPr>
        <w:t xml:space="preserve">Copies of correspondence sent to you and any responses received; </w:t>
      </w:r>
      <w:r w:rsidRPr="004371A3">
        <w:rPr>
          <w:rFonts w:cs="Arial"/>
          <w:b/>
          <w:bCs/>
          <w:sz w:val="20"/>
          <w:szCs w:val="20"/>
          <w:u w:val="single"/>
        </w:rPr>
        <w:t>and</w:t>
      </w:r>
    </w:p>
    <w:p w14:paraId="0D70FCFC" w14:textId="77777777" w:rsidR="00034498" w:rsidRPr="004371A3" w:rsidRDefault="00034498">
      <w:pPr>
        <w:numPr>
          <w:ilvl w:val="0"/>
          <w:numId w:val="66"/>
        </w:numPr>
        <w:autoSpaceDE w:val="0"/>
        <w:autoSpaceDN w:val="0"/>
        <w:adjustRightInd w:val="0"/>
        <w:rPr>
          <w:rFonts w:cs="Arial"/>
          <w:sz w:val="20"/>
          <w:szCs w:val="20"/>
        </w:rPr>
      </w:pPr>
      <w:r w:rsidRPr="004371A3">
        <w:rPr>
          <w:rFonts w:cs="Arial"/>
          <w:sz w:val="20"/>
          <w:szCs w:val="20"/>
        </w:rPr>
        <w:t>Detailed records of visits made to your home or place of employment and the results of those visits.</w:t>
      </w:r>
    </w:p>
    <w:p w14:paraId="42A6050C" w14:textId="77777777" w:rsidR="00034498" w:rsidRPr="004371A3" w:rsidRDefault="00034498" w:rsidP="00A61BC1">
      <w:pPr>
        <w:pStyle w:val="Heading3"/>
        <w:spacing w:before="120"/>
        <w:rPr>
          <w:sz w:val="20"/>
          <w:szCs w:val="20"/>
        </w:rPr>
      </w:pPr>
      <w:r w:rsidRPr="004371A3">
        <w:rPr>
          <w:sz w:val="20"/>
          <w:szCs w:val="20"/>
        </w:rPr>
        <w:lastRenderedPageBreak/>
        <w:t>Other consent requirements</w:t>
      </w:r>
    </w:p>
    <w:p w14:paraId="761C6B5B" w14:textId="77777777" w:rsidR="00034498" w:rsidRPr="00CA3077" w:rsidRDefault="00034498" w:rsidP="00CA3077">
      <w:pPr>
        <w:rPr>
          <w:rFonts w:cs="Arial"/>
          <w:sz w:val="20"/>
          <w:szCs w:val="20"/>
        </w:rPr>
      </w:pPr>
      <w:r w:rsidRPr="00CA3077">
        <w:rPr>
          <w:rFonts w:cs="Arial"/>
          <w:sz w:val="20"/>
          <w:szCs w:val="20"/>
        </w:rPr>
        <w:t>Your consent is not required before your school district may:</w:t>
      </w:r>
    </w:p>
    <w:p w14:paraId="3B4F85A2" w14:textId="77777777" w:rsidR="00034498" w:rsidRPr="004371A3" w:rsidRDefault="00034498">
      <w:pPr>
        <w:numPr>
          <w:ilvl w:val="0"/>
          <w:numId w:val="56"/>
        </w:numPr>
        <w:autoSpaceDE w:val="0"/>
        <w:autoSpaceDN w:val="0"/>
        <w:adjustRightInd w:val="0"/>
        <w:rPr>
          <w:rFonts w:cs="Arial"/>
          <w:b/>
          <w:bCs/>
          <w:color w:val="000000"/>
          <w:sz w:val="20"/>
          <w:szCs w:val="20"/>
          <w:u w:val="single"/>
        </w:rPr>
      </w:pPr>
      <w:r w:rsidRPr="004371A3">
        <w:rPr>
          <w:rFonts w:cs="Arial"/>
          <w:color w:val="000000"/>
          <w:sz w:val="20"/>
          <w:szCs w:val="20"/>
        </w:rPr>
        <w:t xml:space="preserve">Review existing data as part of your child's evaluation or a reevaluation; </w:t>
      </w:r>
      <w:r w:rsidRPr="004371A3">
        <w:rPr>
          <w:rFonts w:cs="Arial"/>
          <w:b/>
          <w:bCs/>
          <w:color w:val="000000"/>
          <w:sz w:val="20"/>
          <w:szCs w:val="20"/>
          <w:u w:val="single"/>
        </w:rPr>
        <w:t>or</w:t>
      </w:r>
    </w:p>
    <w:p w14:paraId="74C67030" w14:textId="77777777" w:rsidR="00034498" w:rsidRPr="004371A3" w:rsidRDefault="00034498">
      <w:pPr>
        <w:numPr>
          <w:ilvl w:val="0"/>
          <w:numId w:val="56"/>
        </w:numPr>
        <w:autoSpaceDE w:val="0"/>
        <w:autoSpaceDN w:val="0"/>
        <w:adjustRightInd w:val="0"/>
        <w:rPr>
          <w:rFonts w:cs="Arial"/>
          <w:color w:val="000000"/>
          <w:sz w:val="20"/>
          <w:szCs w:val="20"/>
        </w:rPr>
      </w:pPr>
      <w:r w:rsidRPr="004371A3">
        <w:rPr>
          <w:rFonts w:cs="Arial"/>
          <w:color w:val="000000"/>
          <w:sz w:val="20"/>
          <w:szCs w:val="20"/>
        </w:rPr>
        <w:t>Give your child a test or other evaluation that is given to all children unless, before that test or evaluation, consent is required from parents of all children.</w:t>
      </w:r>
    </w:p>
    <w:p w14:paraId="7BCAE78E" w14:textId="77777777" w:rsidR="00034498" w:rsidRDefault="00034498">
      <w:pPr>
        <w:rPr>
          <w:rFonts w:cs="Arial"/>
          <w:spacing w:val="-2"/>
          <w:sz w:val="20"/>
          <w:szCs w:val="20"/>
        </w:rPr>
      </w:pPr>
      <w:r w:rsidRPr="004371A3">
        <w:rPr>
          <w:rFonts w:cs="Arial"/>
          <w:spacing w:val="-2"/>
          <w:sz w:val="20"/>
          <w:szCs w:val="20"/>
        </w:rPr>
        <w:t xml:space="preserve">If you have enrolled your child in a private school at your own expense or if you are home schooling your child, and you do not provide your consent for your child's initial evaluation or your child's reevaluation, or you fail to respond to a request to provide your consent, the school district may not use its dispute resolution procedures </w:t>
      </w:r>
      <w:r w:rsidRPr="004371A3">
        <w:rPr>
          <w:spacing w:val="-2"/>
          <w:sz w:val="20"/>
          <w:szCs w:val="20"/>
        </w:rPr>
        <w:t xml:space="preserve">(i.e., mediation, due process complaint, resolution meeting, or an impartial due process hearing) </w:t>
      </w:r>
      <w:r w:rsidRPr="004371A3">
        <w:rPr>
          <w:rFonts w:cs="Arial"/>
          <w:spacing w:val="-2"/>
          <w:sz w:val="20"/>
          <w:szCs w:val="20"/>
        </w:rPr>
        <w:t xml:space="preserve">and is not required to consider your child as eligible to receive equitable services (services made available to some parentally-placed private school children with </w:t>
      </w:r>
      <w:r w:rsidR="00554046">
        <w:rPr>
          <w:rFonts w:cs="Arial"/>
          <w:spacing w:val="-2"/>
          <w:sz w:val="20"/>
          <w:szCs w:val="20"/>
        </w:rPr>
        <w:t>exceptionalities</w:t>
      </w:r>
      <w:r w:rsidRPr="004371A3">
        <w:rPr>
          <w:rFonts w:cs="Arial"/>
          <w:spacing w:val="-2"/>
          <w:sz w:val="20"/>
          <w:szCs w:val="20"/>
        </w:rPr>
        <w:t>).</w:t>
      </w:r>
    </w:p>
    <w:p w14:paraId="3222382F" w14:textId="77777777" w:rsidR="00BE08DE" w:rsidRPr="00434132" w:rsidRDefault="00462FEC" w:rsidP="00BE08DE">
      <w:pPr>
        <w:pStyle w:val="Heading2"/>
        <w:spacing w:before="0" w:line="220" w:lineRule="exact"/>
        <w:rPr>
          <w:sz w:val="24"/>
        </w:rPr>
      </w:pPr>
      <w:bookmarkStart w:id="17" w:name="_Toc265563601"/>
      <w:r w:rsidRPr="00434132">
        <w:rPr>
          <w:sz w:val="24"/>
        </w:rPr>
        <w:t>*</w:t>
      </w:r>
      <w:r w:rsidR="00BE08DE" w:rsidRPr="00434132">
        <w:rPr>
          <w:sz w:val="24"/>
        </w:rPr>
        <w:t xml:space="preserve">Parental Consent for Material Change in Services or Substantial Change </w:t>
      </w:r>
      <w:r w:rsidR="00D73AF4">
        <w:rPr>
          <w:sz w:val="24"/>
        </w:rPr>
        <w:t>in</w:t>
      </w:r>
      <w:r w:rsidR="00BE08DE" w:rsidRPr="00434132">
        <w:rPr>
          <w:sz w:val="24"/>
        </w:rPr>
        <w:t xml:space="preserve"> Placement</w:t>
      </w:r>
      <w:bookmarkEnd w:id="17"/>
    </w:p>
    <w:p w14:paraId="65D237D1" w14:textId="77777777" w:rsidR="00BE08DE" w:rsidRPr="00434132" w:rsidRDefault="00BE08DE" w:rsidP="00BE08DE">
      <w:pPr>
        <w:pStyle w:val="CFR"/>
        <w:rPr>
          <w:sz w:val="20"/>
        </w:rPr>
      </w:pPr>
      <w:r w:rsidRPr="00434132">
        <w:rPr>
          <w:sz w:val="20"/>
        </w:rPr>
        <w:t>K.S.A. 72-</w:t>
      </w:r>
      <w:r w:rsidR="00AA2A95">
        <w:rPr>
          <w:sz w:val="20"/>
        </w:rPr>
        <w:t>3430</w:t>
      </w:r>
      <w:r w:rsidRPr="00434132">
        <w:rPr>
          <w:sz w:val="20"/>
        </w:rPr>
        <w:t>(b)(6), K.S.A. 72-</w:t>
      </w:r>
      <w:r w:rsidR="00AA2A95">
        <w:rPr>
          <w:sz w:val="20"/>
        </w:rPr>
        <w:t>3404</w:t>
      </w:r>
      <w:r w:rsidRPr="00434132">
        <w:rPr>
          <w:sz w:val="20"/>
        </w:rPr>
        <w:t>(aa), K.S.A. 72-</w:t>
      </w:r>
      <w:r w:rsidR="00AA2A95">
        <w:rPr>
          <w:sz w:val="20"/>
        </w:rPr>
        <w:t>3404</w:t>
      </w:r>
      <w:r w:rsidRPr="00434132">
        <w:rPr>
          <w:sz w:val="20"/>
        </w:rPr>
        <w:t>(bb), K.A.R. 91-40-27(a)(3), K.A.R. 91-40-1(mm), and 91-40-1(</w:t>
      </w:r>
      <w:proofErr w:type="spellStart"/>
      <w:r w:rsidRPr="00434132">
        <w:rPr>
          <w:sz w:val="20"/>
        </w:rPr>
        <w:t>sss</w:t>
      </w:r>
      <w:proofErr w:type="spellEnd"/>
      <w:r w:rsidRPr="00434132">
        <w:rPr>
          <w:sz w:val="20"/>
        </w:rPr>
        <w:t>)</w:t>
      </w:r>
    </w:p>
    <w:p w14:paraId="4CB43779" w14:textId="77777777" w:rsidR="00BE08DE" w:rsidRPr="00434132" w:rsidRDefault="00BE08DE" w:rsidP="00BE08DE">
      <w:pPr>
        <w:rPr>
          <w:rFonts w:cs="Arial"/>
          <w:spacing w:val="-2"/>
          <w:sz w:val="20"/>
          <w:szCs w:val="20"/>
        </w:rPr>
      </w:pPr>
      <w:r w:rsidRPr="00434132">
        <w:rPr>
          <w:rFonts w:cs="Arial"/>
          <w:spacing w:val="-2"/>
          <w:sz w:val="20"/>
          <w:szCs w:val="20"/>
        </w:rPr>
        <w:t>A school district must obtain written parental consent before making a “material change in services” or a “substantial change in placement”</w:t>
      </w:r>
      <w:r w:rsidR="00554046">
        <w:rPr>
          <w:rFonts w:cs="Arial"/>
          <w:spacing w:val="-2"/>
          <w:sz w:val="20"/>
          <w:szCs w:val="20"/>
        </w:rPr>
        <w:t xml:space="preserve"> for a child with an exceptionality.</w:t>
      </w:r>
      <w:r w:rsidRPr="00434132">
        <w:rPr>
          <w:rFonts w:cs="Arial"/>
          <w:spacing w:val="-2"/>
          <w:sz w:val="20"/>
          <w:szCs w:val="20"/>
        </w:rPr>
        <w:t xml:space="preserve">  A material change in services is an increase or decrease of 25 percent or more of the duration or frequency of a special education service, related service or supplementary aid or service specified on the IEP of an exceptional child.  A substantial change in placement is the movement of an exceptional child, for more than 25 percent of the child’s school day, from a less restrictive environment to a more restrictive environment or from a more restrictive environment to a less restrictive environment.  </w:t>
      </w:r>
    </w:p>
    <w:p w14:paraId="38C10209" w14:textId="77777777" w:rsidR="00BE08DE" w:rsidRPr="00434132" w:rsidRDefault="00462FEC" w:rsidP="00BE08DE">
      <w:pPr>
        <w:pStyle w:val="Heading2"/>
        <w:spacing w:before="0" w:line="220" w:lineRule="exact"/>
        <w:rPr>
          <w:sz w:val="24"/>
        </w:rPr>
      </w:pPr>
      <w:bookmarkStart w:id="18" w:name="_Toc265563602"/>
      <w:r w:rsidRPr="00434132">
        <w:rPr>
          <w:sz w:val="24"/>
        </w:rPr>
        <w:t>*</w:t>
      </w:r>
      <w:r w:rsidR="00BE08DE" w:rsidRPr="00434132">
        <w:rPr>
          <w:sz w:val="24"/>
        </w:rPr>
        <w:t>R</w:t>
      </w:r>
      <w:r w:rsidR="009811C0" w:rsidRPr="00434132">
        <w:rPr>
          <w:sz w:val="24"/>
        </w:rPr>
        <w:t>evocation of Consent for Particular Services</w:t>
      </w:r>
      <w:bookmarkEnd w:id="18"/>
    </w:p>
    <w:p w14:paraId="5F77EE61" w14:textId="77777777" w:rsidR="00BE08DE" w:rsidRPr="00434132" w:rsidRDefault="00BE08DE" w:rsidP="00BE08DE">
      <w:pPr>
        <w:pStyle w:val="CFR"/>
        <w:rPr>
          <w:sz w:val="20"/>
        </w:rPr>
      </w:pPr>
      <w:r w:rsidRPr="00434132">
        <w:rPr>
          <w:sz w:val="20"/>
        </w:rPr>
        <w:t>K.A.R. 91-40-1(l)(3)(C) and K.A.R. 91-40-27(k)</w:t>
      </w:r>
    </w:p>
    <w:p w14:paraId="1700FAA6" w14:textId="77777777" w:rsidR="00BE08DE" w:rsidRPr="004371A3" w:rsidRDefault="00BE08DE" w:rsidP="00BE08DE">
      <w:pPr>
        <w:rPr>
          <w:rFonts w:cs="Arial"/>
          <w:spacing w:val="-2"/>
          <w:sz w:val="20"/>
          <w:szCs w:val="20"/>
        </w:rPr>
      </w:pPr>
      <w:r w:rsidRPr="00434132">
        <w:rPr>
          <w:rFonts w:cs="Arial"/>
          <w:spacing w:val="-2"/>
          <w:sz w:val="20"/>
          <w:szCs w:val="20"/>
        </w:rPr>
        <w:t>Parents have the right to revoke consent to particular services or placements if the IEP team certifies in writing that the child does not need the service or placement for which consent is being revoked in order to receive a free appropriate public education.</w:t>
      </w:r>
    </w:p>
    <w:p w14:paraId="1B9C6C01" w14:textId="77777777" w:rsidR="00034498" w:rsidRPr="004371A3" w:rsidRDefault="00034498" w:rsidP="00BE08DE">
      <w:pPr>
        <w:pStyle w:val="Heading2"/>
        <w:spacing w:before="0" w:line="220" w:lineRule="exact"/>
        <w:rPr>
          <w:sz w:val="24"/>
        </w:rPr>
      </w:pPr>
      <w:bookmarkStart w:id="19" w:name="_Toc265563603"/>
      <w:r w:rsidRPr="004371A3">
        <w:rPr>
          <w:sz w:val="24"/>
        </w:rPr>
        <w:t>Independent Educational Evaluations</w:t>
      </w:r>
      <w:bookmarkEnd w:id="19"/>
    </w:p>
    <w:p w14:paraId="5AE81098" w14:textId="77777777" w:rsidR="00034498" w:rsidRPr="00FB69C0" w:rsidRDefault="00034498">
      <w:pPr>
        <w:pStyle w:val="CFR"/>
        <w:rPr>
          <w:sz w:val="20"/>
        </w:rPr>
      </w:pPr>
      <w:r w:rsidRPr="00FB69C0">
        <w:rPr>
          <w:sz w:val="20"/>
        </w:rPr>
        <w:t>34 CFR §300.502</w:t>
      </w:r>
      <w:r w:rsidR="00AA2A95">
        <w:rPr>
          <w:sz w:val="20"/>
        </w:rPr>
        <w:t>; K.A.R. 91-40-12</w:t>
      </w:r>
    </w:p>
    <w:p w14:paraId="13D173D5" w14:textId="77777777" w:rsidR="00034498" w:rsidRPr="004371A3" w:rsidRDefault="00034498" w:rsidP="00A61BC1">
      <w:pPr>
        <w:pStyle w:val="Heading3"/>
        <w:spacing w:before="120"/>
        <w:rPr>
          <w:sz w:val="20"/>
          <w:szCs w:val="20"/>
        </w:rPr>
      </w:pPr>
      <w:r w:rsidRPr="004371A3">
        <w:rPr>
          <w:sz w:val="20"/>
          <w:szCs w:val="20"/>
        </w:rPr>
        <w:t xml:space="preserve">General </w:t>
      </w:r>
    </w:p>
    <w:p w14:paraId="65557956" w14:textId="77777777" w:rsidR="00034498" w:rsidRPr="004371A3" w:rsidRDefault="00034498">
      <w:pPr>
        <w:rPr>
          <w:rFonts w:cs="Arial"/>
          <w:sz w:val="20"/>
          <w:szCs w:val="20"/>
        </w:rPr>
      </w:pPr>
      <w:r w:rsidRPr="004371A3">
        <w:rPr>
          <w:rFonts w:cs="Arial"/>
          <w:sz w:val="20"/>
          <w:szCs w:val="20"/>
        </w:rPr>
        <w:t>As described below, you have the right to obtain an independent educational evaluation (IEE) of your child if you disagree with the evaluation of your child that was obtained by your school district.</w:t>
      </w:r>
      <w:r w:rsidR="00CE5B7A" w:rsidRPr="004371A3">
        <w:rPr>
          <w:rFonts w:cs="Arial"/>
          <w:sz w:val="20"/>
          <w:szCs w:val="20"/>
        </w:rPr>
        <w:t xml:space="preserve"> </w:t>
      </w:r>
    </w:p>
    <w:p w14:paraId="1B1CB29C" w14:textId="77777777" w:rsidR="00034498" w:rsidRPr="004371A3" w:rsidRDefault="00034498">
      <w:pPr>
        <w:rPr>
          <w:rFonts w:cs="Arial"/>
          <w:spacing w:val="-2"/>
          <w:sz w:val="20"/>
          <w:szCs w:val="20"/>
        </w:rPr>
      </w:pPr>
      <w:r w:rsidRPr="004371A3">
        <w:rPr>
          <w:rFonts w:cs="Arial"/>
          <w:spacing w:val="-2"/>
          <w:sz w:val="20"/>
          <w:szCs w:val="20"/>
        </w:rPr>
        <w:t>If you request an independent educational evaluation, the school district must provide you with information about where you may obtain an independent educational evaluation and about the school district’s criteria that apply to independent educational evaluations.</w:t>
      </w:r>
    </w:p>
    <w:p w14:paraId="36FCC065" w14:textId="77777777" w:rsidR="00034498" w:rsidRPr="004371A3" w:rsidRDefault="00034498" w:rsidP="00A61BC1">
      <w:pPr>
        <w:pStyle w:val="Heading3"/>
        <w:spacing w:before="120"/>
        <w:rPr>
          <w:sz w:val="20"/>
          <w:szCs w:val="20"/>
        </w:rPr>
      </w:pPr>
      <w:r w:rsidRPr="004371A3">
        <w:rPr>
          <w:sz w:val="20"/>
          <w:szCs w:val="20"/>
        </w:rPr>
        <w:t>Definitions</w:t>
      </w:r>
    </w:p>
    <w:p w14:paraId="196DC599" w14:textId="77777777" w:rsidR="00034498" w:rsidRPr="004371A3" w:rsidRDefault="00034498">
      <w:pPr>
        <w:rPr>
          <w:rFonts w:cs="Arial"/>
          <w:sz w:val="20"/>
          <w:szCs w:val="20"/>
        </w:rPr>
      </w:pPr>
      <w:r w:rsidRPr="004371A3">
        <w:rPr>
          <w:rFonts w:cs="Arial"/>
          <w:bCs/>
          <w:i/>
          <w:sz w:val="20"/>
          <w:szCs w:val="20"/>
        </w:rPr>
        <w:t>Independent educational evaluation</w:t>
      </w:r>
      <w:r w:rsidRPr="004371A3">
        <w:rPr>
          <w:rFonts w:cs="Arial"/>
          <w:iCs/>
          <w:sz w:val="20"/>
          <w:szCs w:val="20"/>
        </w:rPr>
        <w:t xml:space="preserve"> </w:t>
      </w:r>
      <w:r w:rsidRPr="004371A3">
        <w:rPr>
          <w:rFonts w:cs="Arial"/>
          <w:sz w:val="20"/>
          <w:szCs w:val="20"/>
        </w:rPr>
        <w:t>means an evaluation conducted by a qualified examiner who is not employed by the school district responsible for the education of your child.</w:t>
      </w:r>
    </w:p>
    <w:p w14:paraId="23424F6F" w14:textId="77777777" w:rsidR="00034498" w:rsidRPr="004371A3" w:rsidRDefault="00034498">
      <w:pPr>
        <w:rPr>
          <w:rFonts w:cs="Arial"/>
          <w:sz w:val="20"/>
          <w:szCs w:val="20"/>
        </w:rPr>
      </w:pPr>
      <w:r w:rsidRPr="004371A3">
        <w:rPr>
          <w:rFonts w:cs="Arial"/>
          <w:bCs/>
          <w:i/>
          <w:sz w:val="20"/>
          <w:szCs w:val="20"/>
        </w:rPr>
        <w:t>Public expense</w:t>
      </w:r>
      <w:r w:rsidRPr="004371A3">
        <w:rPr>
          <w:rFonts w:cs="Arial"/>
          <w:iCs/>
          <w:sz w:val="20"/>
          <w:szCs w:val="20"/>
        </w:rPr>
        <w:t xml:space="preserve"> </w:t>
      </w:r>
      <w:r w:rsidRPr="004371A3">
        <w:rPr>
          <w:rFonts w:cs="Arial"/>
          <w:sz w:val="20"/>
          <w:szCs w:val="20"/>
        </w:rPr>
        <w:t xml:space="preserve">means that the school district either pays for the full cost of the evaluation or ensures that the evaluation is otherwise provided at no cost to you, consistent with the provisions of Part B of IDEA, which allow each State to use whatever State, local, Federal, and private sources of support </w:t>
      </w:r>
      <w:r w:rsidR="00D95CA1" w:rsidRPr="00E904E3">
        <w:rPr>
          <w:rFonts w:cs="Arial"/>
          <w:sz w:val="20"/>
          <w:szCs w:val="20"/>
        </w:rPr>
        <w:t>that</w:t>
      </w:r>
      <w:r w:rsidR="00D95CA1">
        <w:rPr>
          <w:rFonts w:cs="Arial"/>
          <w:sz w:val="20"/>
          <w:szCs w:val="20"/>
        </w:rPr>
        <w:t xml:space="preserve"> </w:t>
      </w:r>
      <w:r w:rsidRPr="004371A3">
        <w:rPr>
          <w:rFonts w:cs="Arial"/>
          <w:sz w:val="20"/>
          <w:szCs w:val="20"/>
        </w:rPr>
        <w:t>are available in the State to meet the requirements of Part B of the Act.</w:t>
      </w:r>
    </w:p>
    <w:p w14:paraId="41EE086D" w14:textId="77777777" w:rsidR="00034498" w:rsidRPr="004371A3" w:rsidRDefault="00034498" w:rsidP="00A61BC1">
      <w:pPr>
        <w:pStyle w:val="Heading3"/>
        <w:spacing w:before="120"/>
        <w:rPr>
          <w:sz w:val="20"/>
          <w:szCs w:val="20"/>
        </w:rPr>
      </w:pPr>
      <w:r w:rsidRPr="004371A3">
        <w:rPr>
          <w:sz w:val="20"/>
          <w:szCs w:val="20"/>
        </w:rPr>
        <w:t>Right to evaluation at public expense</w:t>
      </w:r>
    </w:p>
    <w:p w14:paraId="63C612CA" w14:textId="77777777" w:rsidR="00034498" w:rsidRPr="004371A3" w:rsidRDefault="00034498">
      <w:pPr>
        <w:pStyle w:val="BodyText"/>
        <w:spacing w:before="0" w:after="120"/>
        <w:jc w:val="left"/>
        <w:rPr>
          <w:b w:val="0"/>
          <w:bCs w:val="0"/>
          <w:sz w:val="20"/>
          <w:szCs w:val="20"/>
        </w:rPr>
      </w:pPr>
      <w:r w:rsidRPr="004371A3">
        <w:rPr>
          <w:b w:val="0"/>
          <w:bCs w:val="0"/>
          <w:sz w:val="20"/>
          <w:szCs w:val="20"/>
        </w:rPr>
        <w:t>You have the right to an independent educational evaluation of your child at public expense if you disagree with an evaluation of your child obtained by your school district, subject to the following conditions:</w:t>
      </w:r>
    </w:p>
    <w:p w14:paraId="40CBBD61" w14:textId="77777777" w:rsidR="00034498" w:rsidRPr="004371A3" w:rsidRDefault="00034498">
      <w:pPr>
        <w:numPr>
          <w:ilvl w:val="0"/>
          <w:numId w:val="34"/>
        </w:numPr>
        <w:tabs>
          <w:tab w:val="clear" w:pos="360"/>
        </w:tabs>
        <w:ind w:left="720"/>
        <w:rPr>
          <w:rFonts w:cs="Arial"/>
          <w:spacing w:val="-2"/>
          <w:sz w:val="20"/>
          <w:szCs w:val="20"/>
        </w:rPr>
      </w:pPr>
      <w:r w:rsidRPr="004371A3">
        <w:rPr>
          <w:rFonts w:cs="Arial"/>
          <w:spacing w:val="-2"/>
          <w:sz w:val="20"/>
          <w:szCs w:val="20"/>
        </w:rPr>
        <w:lastRenderedPageBreak/>
        <w:t xml:space="preserve">If you request an independent educational evaluation of your child at public expense, your school district must, without unnecessary delay, </w:t>
      </w:r>
      <w:r w:rsidRPr="004371A3">
        <w:rPr>
          <w:rFonts w:cs="Arial"/>
          <w:bCs/>
          <w:spacing w:val="-2"/>
          <w:sz w:val="20"/>
          <w:szCs w:val="20"/>
          <w:u w:val="single"/>
        </w:rPr>
        <w:t>either</w:t>
      </w:r>
      <w:r w:rsidRPr="004371A3">
        <w:rPr>
          <w:rFonts w:cs="Arial"/>
          <w:bCs/>
          <w:spacing w:val="-2"/>
          <w:sz w:val="20"/>
          <w:szCs w:val="20"/>
        </w:rPr>
        <w:t>:</w:t>
      </w:r>
      <w:r w:rsidR="00CE5B7A" w:rsidRPr="004371A3">
        <w:rPr>
          <w:rFonts w:cs="Arial"/>
          <w:spacing w:val="-2"/>
          <w:sz w:val="20"/>
          <w:szCs w:val="20"/>
        </w:rPr>
        <w:t xml:space="preserve"> </w:t>
      </w:r>
      <w:r w:rsidRPr="004371A3">
        <w:rPr>
          <w:rFonts w:cs="Arial"/>
          <w:spacing w:val="-2"/>
          <w:sz w:val="20"/>
          <w:szCs w:val="20"/>
        </w:rPr>
        <w:t xml:space="preserve">(a) File a due process complaint to request a hearing to show that its evaluation of your child is appropriate; </w:t>
      </w:r>
      <w:r w:rsidRPr="004371A3">
        <w:rPr>
          <w:rFonts w:cs="Arial"/>
          <w:bCs/>
          <w:spacing w:val="-2"/>
          <w:sz w:val="20"/>
          <w:szCs w:val="20"/>
          <w:u w:val="single"/>
        </w:rPr>
        <w:t>or</w:t>
      </w:r>
      <w:r w:rsidRPr="004371A3">
        <w:rPr>
          <w:rFonts w:cs="Arial"/>
          <w:spacing w:val="-2"/>
          <w:sz w:val="20"/>
          <w:szCs w:val="20"/>
        </w:rPr>
        <w:t xml:space="preserve"> (b) Provide an independent educational evaluation at public expense, unless the school district demonstrates in a hearing that the evaluation of your child that you obtained did not meet the school district’s criteria. </w:t>
      </w:r>
    </w:p>
    <w:p w14:paraId="632CFE97" w14:textId="77777777" w:rsidR="00034498" w:rsidRPr="004371A3" w:rsidRDefault="00034498">
      <w:pPr>
        <w:numPr>
          <w:ilvl w:val="0"/>
          <w:numId w:val="34"/>
        </w:numPr>
        <w:tabs>
          <w:tab w:val="clear" w:pos="360"/>
        </w:tabs>
        <w:ind w:left="720"/>
        <w:rPr>
          <w:rFonts w:cs="Arial"/>
          <w:sz w:val="20"/>
          <w:szCs w:val="20"/>
        </w:rPr>
      </w:pPr>
      <w:r w:rsidRPr="004371A3">
        <w:rPr>
          <w:rFonts w:cs="Arial"/>
          <w:sz w:val="20"/>
          <w:szCs w:val="20"/>
        </w:rPr>
        <w:t>If your school district requests a hearing and the final decision is that your school district’s evaluation of your child is appropriate, you still have the right to an independent educational evaluation, but not at public expense.</w:t>
      </w:r>
    </w:p>
    <w:p w14:paraId="502FC437" w14:textId="77777777" w:rsidR="00034498" w:rsidRPr="004371A3" w:rsidRDefault="00034498">
      <w:pPr>
        <w:pStyle w:val="Question"/>
        <w:keepNext w:val="0"/>
        <w:keepLines w:val="0"/>
        <w:numPr>
          <w:ilvl w:val="0"/>
          <w:numId w:val="34"/>
        </w:numPr>
        <w:tabs>
          <w:tab w:val="clear" w:pos="360"/>
          <w:tab w:val="clear" w:pos="720"/>
          <w:tab w:val="clear" w:pos="9360"/>
        </w:tabs>
        <w:spacing w:before="0" w:after="120"/>
        <w:ind w:left="720"/>
        <w:rPr>
          <w:spacing w:val="-4"/>
          <w:sz w:val="20"/>
          <w:szCs w:val="20"/>
        </w:rPr>
      </w:pPr>
      <w:r w:rsidRPr="004371A3">
        <w:rPr>
          <w:spacing w:val="-4"/>
          <w:sz w:val="20"/>
          <w:szCs w:val="20"/>
        </w:rPr>
        <w:t>If you request an independent educational evaluation of your child, the school district may ask why you object to the evaluation of your child obtained by your school district.</w:t>
      </w:r>
      <w:r w:rsidR="00CE5B7A" w:rsidRPr="004371A3">
        <w:rPr>
          <w:spacing w:val="-4"/>
          <w:sz w:val="20"/>
          <w:szCs w:val="20"/>
        </w:rPr>
        <w:t xml:space="preserve"> </w:t>
      </w:r>
      <w:r w:rsidRPr="004371A3">
        <w:rPr>
          <w:spacing w:val="-4"/>
          <w:sz w:val="20"/>
          <w:szCs w:val="20"/>
        </w:rPr>
        <w:t>However, your school district may not require an explanation and may not unreasonably delay either providing the independent educational evaluation of your child at public expense or filing a due process complaint to request a due process hearing to defend the school district’s evaluation of your child.</w:t>
      </w:r>
    </w:p>
    <w:p w14:paraId="53875842" w14:textId="77777777" w:rsidR="00034498" w:rsidRPr="004371A3" w:rsidRDefault="00034498">
      <w:pPr>
        <w:jc w:val="both"/>
        <w:rPr>
          <w:rFonts w:cs="Arial"/>
          <w:sz w:val="20"/>
          <w:szCs w:val="20"/>
        </w:rPr>
      </w:pPr>
      <w:r w:rsidRPr="004371A3">
        <w:rPr>
          <w:rFonts w:cs="Arial"/>
          <w:sz w:val="20"/>
          <w:szCs w:val="20"/>
        </w:rPr>
        <w:t>You are entitled to only one independent educational evaluation of your child at public expense each time your school district conducts an evaluation of your child with which you disagree.</w:t>
      </w:r>
    </w:p>
    <w:p w14:paraId="0A51B37F" w14:textId="77777777" w:rsidR="00034498" w:rsidRPr="004371A3" w:rsidRDefault="00034498" w:rsidP="00A61BC1">
      <w:pPr>
        <w:pStyle w:val="Heading3"/>
        <w:spacing w:before="120"/>
        <w:rPr>
          <w:sz w:val="20"/>
          <w:szCs w:val="20"/>
        </w:rPr>
      </w:pPr>
      <w:r w:rsidRPr="004371A3">
        <w:rPr>
          <w:sz w:val="20"/>
          <w:szCs w:val="20"/>
        </w:rPr>
        <w:t>Parent-initiated evaluations</w:t>
      </w:r>
    </w:p>
    <w:p w14:paraId="7B5FC89A" w14:textId="77777777" w:rsidR="00034498" w:rsidRPr="004371A3" w:rsidRDefault="00034498">
      <w:pPr>
        <w:rPr>
          <w:rFonts w:cs="Arial"/>
          <w:spacing w:val="-2"/>
          <w:sz w:val="20"/>
          <w:szCs w:val="20"/>
        </w:rPr>
      </w:pPr>
      <w:r w:rsidRPr="004371A3">
        <w:rPr>
          <w:rFonts w:cs="Arial"/>
          <w:spacing w:val="-2"/>
          <w:sz w:val="20"/>
          <w:szCs w:val="20"/>
        </w:rPr>
        <w:t xml:space="preserve">If you obtain an independent educational evaluation of your child at public expense or you share with the school district an evaluation of your child that you obtained at private expense: </w:t>
      </w:r>
    </w:p>
    <w:p w14:paraId="249FC85D" w14:textId="77777777" w:rsidR="00034498" w:rsidRPr="004371A3" w:rsidRDefault="00034498">
      <w:pPr>
        <w:numPr>
          <w:ilvl w:val="0"/>
          <w:numId w:val="35"/>
        </w:numPr>
        <w:rPr>
          <w:rFonts w:cs="Arial"/>
          <w:sz w:val="20"/>
          <w:szCs w:val="20"/>
        </w:rPr>
      </w:pPr>
      <w:r w:rsidRPr="004371A3">
        <w:rPr>
          <w:rFonts w:cs="Arial"/>
          <w:sz w:val="20"/>
          <w:szCs w:val="20"/>
        </w:rPr>
        <w:t xml:space="preserve">Your school district must consider the results of the evaluation of your child, if it meets the school district’s criteria for independent educational evaluations, in any decision made with respect to the provision of a free appropriate public education (FAPE) to your child; </w:t>
      </w:r>
      <w:r w:rsidRPr="004371A3">
        <w:rPr>
          <w:rFonts w:cs="Arial"/>
          <w:b/>
          <w:bCs/>
          <w:sz w:val="20"/>
          <w:szCs w:val="20"/>
          <w:u w:val="single"/>
        </w:rPr>
        <w:t>and</w:t>
      </w:r>
    </w:p>
    <w:p w14:paraId="20D65A8C" w14:textId="77777777" w:rsidR="00034498" w:rsidRPr="004371A3" w:rsidRDefault="00034498">
      <w:pPr>
        <w:numPr>
          <w:ilvl w:val="0"/>
          <w:numId w:val="35"/>
        </w:numPr>
        <w:rPr>
          <w:rFonts w:cs="Arial"/>
          <w:sz w:val="20"/>
          <w:szCs w:val="20"/>
        </w:rPr>
      </w:pPr>
      <w:r w:rsidRPr="004371A3">
        <w:rPr>
          <w:rFonts w:cs="Arial"/>
          <w:sz w:val="20"/>
          <w:szCs w:val="20"/>
        </w:rPr>
        <w:t>You or your school district may present the evaluation as evidence at a due process hearing regarding your child.</w:t>
      </w:r>
    </w:p>
    <w:p w14:paraId="5A5C80A1" w14:textId="77777777" w:rsidR="00034498" w:rsidRPr="004371A3" w:rsidRDefault="00034498" w:rsidP="00A61BC1">
      <w:pPr>
        <w:pStyle w:val="Heading3"/>
        <w:spacing w:before="120"/>
        <w:rPr>
          <w:sz w:val="20"/>
          <w:szCs w:val="20"/>
        </w:rPr>
      </w:pPr>
      <w:r w:rsidRPr="004371A3">
        <w:rPr>
          <w:sz w:val="20"/>
          <w:szCs w:val="20"/>
        </w:rPr>
        <w:t>Requests for evaluations by hearing officers</w:t>
      </w:r>
    </w:p>
    <w:p w14:paraId="29BF7D2D" w14:textId="77777777" w:rsidR="00034498" w:rsidRPr="004371A3" w:rsidRDefault="00034498">
      <w:pPr>
        <w:rPr>
          <w:rFonts w:cs="Arial"/>
          <w:sz w:val="20"/>
          <w:szCs w:val="20"/>
        </w:rPr>
      </w:pPr>
      <w:r w:rsidRPr="004371A3">
        <w:rPr>
          <w:rFonts w:cs="Arial"/>
          <w:sz w:val="20"/>
          <w:szCs w:val="20"/>
        </w:rPr>
        <w:t>If a hearing officer requests an independent educational evaluation of your child as part of a due process hearing, the cost of the evaluation must be at public expense.</w:t>
      </w:r>
    </w:p>
    <w:p w14:paraId="3231F546" w14:textId="77777777" w:rsidR="00034498" w:rsidRPr="004371A3" w:rsidRDefault="00034498" w:rsidP="00A61BC1">
      <w:pPr>
        <w:pStyle w:val="Heading3"/>
        <w:spacing w:before="120"/>
        <w:rPr>
          <w:sz w:val="20"/>
          <w:szCs w:val="20"/>
        </w:rPr>
      </w:pPr>
      <w:r w:rsidRPr="004371A3">
        <w:rPr>
          <w:sz w:val="20"/>
          <w:szCs w:val="20"/>
        </w:rPr>
        <w:t xml:space="preserve">School district criteria </w:t>
      </w:r>
    </w:p>
    <w:p w14:paraId="419B54AC" w14:textId="77777777" w:rsidR="00034498" w:rsidRPr="004371A3" w:rsidRDefault="00034498">
      <w:pPr>
        <w:rPr>
          <w:rFonts w:cs="Arial"/>
          <w:sz w:val="20"/>
          <w:szCs w:val="20"/>
        </w:rPr>
      </w:pPr>
      <w:r w:rsidRPr="004371A3">
        <w:rPr>
          <w:rFonts w:cs="Arial"/>
          <w:sz w:val="20"/>
          <w:szCs w:val="20"/>
        </w:rPr>
        <w:t>If an independent educational evaluation is at public expense, the criteria under which the evaluation is obtained, including the location of the evaluation and the qualifications of the examiner, must be the same as the criteria that the school district uses when it initiates an evaluation (to the extent those criteria are consistent with your right to an independent educational evaluation).</w:t>
      </w:r>
    </w:p>
    <w:p w14:paraId="7F0C26F1" w14:textId="77777777" w:rsidR="00034498" w:rsidRDefault="00034498">
      <w:pPr>
        <w:rPr>
          <w:rFonts w:cs="Arial"/>
          <w:sz w:val="20"/>
          <w:szCs w:val="20"/>
        </w:rPr>
      </w:pPr>
      <w:r w:rsidRPr="004371A3">
        <w:rPr>
          <w:rFonts w:cs="Arial"/>
          <w:sz w:val="20"/>
          <w:szCs w:val="20"/>
        </w:rPr>
        <w:t>Except for the criteria described above, a school district may not impose conditions or timelines related to obtaining an independent educational evaluation at public expense.</w:t>
      </w:r>
    </w:p>
    <w:p w14:paraId="103EF14D" w14:textId="77777777" w:rsidR="00667DEB" w:rsidRDefault="00667DEB">
      <w:pPr>
        <w:rPr>
          <w:rFonts w:cs="Arial"/>
          <w:sz w:val="20"/>
          <w:szCs w:val="20"/>
        </w:rPr>
      </w:pPr>
    </w:p>
    <w:p w14:paraId="59BBD34A" w14:textId="77777777" w:rsidR="00667DEB" w:rsidRDefault="00667DEB">
      <w:pPr>
        <w:rPr>
          <w:rFonts w:cs="Arial"/>
          <w:sz w:val="20"/>
          <w:szCs w:val="20"/>
        </w:rPr>
      </w:pPr>
    </w:p>
    <w:p w14:paraId="15A5A031" w14:textId="77777777" w:rsidR="00034498" w:rsidRDefault="00034498" w:rsidP="00066288">
      <w:pPr>
        <w:pStyle w:val="Heading1"/>
      </w:pPr>
      <w:bookmarkStart w:id="20" w:name="_Toc265563604"/>
      <w:r>
        <w:lastRenderedPageBreak/>
        <w:t>Confidentiality of Information</w:t>
      </w:r>
      <w:bookmarkEnd w:id="20"/>
    </w:p>
    <w:p w14:paraId="0DFF3745" w14:textId="77777777" w:rsidR="00034498" w:rsidRPr="004371A3" w:rsidRDefault="00034498" w:rsidP="00BE08DE">
      <w:pPr>
        <w:pStyle w:val="Heading2"/>
        <w:spacing w:before="0" w:line="220" w:lineRule="exact"/>
        <w:rPr>
          <w:sz w:val="24"/>
        </w:rPr>
      </w:pPr>
      <w:bookmarkStart w:id="21" w:name="_Toc265563605"/>
      <w:r w:rsidRPr="004371A3">
        <w:rPr>
          <w:sz w:val="24"/>
        </w:rPr>
        <w:t>Definitions</w:t>
      </w:r>
      <w:bookmarkEnd w:id="21"/>
    </w:p>
    <w:p w14:paraId="12F7FFC7" w14:textId="77777777" w:rsidR="00034498" w:rsidRPr="00FB69C0" w:rsidRDefault="00034498">
      <w:pPr>
        <w:pStyle w:val="CFR"/>
        <w:rPr>
          <w:sz w:val="20"/>
        </w:rPr>
      </w:pPr>
      <w:r w:rsidRPr="00FB69C0">
        <w:rPr>
          <w:sz w:val="20"/>
        </w:rPr>
        <w:t>34 CFR §300.611</w:t>
      </w:r>
      <w:r w:rsidR="00CD006B">
        <w:rPr>
          <w:sz w:val="20"/>
        </w:rPr>
        <w:t>; K.A.R. 91-40-50</w:t>
      </w:r>
    </w:p>
    <w:p w14:paraId="4F1C2120" w14:textId="77777777" w:rsidR="00034498" w:rsidRPr="00CA3077" w:rsidRDefault="00034498" w:rsidP="00CA3077">
      <w:pPr>
        <w:rPr>
          <w:sz w:val="20"/>
          <w:szCs w:val="20"/>
        </w:rPr>
      </w:pPr>
      <w:r w:rsidRPr="00CA3077">
        <w:rPr>
          <w:sz w:val="20"/>
          <w:szCs w:val="20"/>
        </w:rPr>
        <w:t>As used under the heading Confidentiality of Information:</w:t>
      </w:r>
    </w:p>
    <w:p w14:paraId="052FAC6F" w14:textId="77777777" w:rsidR="00034498" w:rsidRPr="004371A3" w:rsidRDefault="00034498">
      <w:pPr>
        <w:pStyle w:val="Text-Bulleted-Sub2"/>
        <w:tabs>
          <w:tab w:val="num" w:pos="720"/>
        </w:tabs>
        <w:ind w:left="720"/>
        <w:rPr>
          <w:sz w:val="20"/>
          <w:szCs w:val="20"/>
        </w:rPr>
      </w:pPr>
      <w:r w:rsidRPr="004371A3">
        <w:rPr>
          <w:i/>
          <w:iCs/>
          <w:sz w:val="20"/>
          <w:szCs w:val="20"/>
        </w:rPr>
        <w:t xml:space="preserve">Destruction </w:t>
      </w:r>
      <w:r w:rsidRPr="004371A3">
        <w:rPr>
          <w:sz w:val="20"/>
          <w:szCs w:val="20"/>
        </w:rPr>
        <w:t>means physical destruction or removal of personal identifiers from information so that the information is no longer personally identifiable.</w:t>
      </w:r>
    </w:p>
    <w:p w14:paraId="10F6CFB5" w14:textId="77777777" w:rsidR="00034498" w:rsidRPr="004371A3" w:rsidRDefault="00034498">
      <w:pPr>
        <w:pStyle w:val="Text-Bulleted-Sub2"/>
        <w:tabs>
          <w:tab w:val="num" w:pos="720"/>
        </w:tabs>
        <w:ind w:left="720"/>
        <w:rPr>
          <w:sz w:val="20"/>
          <w:szCs w:val="20"/>
        </w:rPr>
      </w:pPr>
      <w:r w:rsidRPr="004371A3">
        <w:rPr>
          <w:i/>
          <w:iCs/>
          <w:sz w:val="20"/>
          <w:szCs w:val="20"/>
        </w:rPr>
        <w:t>Education records</w:t>
      </w:r>
      <w:r w:rsidRPr="004371A3">
        <w:rPr>
          <w:sz w:val="20"/>
          <w:szCs w:val="20"/>
        </w:rPr>
        <w:t xml:space="preserve"> means the type of records covered under the definition of ‘‘education records’’ in 34 CFR Part 99 (the regulations implementing the Family Educational Rights and Privacy Act of 1974, 20 U.S.C. 1232g (FERPA)).</w:t>
      </w:r>
    </w:p>
    <w:p w14:paraId="678AFAC3" w14:textId="77777777" w:rsidR="00034498" w:rsidRPr="004371A3" w:rsidRDefault="00034498">
      <w:pPr>
        <w:pStyle w:val="Text-Bulleted-Sub2"/>
        <w:tabs>
          <w:tab w:val="num" w:pos="720"/>
        </w:tabs>
        <w:ind w:left="720"/>
        <w:rPr>
          <w:sz w:val="20"/>
          <w:szCs w:val="20"/>
        </w:rPr>
      </w:pPr>
      <w:r w:rsidRPr="004371A3">
        <w:rPr>
          <w:i/>
          <w:iCs/>
          <w:sz w:val="20"/>
          <w:szCs w:val="20"/>
        </w:rPr>
        <w:t>Participating agency</w:t>
      </w:r>
      <w:r w:rsidRPr="004371A3">
        <w:rPr>
          <w:sz w:val="20"/>
          <w:szCs w:val="20"/>
        </w:rPr>
        <w:t xml:space="preserve"> means any school district, agency or institution that collects, maintains, or uses personally identifiable information, or from which information is obtained, under Part B of IDEA</w:t>
      </w:r>
      <w:r w:rsidR="00CE0745">
        <w:rPr>
          <w:sz w:val="20"/>
          <w:szCs w:val="20"/>
        </w:rPr>
        <w:t xml:space="preserve"> or under </w:t>
      </w:r>
      <w:r w:rsidR="00E904E3">
        <w:rPr>
          <w:sz w:val="20"/>
          <w:szCs w:val="20"/>
        </w:rPr>
        <w:t>state law</w:t>
      </w:r>
      <w:r w:rsidRPr="004371A3">
        <w:rPr>
          <w:sz w:val="20"/>
          <w:szCs w:val="20"/>
        </w:rPr>
        <w:t>.</w:t>
      </w:r>
    </w:p>
    <w:p w14:paraId="59C30AE4" w14:textId="77777777" w:rsidR="00034498" w:rsidRPr="004371A3" w:rsidRDefault="00034498" w:rsidP="00BE08DE">
      <w:pPr>
        <w:pStyle w:val="Heading2"/>
        <w:spacing w:before="0" w:line="220" w:lineRule="exact"/>
        <w:rPr>
          <w:sz w:val="24"/>
        </w:rPr>
      </w:pPr>
      <w:bookmarkStart w:id="22" w:name="_Toc265563606"/>
      <w:r w:rsidRPr="004371A3">
        <w:rPr>
          <w:sz w:val="24"/>
        </w:rPr>
        <w:t>Personally Identifiable</w:t>
      </w:r>
      <w:bookmarkEnd w:id="22"/>
    </w:p>
    <w:p w14:paraId="2A85B6EE" w14:textId="77777777" w:rsidR="00034498" w:rsidRPr="004371A3" w:rsidRDefault="00034498">
      <w:pPr>
        <w:pStyle w:val="CFR"/>
        <w:rPr>
          <w:i/>
          <w:iCs/>
          <w:color w:val="000000"/>
          <w:sz w:val="24"/>
        </w:rPr>
      </w:pPr>
      <w:r w:rsidRPr="00FB69C0">
        <w:rPr>
          <w:sz w:val="20"/>
        </w:rPr>
        <w:t>34 CFR §300.32</w:t>
      </w:r>
    </w:p>
    <w:p w14:paraId="66C783BA" w14:textId="77777777" w:rsidR="00034498" w:rsidRPr="00CA3077" w:rsidRDefault="00034498" w:rsidP="00CA3077">
      <w:pPr>
        <w:rPr>
          <w:sz w:val="20"/>
          <w:szCs w:val="20"/>
        </w:rPr>
      </w:pPr>
      <w:r w:rsidRPr="00CA3077">
        <w:rPr>
          <w:i/>
          <w:iCs/>
          <w:sz w:val="20"/>
          <w:szCs w:val="20"/>
        </w:rPr>
        <w:t xml:space="preserve">Personally identifiable </w:t>
      </w:r>
      <w:r w:rsidRPr="00CA3077">
        <w:rPr>
          <w:sz w:val="20"/>
          <w:szCs w:val="20"/>
        </w:rPr>
        <w:t>means information that includes:</w:t>
      </w:r>
    </w:p>
    <w:p w14:paraId="0F156A6A" w14:textId="77777777" w:rsidR="00034498" w:rsidRPr="004371A3" w:rsidRDefault="00034498">
      <w:pPr>
        <w:autoSpaceDE w:val="0"/>
        <w:autoSpaceDN w:val="0"/>
        <w:adjustRightInd w:val="0"/>
        <w:ind w:left="720" w:hanging="360"/>
        <w:rPr>
          <w:rFonts w:cs="Arial"/>
          <w:color w:val="000000"/>
          <w:sz w:val="20"/>
          <w:szCs w:val="20"/>
        </w:rPr>
      </w:pPr>
      <w:r w:rsidRPr="004371A3">
        <w:rPr>
          <w:rFonts w:cs="Arial"/>
          <w:color w:val="000000"/>
          <w:sz w:val="20"/>
          <w:szCs w:val="20"/>
        </w:rPr>
        <w:t xml:space="preserve">(a) Your child's name, your name as the parent, or the name of another family </w:t>
      </w:r>
      <w:proofErr w:type="gramStart"/>
      <w:r w:rsidRPr="004371A3">
        <w:rPr>
          <w:rFonts w:cs="Arial"/>
          <w:color w:val="000000"/>
          <w:sz w:val="20"/>
          <w:szCs w:val="20"/>
        </w:rPr>
        <w:t>member;</w:t>
      </w:r>
      <w:proofErr w:type="gramEnd"/>
    </w:p>
    <w:p w14:paraId="43A010F1" w14:textId="77777777" w:rsidR="00034498" w:rsidRPr="004371A3" w:rsidRDefault="00034498">
      <w:pPr>
        <w:autoSpaceDE w:val="0"/>
        <w:autoSpaceDN w:val="0"/>
        <w:adjustRightInd w:val="0"/>
        <w:ind w:left="720" w:hanging="360"/>
        <w:rPr>
          <w:rFonts w:cs="Arial"/>
          <w:color w:val="000000"/>
          <w:sz w:val="20"/>
          <w:szCs w:val="20"/>
        </w:rPr>
      </w:pPr>
      <w:r w:rsidRPr="004371A3">
        <w:rPr>
          <w:rFonts w:cs="Arial"/>
          <w:color w:val="000000"/>
          <w:sz w:val="20"/>
          <w:szCs w:val="20"/>
        </w:rPr>
        <w:t xml:space="preserve">(b) Your child's </w:t>
      </w:r>
      <w:proofErr w:type="gramStart"/>
      <w:r w:rsidRPr="004371A3">
        <w:rPr>
          <w:rFonts w:cs="Arial"/>
          <w:color w:val="000000"/>
          <w:sz w:val="20"/>
          <w:szCs w:val="20"/>
        </w:rPr>
        <w:t>address;</w:t>
      </w:r>
      <w:proofErr w:type="gramEnd"/>
    </w:p>
    <w:p w14:paraId="6EB6BC5F" w14:textId="77777777" w:rsidR="00034498" w:rsidRPr="004371A3" w:rsidRDefault="00034498" w:rsidP="00CA3077">
      <w:pPr>
        <w:autoSpaceDE w:val="0"/>
        <w:autoSpaceDN w:val="0"/>
        <w:adjustRightInd w:val="0"/>
        <w:ind w:left="720" w:hanging="360"/>
        <w:rPr>
          <w:rFonts w:cs="Arial"/>
          <w:b/>
          <w:bCs/>
          <w:color w:val="000000"/>
          <w:sz w:val="20"/>
          <w:szCs w:val="20"/>
          <w:u w:val="single"/>
        </w:rPr>
      </w:pPr>
      <w:r w:rsidRPr="004371A3">
        <w:rPr>
          <w:rFonts w:cs="Arial"/>
          <w:color w:val="000000"/>
          <w:sz w:val="20"/>
          <w:szCs w:val="20"/>
        </w:rPr>
        <w:t xml:space="preserve">(c) A personal identifier, such as your child’s social security number or student number; </w:t>
      </w:r>
      <w:r w:rsidRPr="004371A3">
        <w:rPr>
          <w:rFonts w:cs="Arial"/>
          <w:b/>
          <w:bCs/>
          <w:color w:val="000000"/>
          <w:sz w:val="20"/>
          <w:szCs w:val="20"/>
          <w:u w:val="single"/>
        </w:rPr>
        <w:t>or</w:t>
      </w:r>
    </w:p>
    <w:p w14:paraId="73658C02" w14:textId="77777777" w:rsidR="00034498" w:rsidRPr="004371A3" w:rsidRDefault="00034498" w:rsidP="00CA3077">
      <w:pPr>
        <w:pStyle w:val="BodyTextIndent2"/>
        <w:spacing w:before="0" w:after="120"/>
        <w:ind w:hanging="360"/>
        <w:rPr>
          <w:sz w:val="20"/>
          <w:szCs w:val="20"/>
        </w:rPr>
      </w:pPr>
      <w:r w:rsidRPr="004371A3">
        <w:rPr>
          <w:sz w:val="20"/>
          <w:szCs w:val="20"/>
        </w:rPr>
        <w:t>(d) A list of personal characteristics or other information that would make it possible to identify your child with reasonable certainty.</w:t>
      </w:r>
    </w:p>
    <w:p w14:paraId="19B9208A" w14:textId="77777777" w:rsidR="00034498" w:rsidRPr="004371A3" w:rsidRDefault="00034498" w:rsidP="00BE08DE">
      <w:pPr>
        <w:pStyle w:val="Heading2"/>
        <w:tabs>
          <w:tab w:val="center" w:pos="4680"/>
        </w:tabs>
        <w:spacing w:before="0" w:line="220" w:lineRule="exact"/>
        <w:rPr>
          <w:sz w:val="24"/>
        </w:rPr>
      </w:pPr>
      <w:bookmarkStart w:id="23" w:name="_Toc265563607"/>
      <w:r w:rsidRPr="004371A3">
        <w:rPr>
          <w:sz w:val="24"/>
        </w:rPr>
        <w:t>Noti</w:t>
      </w:r>
      <w:r w:rsidRPr="004371A3">
        <w:rPr>
          <w:rFonts w:cs="Times New Roman"/>
          <w:sz w:val="24"/>
        </w:rPr>
        <w:t>c</w:t>
      </w:r>
      <w:r w:rsidRPr="004371A3">
        <w:rPr>
          <w:sz w:val="24"/>
        </w:rPr>
        <w:t>e to Parents</w:t>
      </w:r>
      <w:bookmarkEnd w:id="23"/>
      <w:r w:rsidR="004371A3" w:rsidRPr="004371A3">
        <w:rPr>
          <w:sz w:val="24"/>
        </w:rPr>
        <w:tab/>
      </w:r>
    </w:p>
    <w:p w14:paraId="6E2212B1" w14:textId="77777777" w:rsidR="00034498" w:rsidRPr="00FB69C0" w:rsidRDefault="00034498">
      <w:pPr>
        <w:pStyle w:val="CFR"/>
        <w:rPr>
          <w:sz w:val="20"/>
        </w:rPr>
      </w:pPr>
      <w:r w:rsidRPr="00FB69C0">
        <w:rPr>
          <w:sz w:val="20"/>
        </w:rPr>
        <w:t>34 CFR §300.612</w:t>
      </w:r>
      <w:r w:rsidR="00CE0745">
        <w:rPr>
          <w:sz w:val="20"/>
        </w:rPr>
        <w:t>; K.A.R. 91-40-50(b)</w:t>
      </w:r>
    </w:p>
    <w:p w14:paraId="2C33F1DC" w14:textId="77777777" w:rsidR="00034498" w:rsidRPr="00CA3077" w:rsidRDefault="00034498" w:rsidP="00CA3077">
      <w:pPr>
        <w:rPr>
          <w:b/>
          <w:bCs/>
          <w:sz w:val="20"/>
          <w:szCs w:val="20"/>
        </w:rPr>
      </w:pPr>
      <w:r w:rsidRPr="00CA3077">
        <w:rPr>
          <w:sz w:val="20"/>
          <w:szCs w:val="20"/>
        </w:rPr>
        <w:t>The State Educational Agency must give notice that is adequate to fully inform parents about confidentiality of personally identifiable information, including:</w:t>
      </w:r>
      <w:r w:rsidRPr="00CA3077">
        <w:rPr>
          <w:b/>
          <w:bCs/>
          <w:sz w:val="20"/>
          <w:szCs w:val="20"/>
        </w:rPr>
        <w:t xml:space="preserve"> </w:t>
      </w:r>
    </w:p>
    <w:p w14:paraId="5FD24B94" w14:textId="77777777"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rFonts w:cs="Arial"/>
          <w:sz w:val="20"/>
          <w:szCs w:val="20"/>
        </w:rPr>
        <w:t xml:space="preserve">A description of the extent to which the notice is given in the native languages of the various population groups in the </w:t>
      </w:r>
      <w:proofErr w:type="gramStart"/>
      <w:r w:rsidRPr="00373F92">
        <w:rPr>
          <w:rFonts w:cs="Arial"/>
          <w:sz w:val="20"/>
          <w:szCs w:val="20"/>
        </w:rPr>
        <w:t>State;</w:t>
      </w:r>
      <w:proofErr w:type="gramEnd"/>
    </w:p>
    <w:p w14:paraId="21AA519F" w14:textId="77777777"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rFonts w:cs="Arial"/>
          <w:sz w:val="20"/>
          <w:szCs w:val="20"/>
        </w:rPr>
        <w:t xml:space="preserve">A description of the children on whom personally identifiable information is maintained, the types of information sought, the methods the State intends to use in gathering the information (including the sources from whom information is gathered), and the uses to be made of the </w:t>
      </w:r>
      <w:proofErr w:type="gramStart"/>
      <w:r w:rsidRPr="00373F92">
        <w:rPr>
          <w:rFonts w:cs="Arial"/>
          <w:sz w:val="20"/>
          <w:szCs w:val="20"/>
        </w:rPr>
        <w:t>information;</w:t>
      </w:r>
      <w:proofErr w:type="gramEnd"/>
    </w:p>
    <w:p w14:paraId="1E0A06F9" w14:textId="77777777"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rFonts w:cs="Arial"/>
          <w:sz w:val="20"/>
          <w:szCs w:val="20"/>
        </w:rPr>
        <w:t>A summary of the policies and procedures</w:t>
      </w:r>
      <w:r w:rsidRPr="00373F92">
        <w:rPr>
          <w:rFonts w:cs="Arial"/>
          <w:b/>
          <w:bCs/>
          <w:i/>
          <w:iCs/>
          <w:sz w:val="20"/>
          <w:szCs w:val="20"/>
        </w:rPr>
        <w:t xml:space="preserve"> </w:t>
      </w:r>
      <w:r w:rsidRPr="00373F92">
        <w:rPr>
          <w:rFonts w:cs="Arial"/>
          <w:sz w:val="20"/>
          <w:szCs w:val="20"/>
        </w:rPr>
        <w:t xml:space="preserve">that participating agencies must follow regarding storage, disclosure to third parties, retention, and destruction of personally identifiable information; </w:t>
      </w:r>
      <w:r w:rsidRPr="00373F92">
        <w:rPr>
          <w:rFonts w:cs="Arial"/>
          <w:b/>
          <w:bCs/>
          <w:sz w:val="20"/>
          <w:szCs w:val="20"/>
          <w:u w:val="single"/>
        </w:rPr>
        <w:t>and</w:t>
      </w:r>
    </w:p>
    <w:p w14:paraId="01BA3981" w14:textId="77777777"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rFonts w:cs="Arial"/>
          <w:sz w:val="20"/>
          <w:szCs w:val="20"/>
        </w:rPr>
        <w:t xml:space="preserve">A description of all of the rights of parents and children regarding this information, including the rights under the Family Educational Rights and Privacy Act (FERPA) and its implementing regulations in 34 CFR Part 99. </w:t>
      </w:r>
    </w:p>
    <w:p w14:paraId="603CC26F" w14:textId="77777777" w:rsidR="00034498" w:rsidRPr="00373F92" w:rsidRDefault="00034498">
      <w:pPr>
        <w:autoSpaceDE w:val="0"/>
        <w:autoSpaceDN w:val="0"/>
        <w:adjustRightInd w:val="0"/>
        <w:rPr>
          <w:rFonts w:cs="Arial"/>
          <w:sz w:val="20"/>
          <w:szCs w:val="20"/>
        </w:rPr>
      </w:pPr>
      <w:r w:rsidRPr="00373F92">
        <w:rPr>
          <w:rFonts w:cs="Arial"/>
          <w:sz w:val="20"/>
          <w:szCs w:val="20"/>
        </w:rPr>
        <w:t>Before any major activity to identify, locate, or evaluate children in need of special education and related services (also known as “child find”), the notice must be published or announced in newspapers or other media, or both, with circulation adequate to notify parents throughout the State of these activities.</w:t>
      </w:r>
    </w:p>
    <w:p w14:paraId="15FBFB7D" w14:textId="77777777" w:rsidR="00034498" w:rsidRPr="004371A3" w:rsidRDefault="00034498" w:rsidP="00BE08DE">
      <w:pPr>
        <w:pStyle w:val="Heading2"/>
        <w:spacing w:before="0" w:line="220" w:lineRule="exact"/>
        <w:rPr>
          <w:sz w:val="24"/>
        </w:rPr>
      </w:pPr>
      <w:bookmarkStart w:id="24" w:name="_Toc265563608"/>
      <w:r w:rsidRPr="004371A3">
        <w:rPr>
          <w:sz w:val="24"/>
        </w:rPr>
        <w:t>Access Rights</w:t>
      </w:r>
      <w:bookmarkEnd w:id="24"/>
    </w:p>
    <w:p w14:paraId="7EEBA8BF" w14:textId="77777777" w:rsidR="00034498" w:rsidRPr="00FB69C0" w:rsidRDefault="00034498">
      <w:pPr>
        <w:pStyle w:val="CFR"/>
        <w:rPr>
          <w:sz w:val="20"/>
        </w:rPr>
      </w:pPr>
      <w:r w:rsidRPr="00FB69C0">
        <w:rPr>
          <w:sz w:val="20"/>
        </w:rPr>
        <w:t>34 CFR §300.613</w:t>
      </w:r>
      <w:r w:rsidR="00F37858">
        <w:rPr>
          <w:sz w:val="20"/>
        </w:rPr>
        <w:t>; K.A.R. 91-40-50(b)</w:t>
      </w:r>
    </w:p>
    <w:p w14:paraId="31B5AC63" w14:textId="77777777" w:rsidR="00034498" w:rsidRPr="004371A3" w:rsidRDefault="00034498">
      <w:pPr>
        <w:tabs>
          <w:tab w:val="left" w:pos="0"/>
        </w:tabs>
        <w:spacing w:before="120"/>
        <w:rPr>
          <w:rFonts w:cs="Arial"/>
          <w:sz w:val="20"/>
          <w:szCs w:val="20"/>
        </w:rPr>
      </w:pPr>
      <w:r w:rsidRPr="004371A3">
        <w:rPr>
          <w:rFonts w:cs="Arial"/>
          <w:sz w:val="20"/>
          <w:szCs w:val="20"/>
        </w:rPr>
        <w:t>The participating agency must permit you to inspect and review any education records relating to your child that are collected, maintained, or used by your school district under Part B of IDEA</w:t>
      </w:r>
      <w:r w:rsidR="00F37858">
        <w:rPr>
          <w:rFonts w:cs="Arial"/>
          <w:sz w:val="20"/>
          <w:szCs w:val="20"/>
        </w:rPr>
        <w:t xml:space="preserve"> and under </w:t>
      </w:r>
      <w:r w:rsidR="00E904E3">
        <w:rPr>
          <w:rFonts w:cs="Arial"/>
          <w:sz w:val="20"/>
          <w:szCs w:val="20"/>
        </w:rPr>
        <w:t>state law</w:t>
      </w:r>
      <w:r w:rsidRPr="004371A3">
        <w:rPr>
          <w:rFonts w:cs="Arial"/>
          <w:sz w:val="20"/>
          <w:szCs w:val="20"/>
        </w:rPr>
        <w:t xml:space="preserve">. The participating agency must comply with your request to inspect and review any education records </w:t>
      </w:r>
      <w:r w:rsidRPr="004371A3">
        <w:rPr>
          <w:rFonts w:cs="Arial"/>
          <w:sz w:val="20"/>
          <w:szCs w:val="20"/>
        </w:rPr>
        <w:lastRenderedPageBreak/>
        <w:t>on your child without unnecessary delay and before any meeting regarding an individualized education program (IEP), or any impartial due process hearing (including a resolution meeting or a hearing regarding discipline</w:t>
      </w:r>
      <w:r w:rsidR="00F37858">
        <w:rPr>
          <w:rFonts w:cs="Arial"/>
          <w:sz w:val="20"/>
          <w:szCs w:val="20"/>
        </w:rPr>
        <w:t xml:space="preserve"> of a child with a disability</w:t>
      </w:r>
      <w:r w:rsidRPr="004371A3">
        <w:rPr>
          <w:rFonts w:cs="Arial"/>
          <w:sz w:val="20"/>
          <w:szCs w:val="20"/>
        </w:rPr>
        <w:t xml:space="preserve">), and in no case more than 45 calendar days after you have made a request. </w:t>
      </w:r>
    </w:p>
    <w:p w14:paraId="21A31554" w14:textId="77777777" w:rsidR="00034498" w:rsidRPr="00CA3077" w:rsidRDefault="00034498" w:rsidP="00CA3077">
      <w:pPr>
        <w:rPr>
          <w:sz w:val="20"/>
          <w:szCs w:val="20"/>
        </w:rPr>
      </w:pPr>
      <w:r w:rsidRPr="00CA3077">
        <w:rPr>
          <w:sz w:val="20"/>
          <w:szCs w:val="20"/>
        </w:rPr>
        <w:t>Your right to inspect and review education records includes:</w:t>
      </w:r>
    </w:p>
    <w:p w14:paraId="0875F64F" w14:textId="77777777" w:rsidR="00034498" w:rsidRPr="004371A3" w:rsidRDefault="00034498">
      <w:pPr>
        <w:numPr>
          <w:ilvl w:val="0"/>
          <w:numId w:val="13"/>
        </w:numPr>
        <w:tabs>
          <w:tab w:val="clear" w:pos="1080"/>
        </w:tabs>
        <w:ind w:left="720"/>
        <w:rPr>
          <w:rFonts w:cs="Arial"/>
          <w:sz w:val="20"/>
          <w:szCs w:val="20"/>
        </w:rPr>
      </w:pPr>
      <w:r w:rsidRPr="004371A3">
        <w:rPr>
          <w:rFonts w:cs="Arial"/>
          <w:sz w:val="20"/>
          <w:szCs w:val="20"/>
        </w:rPr>
        <w:t xml:space="preserve">Your right to a response from the participating agency to your reasonable requests for explanations and interpretations of the </w:t>
      </w:r>
      <w:proofErr w:type="gramStart"/>
      <w:r w:rsidRPr="004371A3">
        <w:rPr>
          <w:rFonts w:cs="Arial"/>
          <w:sz w:val="20"/>
          <w:szCs w:val="20"/>
        </w:rPr>
        <w:t>records;</w:t>
      </w:r>
      <w:proofErr w:type="gramEnd"/>
    </w:p>
    <w:p w14:paraId="3076F06B" w14:textId="77777777" w:rsidR="00034498" w:rsidRPr="004371A3" w:rsidRDefault="00034498">
      <w:pPr>
        <w:numPr>
          <w:ilvl w:val="0"/>
          <w:numId w:val="13"/>
        </w:numPr>
        <w:tabs>
          <w:tab w:val="clear" w:pos="1080"/>
        </w:tabs>
        <w:ind w:left="720"/>
        <w:rPr>
          <w:rFonts w:cs="Arial"/>
          <w:sz w:val="20"/>
          <w:szCs w:val="20"/>
        </w:rPr>
      </w:pPr>
      <w:r w:rsidRPr="004371A3">
        <w:rPr>
          <w:rFonts w:cs="Arial"/>
          <w:sz w:val="20"/>
          <w:szCs w:val="20"/>
        </w:rPr>
        <w:t xml:space="preserve">Your right to request that the participating agency provide copies of the records if you cannot effectively inspect and review the records unless you receive those copies; </w:t>
      </w:r>
      <w:r w:rsidRPr="004371A3">
        <w:rPr>
          <w:rFonts w:cs="Arial"/>
          <w:b/>
          <w:sz w:val="20"/>
          <w:szCs w:val="20"/>
          <w:u w:val="single"/>
        </w:rPr>
        <w:t>and</w:t>
      </w:r>
    </w:p>
    <w:p w14:paraId="5DF209CB" w14:textId="77777777" w:rsidR="00034498" w:rsidRPr="004371A3" w:rsidRDefault="00034498">
      <w:pPr>
        <w:numPr>
          <w:ilvl w:val="0"/>
          <w:numId w:val="13"/>
        </w:numPr>
        <w:tabs>
          <w:tab w:val="clear" w:pos="1080"/>
        </w:tabs>
        <w:ind w:left="720"/>
        <w:rPr>
          <w:rFonts w:cs="Arial"/>
          <w:sz w:val="20"/>
          <w:szCs w:val="20"/>
        </w:rPr>
      </w:pPr>
      <w:r w:rsidRPr="004371A3">
        <w:rPr>
          <w:rFonts w:cs="Arial"/>
          <w:sz w:val="20"/>
          <w:szCs w:val="20"/>
        </w:rPr>
        <w:t>Your right to have your representative inspect and review the records.</w:t>
      </w:r>
    </w:p>
    <w:p w14:paraId="296E912E" w14:textId="77777777" w:rsidR="00034498" w:rsidRPr="004371A3" w:rsidRDefault="00034498">
      <w:pPr>
        <w:rPr>
          <w:rFonts w:cs="Arial"/>
          <w:sz w:val="20"/>
          <w:szCs w:val="20"/>
        </w:rPr>
      </w:pPr>
      <w:r w:rsidRPr="004371A3">
        <w:rPr>
          <w:rFonts w:cs="Arial"/>
          <w:sz w:val="20"/>
          <w:szCs w:val="20"/>
        </w:rPr>
        <w:t>The participating agency may presume that you have authority to inspect and review records relating to your child unless advised that you do not have the authority under applicable State law governing such matters as guardianship, separation, and divorce.</w:t>
      </w:r>
    </w:p>
    <w:p w14:paraId="11C462C9" w14:textId="77777777" w:rsidR="00034498" w:rsidRPr="004371A3" w:rsidRDefault="00034498" w:rsidP="00BE08DE">
      <w:pPr>
        <w:pStyle w:val="Heading2"/>
        <w:spacing w:before="0" w:line="220" w:lineRule="exact"/>
        <w:rPr>
          <w:sz w:val="24"/>
        </w:rPr>
      </w:pPr>
      <w:bookmarkStart w:id="25" w:name="_Toc265563609"/>
      <w:r w:rsidRPr="004371A3">
        <w:rPr>
          <w:sz w:val="24"/>
        </w:rPr>
        <w:t>Record of Access</w:t>
      </w:r>
      <w:bookmarkEnd w:id="25"/>
    </w:p>
    <w:p w14:paraId="360E8107" w14:textId="77777777" w:rsidR="00034498" w:rsidRPr="00FB69C0" w:rsidRDefault="00034498">
      <w:pPr>
        <w:pStyle w:val="CFR"/>
        <w:rPr>
          <w:sz w:val="20"/>
        </w:rPr>
      </w:pPr>
      <w:r w:rsidRPr="00FB69C0">
        <w:rPr>
          <w:sz w:val="20"/>
        </w:rPr>
        <w:t>34 CFR §300.614</w:t>
      </w:r>
      <w:r w:rsidR="00F37858">
        <w:rPr>
          <w:sz w:val="20"/>
        </w:rPr>
        <w:t>; K.A.R. 91-40-50(b)</w:t>
      </w:r>
    </w:p>
    <w:p w14:paraId="6578B25F" w14:textId="77777777" w:rsidR="00034498" w:rsidRPr="00CA3077" w:rsidRDefault="00034498" w:rsidP="00CA3077">
      <w:pPr>
        <w:rPr>
          <w:sz w:val="20"/>
          <w:szCs w:val="20"/>
        </w:rPr>
      </w:pPr>
      <w:r w:rsidRPr="00CA3077">
        <w:rPr>
          <w:sz w:val="20"/>
          <w:szCs w:val="20"/>
        </w:rPr>
        <w:t>Each participating agency must keep a record of parties obtaining access to education records collected, maintained, or used under Part B of IDEA</w:t>
      </w:r>
      <w:r w:rsidR="00F37858">
        <w:rPr>
          <w:sz w:val="20"/>
          <w:szCs w:val="20"/>
        </w:rPr>
        <w:t xml:space="preserve"> or under </w:t>
      </w:r>
      <w:r w:rsidR="00E904E3">
        <w:rPr>
          <w:sz w:val="20"/>
          <w:szCs w:val="20"/>
        </w:rPr>
        <w:t>state law</w:t>
      </w:r>
      <w:r w:rsidRPr="00CA3077">
        <w:rPr>
          <w:sz w:val="20"/>
          <w:szCs w:val="20"/>
        </w:rPr>
        <w:t xml:space="preserve"> (except access by parents and authorized employees of the participating agency), including the name of the party, the date access was given, and the purpose for which the party is authorized to use the records.</w:t>
      </w:r>
    </w:p>
    <w:p w14:paraId="625FD5A1" w14:textId="77777777" w:rsidR="00034498" w:rsidRPr="004371A3" w:rsidRDefault="00034498" w:rsidP="00BE08DE">
      <w:pPr>
        <w:pStyle w:val="Heading2"/>
        <w:spacing w:before="0" w:line="220" w:lineRule="exact"/>
        <w:rPr>
          <w:sz w:val="24"/>
        </w:rPr>
      </w:pPr>
      <w:bookmarkStart w:id="26" w:name="_Toc265563610"/>
      <w:r w:rsidRPr="004371A3">
        <w:rPr>
          <w:sz w:val="24"/>
        </w:rPr>
        <w:t>Records on More Than One Child</w:t>
      </w:r>
      <w:bookmarkEnd w:id="26"/>
    </w:p>
    <w:p w14:paraId="119369A4" w14:textId="77777777" w:rsidR="00034498" w:rsidRPr="00FB69C0" w:rsidRDefault="00034498">
      <w:pPr>
        <w:pStyle w:val="CFR"/>
        <w:rPr>
          <w:sz w:val="20"/>
        </w:rPr>
      </w:pPr>
      <w:r w:rsidRPr="00FB69C0">
        <w:rPr>
          <w:sz w:val="20"/>
        </w:rPr>
        <w:t>34 CFR §300.615</w:t>
      </w:r>
      <w:r w:rsidR="00F37858">
        <w:rPr>
          <w:sz w:val="20"/>
        </w:rPr>
        <w:t>; K.A.R. 91-40-50(b)</w:t>
      </w:r>
    </w:p>
    <w:p w14:paraId="5F487E7C" w14:textId="77777777" w:rsidR="00034498" w:rsidRPr="004371A3" w:rsidRDefault="00034498">
      <w:pPr>
        <w:rPr>
          <w:rFonts w:cs="Arial"/>
          <w:sz w:val="20"/>
          <w:szCs w:val="20"/>
        </w:rPr>
      </w:pPr>
      <w:r w:rsidRPr="004371A3">
        <w:rPr>
          <w:rFonts w:cs="Arial"/>
          <w:sz w:val="20"/>
          <w:szCs w:val="20"/>
        </w:rPr>
        <w:t>If any education record includes information on more than one child, the parents of those children have the right to inspect and review only the information relating to their child or to be informed of that specific information.</w:t>
      </w:r>
    </w:p>
    <w:p w14:paraId="7B2946F1" w14:textId="77777777" w:rsidR="00034498" w:rsidRPr="004371A3" w:rsidRDefault="00034498" w:rsidP="00BE08DE">
      <w:pPr>
        <w:pStyle w:val="Heading2"/>
        <w:spacing w:before="0" w:line="220" w:lineRule="exact"/>
        <w:rPr>
          <w:sz w:val="24"/>
        </w:rPr>
      </w:pPr>
      <w:bookmarkStart w:id="27" w:name="_Toc265563611"/>
      <w:r w:rsidRPr="004371A3">
        <w:rPr>
          <w:sz w:val="24"/>
        </w:rPr>
        <w:t>List of Types and Locations of Information</w:t>
      </w:r>
      <w:bookmarkEnd w:id="27"/>
    </w:p>
    <w:p w14:paraId="79937AF7" w14:textId="77777777" w:rsidR="00034498" w:rsidRPr="004371A3" w:rsidRDefault="00034498">
      <w:pPr>
        <w:pStyle w:val="CFR"/>
        <w:rPr>
          <w:sz w:val="20"/>
          <w:szCs w:val="20"/>
        </w:rPr>
      </w:pPr>
      <w:r w:rsidRPr="004371A3">
        <w:rPr>
          <w:sz w:val="20"/>
          <w:szCs w:val="20"/>
        </w:rPr>
        <w:t>34 CFR §300.616</w:t>
      </w:r>
      <w:r w:rsidR="00F37858">
        <w:rPr>
          <w:sz w:val="20"/>
          <w:szCs w:val="20"/>
        </w:rPr>
        <w:t>; K.A.R. 91-40-50(b)</w:t>
      </w:r>
    </w:p>
    <w:p w14:paraId="29E159D5" w14:textId="77777777" w:rsidR="00034498" w:rsidRPr="00CA3077" w:rsidRDefault="00034498" w:rsidP="00CA3077">
      <w:pPr>
        <w:rPr>
          <w:sz w:val="20"/>
          <w:szCs w:val="20"/>
        </w:rPr>
      </w:pPr>
      <w:r w:rsidRPr="00CA3077">
        <w:rPr>
          <w:sz w:val="20"/>
          <w:szCs w:val="20"/>
        </w:rPr>
        <w:t>On request, each participating agency must provide you with a list of the types and locations of education records collected, maintained, or used by the agency.</w:t>
      </w:r>
    </w:p>
    <w:p w14:paraId="453FFCD9" w14:textId="77777777" w:rsidR="00034498" w:rsidRPr="004371A3" w:rsidRDefault="00034498" w:rsidP="00BE08DE">
      <w:pPr>
        <w:pStyle w:val="Heading2"/>
        <w:spacing w:before="0" w:line="220" w:lineRule="exact"/>
        <w:rPr>
          <w:sz w:val="24"/>
        </w:rPr>
      </w:pPr>
      <w:bookmarkStart w:id="28" w:name="_Toc265563612"/>
      <w:r w:rsidRPr="004371A3">
        <w:rPr>
          <w:sz w:val="24"/>
        </w:rPr>
        <w:t>Fees</w:t>
      </w:r>
      <w:bookmarkEnd w:id="28"/>
    </w:p>
    <w:p w14:paraId="42D3DAB6" w14:textId="77777777" w:rsidR="00034498" w:rsidRPr="00FB69C0" w:rsidRDefault="00034498">
      <w:pPr>
        <w:pStyle w:val="CFR"/>
        <w:rPr>
          <w:sz w:val="20"/>
        </w:rPr>
      </w:pPr>
      <w:r w:rsidRPr="00FB69C0">
        <w:rPr>
          <w:sz w:val="20"/>
        </w:rPr>
        <w:t>34 CFR §300.617</w:t>
      </w:r>
      <w:r w:rsidR="00F37858">
        <w:rPr>
          <w:sz w:val="20"/>
        </w:rPr>
        <w:t>; K.A.R. 91-40-50(b)</w:t>
      </w:r>
    </w:p>
    <w:p w14:paraId="547A55B4" w14:textId="77777777" w:rsidR="00034498" w:rsidRPr="00CA3077" w:rsidRDefault="00034498" w:rsidP="00CA3077">
      <w:pPr>
        <w:rPr>
          <w:sz w:val="20"/>
          <w:szCs w:val="20"/>
        </w:rPr>
      </w:pPr>
      <w:r w:rsidRPr="00CA3077">
        <w:rPr>
          <w:sz w:val="20"/>
          <w:szCs w:val="20"/>
        </w:rPr>
        <w:t>Each participating agency may charge a fee for copies of records that are made for you under Part B of IDEA</w:t>
      </w:r>
      <w:r w:rsidR="00F37858">
        <w:rPr>
          <w:sz w:val="20"/>
          <w:szCs w:val="20"/>
        </w:rPr>
        <w:t xml:space="preserve"> or under </w:t>
      </w:r>
      <w:r w:rsidR="00E904E3">
        <w:rPr>
          <w:sz w:val="20"/>
          <w:szCs w:val="20"/>
        </w:rPr>
        <w:t xml:space="preserve">state </w:t>
      </w:r>
      <w:proofErr w:type="gramStart"/>
      <w:r w:rsidR="00E904E3">
        <w:rPr>
          <w:sz w:val="20"/>
          <w:szCs w:val="20"/>
        </w:rPr>
        <w:t>law</w:t>
      </w:r>
      <w:r w:rsidRPr="00CA3077">
        <w:rPr>
          <w:sz w:val="20"/>
          <w:szCs w:val="20"/>
        </w:rPr>
        <w:t>, if</w:t>
      </w:r>
      <w:proofErr w:type="gramEnd"/>
      <w:r w:rsidRPr="00CA3077">
        <w:rPr>
          <w:sz w:val="20"/>
          <w:szCs w:val="20"/>
        </w:rPr>
        <w:t xml:space="preserve"> the fee does not effectively prevent you from exercising your right to inspect and review those records.</w:t>
      </w:r>
    </w:p>
    <w:p w14:paraId="7436AF35"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A participating agency may not charge a fee to search for or to retrieve information under Part B of IDEA</w:t>
      </w:r>
      <w:r w:rsidR="00F37858">
        <w:rPr>
          <w:rFonts w:cs="Arial"/>
          <w:color w:val="000000"/>
          <w:sz w:val="20"/>
          <w:szCs w:val="20"/>
        </w:rPr>
        <w:t xml:space="preserve"> or under </w:t>
      </w:r>
      <w:r w:rsidR="00E904E3">
        <w:rPr>
          <w:rFonts w:cs="Arial"/>
          <w:color w:val="000000"/>
          <w:sz w:val="20"/>
          <w:szCs w:val="20"/>
        </w:rPr>
        <w:t>state law</w:t>
      </w:r>
      <w:r w:rsidRPr="004371A3">
        <w:rPr>
          <w:rFonts w:cs="Arial"/>
          <w:color w:val="000000"/>
          <w:sz w:val="20"/>
          <w:szCs w:val="20"/>
        </w:rPr>
        <w:t>.</w:t>
      </w:r>
    </w:p>
    <w:p w14:paraId="70EC75C5" w14:textId="77777777" w:rsidR="00034498" w:rsidRPr="004371A3" w:rsidRDefault="00034498" w:rsidP="00BE08DE">
      <w:pPr>
        <w:pStyle w:val="Heading2"/>
        <w:spacing w:before="0" w:line="220" w:lineRule="exact"/>
        <w:rPr>
          <w:sz w:val="24"/>
        </w:rPr>
      </w:pPr>
      <w:bookmarkStart w:id="29" w:name="_Toc265563613"/>
      <w:r w:rsidRPr="004371A3">
        <w:rPr>
          <w:sz w:val="24"/>
        </w:rPr>
        <w:t>Amendment of Records at Parent’s Request</w:t>
      </w:r>
      <w:bookmarkEnd w:id="29"/>
    </w:p>
    <w:p w14:paraId="3A6EE799" w14:textId="77777777" w:rsidR="00034498" w:rsidRPr="00FB69C0" w:rsidRDefault="00034498">
      <w:pPr>
        <w:pStyle w:val="CFR"/>
        <w:rPr>
          <w:sz w:val="20"/>
        </w:rPr>
      </w:pPr>
      <w:r w:rsidRPr="00FB69C0">
        <w:rPr>
          <w:sz w:val="20"/>
        </w:rPr>
        <w:t>34 CFR §300.618</w:t>
      </w:r>
      <w:r w:rsidR="00F37858">
        <w:rPr>
          <w:sz w:val="20"/>
        </w:rPr>
        <w:t>; K.A.R. 91-40-50(b)</w:t>
      </w:r>
    </w:p>
    <w:p w14:paraId="4BB7BB1D" w14:textId="77777777" w:rsidR="00034498" w:rsidRPr="00CA3077" w:rsidRDefault="00034498" w:rsidP="00CA3077">
      <w:pPr>
        <w:rPr>
          <w:sz w:val="20"/>
          <w:szCs w:val="20"/>
        </w:rPr>
      </w:pPr>
      <w:r w:rsidRPr="00CA3077">
        <w:rPr>
          <w:sz w:val="20"/>
          <w:szCs w:val="20"/>
        </w:rPr>
        <w:t>If you believe that information in the education records regarding your child collected, maintained, or used under Part B of IDEA</w:t>
      </w:r>
      <w:r w:rsidR="00F37858">
        <w:rPr>
          <w:sz w:val="20"/>
          <w:szCs w:val="20"/>
        </w:rPr>
        <w:t xml:space="preserve"> or under </w:t>
      </w:r>
      <w:r w:rsidR="00E904E3">
        <w:rPr>
          <w:sz w:val="20"/>
          <w:szCs w:val="20"/>
        </w:rPr>
        <w:t>state law</w:t>
      </w:r>
      <w:r w:rsidRPr="00CA3077">
        <w:rPr>
          <w:sz w:val="20"/>
          <w:szCs w:val="20"/>
        </w:rPr>
        <w:t xml:space="preserve"> is inaccurate, misleading, or violates the privacy or other rights of your child, you may request the participating agency that maintains the information to change the information.</w:t>
      </w:r>
    </w:p>
    <w:p w14:paraId="62921BE7"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The participating agency must decide whether to change the information in accordance with your request within a reasonable period of time of receipt of your request.</w:t>
      </w:r>
    </w:p>
    <w:p w14:paraId="1A455AFE" w14:textId="77777777" w:rsidR="00034498" w:rsidRPr="004371A3" w:rsidRDefault="00034498">
      <w:pPr>
        <w:autoSpaceDE w:val="0"/>
        <w:autoSpaceDN w:val="0"/>
        <w:adjustRightInd w:val="0"/>
        <w:rPr>
          <w:rFonts w:cs="Arial"/>
          <w:i/>
          <w:iCs/>
          <w:color w:val="000000"/>
          <w:sz w:val="20"/>
          <w:szCs w:val="20"/>
        </w:rPr>
      </w:pPr>
      <w:r w:rsidRPr="004371A3">
        <w:rPr>
          <w:rFonts w:cs="Arial"/>
          <w:color w:val="000000"/>
          <w:sz w:val="20"/>
          <w:szCs w:val="20"/>
        </w:rPr>
        <w:lastRenderedPageBreak/>
        <w:t xml:space="preserve">If the participating agency refuses to change the information in accordance with your request, it must inform you of the refusal and advise you of your right to a hearing as described under the heading </w:t>
      </w:r>
      <w:r w:rsidRPr="004371A3">
        <w:rPr>
          <w:rFonts w:cs="Arial"/>
          <w:b/>
          <w:bCs/>
          <w:i/>
          <w:iCs/>
          <w:color w:val="000000"/>
          <w:sz w:val="20"/>
          <w:szCs w:val="20"/>
        </w:rPr>
        <w:t>Opportunity For a Hearing</w:t>
      </w:r>
      <w:r w:rsidRPr="004371A3">
        <w:rPr>
          <w:rFonts w:cs="Arial"/>
          <w:i/>
          <w:iCs/>
          <w:color w:val="000000"/>
          <w:sz w:val="20"/>
          <w:szCs w:val="20"/>
        </w:rPr>
        <w:t xml:space="preserve">. </w:t>
      </w:r>
    </w:p>
    <w:p w14:paraId="71C06F3A" w14:textId="77777777" w:rsidR="00034498" w:rsidRPr="004371A3" w:rsidRDefault="00034498" w:rsidP="00BE08DE">
      <w:pPr>
        <w:pStyle w:val="Heading2"/>
        <w:spacing w:before="0" w:line="220" w:lineRule="exact"/>
        <w:rPr>
          <w:sz w:val="24"/>
        </w:rPr>
      </w:pPr>
      <w:bookmarkStart w:id="30" w:name="_Toc265563614"/>
      <w:r w:rsidRPr="004371A3">
        <w:rPr>
          <w:sz w:val="24"/>
        </w:rPr>
        <w:t>Opportunity for a Hearing</w:t>
      </w:r>
      <w:bookmarkEnd w:id="30"/>
    </w:p>
    <w:p w14:paraId="7E7803AB" w14:textId="77777777" w:rsidR="00034498" w:rsidRPr="00FB69C0" w:rsidRDefault="00034498">
      <w:pPr>
        <w:pStyle w:val="CFR"/>
        <w:rPr>
          <w:sz w:val="20"/>
        </w:rPr>
      </w:pPr>
      <w:r w:rsidRPr="00FB69C0">
        <w:rPr>
          <w:sz w:val="20"/>
        </w:rPr>
        <w:t>34 CFR §300.619</w:t>
      </w:r>
      <w:r w:rsidR="00F37858">
        <w:rPr>
          <w:sz w:val="20"/>
        </w:rPr>
        <w:t>; K.A.R. 91-40-50(b)</w:t>
      </w:r>
    </w:p>
    <w:p w14:paraId="5D31C436" w14:textId="77777777" w:rsidR="00034498" w:rsidRPr="00CA3077" w:rsidRDefault="00034498" w:rsidP="00CA3077">
      <w:pPr>
        <w:rPr>
          <w:sz w:val="20"/>
          <w:szCs w:val="20"/>
        </w:rPr>
      </w:pPr>
      <w:r w:rsidRPr="00CA3077">
        <w:rPr>
          <w:sz w:val="20"/>
          <w:szCs w:val="20"/>
        </w:rPr>
        <w:t>The participating agency must, on request, provide you an opportunity for a hearing to challenge information in education records regarding your child to ensure that it is not inaccurate, misleading, or otherwise in violation of the privacy or other rights of your child.</w:t>
      </w:r>
    </w:p>
    <w:p w14:paraId="594126A7" w14:textId="77777777" w:rsidR="00034498" w:rsidRPr="004371A3" w:rsidRDefault="00034498" w:rsidP="00BE08DE">
      <w:pPr>
        <w:pStyle w:val="Heading2"/>
        <w:spacing w:before="0" w:line="220" w:lineRule="exact"/>
        <w:rPr>
          <w:sz w:val="24"/>
        </w:rPr>
      </w:pPr>
      <w:bookmarkStart w:id="31" w:name="_Toc265563615"/>
      <w:r w:rsidRPr="004371A3">
        <w:rPr>
          <w:sz w:val="24"/>
        </w:rPr>
        <w:t>Hearing Procedures</w:t>
      </w:r>
      <w:bookmarkEnd w:id="31"/>
    </w:p>
    <w:p w14:paraId="3374C91C" w14:textId="77777777" w:rsidR="00034498" w:rsidRPr="00FB69C0" w:rsidRDefault="00034498">
      <w:pPr>
        <w:pStyle w:val="CFR"/>
        <w:rPr>
          <w:sz w:val="20"/>
        </w:rPr>
      </w:pPr>
      <w:r w:rsidRPr="00FB69C0">
        <w:rPr>
          <w:sz w:val="20"/>
        </w:rPr>
        <w:t>34 CFR §300.621</w:t>
      </w:r>
      <w:r w:rsidR="00F37858">
        <w:rPr>
          <w:sz w:val="20"/>
        </w:rPr>
        <w:t>; K.A.R. 91-40-50(b)</w:t>
      </w:r>
    </w:p>
    <w:p w14:paraId="2253F4FD" w14:textId="77777777" w:rsidR="00034498" w:rsidRPr="00CA3077" w:rsidRDefault="00034498" w:rsidP="00CA3077">
      <w:pPr>
        <w:rPr>
          <w:sz w:val="20"/>
          <w:szCs w:val="20"/>
        </w:rPr>
      </w:pPr>
      <w:r w:rsidRPr="00CA3077">
        <w:rPr>
          <w:sz w:val="20"/>
          <w:szCs w:val="20"/>
        </w:rPr>
        <w:t>A hearing to challenge information in education records must be conducted according to the procedures for such hearings under the Family Educational Rights and Privacy Act (FERPA).</w:t>
      </w:r>
    </w:p>
    <w:p w14:paraId="09EA6222" w14:textId="77777777" w:rsidR="00034498" w:rsidRPr="004371A3" w:rsidRDefault="00034498" w:rsidP="00BE08DE">
      <w:pPr>
        <w:pStyle w:val="Heading2"/>
        <w:spacing w:before="0" w:line="220" w:lineRule="exact"/>
        <w:rPr>
          <w:sz w:val="24"/>
        </w:rPr>
      </w:pPr>
      <w:bookmarkStart w:id="32" w:name="_Toc265563616"/>
      <w:r w:rsidRPr="004371A3">
        <w:rPr>
          <w:sz w:val="24"/>
        </w:rPr>
        <w:t>Result of Hearing</w:t>
      </w:r>
      <w:bookmarkEnd w:id="32"/>
      <w:r w:rsidRPr="004371A3">
        <w:rPr>
          <w:sz w:val="24"/>
        </w:rPr>
        <w:t xml:space="preserve"> </w:t>
      </w:r>
    </w:p>
    <w:p w14:paraId="7FC36C1E" w14:textId="77777777" w:rsidR="00034498" w:rsidRPr="00FB69C0" w:rsidRDefault="00034498">
      <w:pPr>
        <w:pStyle w:val="CFR"/>
        <w:rPr>
          <w:sz w:val="20"/>
        </w:rPr>
      </w:pPr>
      <w:r w:rsidRPr="00FB69C0">
        <w:rPr>
          <w:sz w:val="20"/>
        </w:rPr>
        <w:t>34 CFR §300.620</w:t>
      </w:r>
      <w:r w:rsidR="00F37858">
        <w:rPr>
          <w:sz w:val="20"/>
        </w:rPr>
        <w:t>; K.A.R. 91-40-50(b)</w:t>
      </w:r>
    </w:p>
    <w:p w14:paraId="0717BCD4" w14:textId="77777777" w:rsidR="00034498" w:rsidRPr="00CA3077" w:rsidRDefault="00034498" w:rsidP="00CA3077">
      <w:pPr>
        <w:rPr>
          <w:sz w:val="20"/>
          <w:szCs w:val="20"/>
        </w:rPr>
      </w:pPr>
      <w:r w:rsidRPr="00CA3077">
        <w:rPr>
          <w:sz w:val="20"/>
          <w:szCs w:val="20"/>
        </w:rPr>
        <w:t xml:space="preserve">If, as a result of the hearing, the participating agency decides that the information is inaccurate, </w:t>
      </w:r>
      <w:proofErr w:type="gramStart"/>
      <w:r w:rsidRPr="00CA3077">
        <w:rPr>
          <w:sz w:val="20"/>
          <w:szCs w:val="20"/>
        </w:rPr>
        <w:t>misleading</w:t>
      </w:r>
      <w:proofErr w:type="gramEnd"/>
      <w:r w:rsidRPr="00CA3077">
        <w:rPr>
          <w:sz w:val="20"/>
          <w:szCs w:val="20"/>
        </w:rPr>
        <w:t xml:space="preserve"> or otherwise in violation of the privacy or other rights of your child, it must change the information accordingly and inform you in writing.</w:t>
      </w:r>
    </w:p>
    <w:p w14:paraId="34B3C34B" w14:textId="77777777" w:rsidR="00034498" w:rsidRPr="004371A3" w:rsidRDefault="00034498">
      <w:pPr>
        <w:rPr>
          <w:rFonts w:cs="Arial"/>
          <w:sz w:val="20"/>
          <w:szCs w:val="20"/>
        </w:rPr>
      </w:pPr>
      <w:r w:rsidRPr="004371A3">
        <w:rPr>
          <w:rFonts w:cs="Arial"/>
          <w:sz w:val="20"/>
          <w:szCs w:val="20"/>
        </w:rPr>
        <w:t>If, as a result of the hearing, the participating agency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the participating agency.</w:t>
      </w:r>
    </w:p>
    <w:p w14:paraId="6F57E983" w14:textId="77777777" w:rsidR="00034498" w:rsidRPr="00CA3077" w:rsidRDefault="00034498" w:rsidP="00CA3077">
      <w:pPr>
        <w:rPr>
          <w:sz w:val="20"/>
          <w:szCs w:val="20"/>
        </w:rPr>
      </w:pPr>
      <w:r w:rsidRPr="00CA3077">
        <w:rPr>
          <w:sz w:val="20"/>
          <w:szCs w:val="20"/>
        </w:rPr>
        <w:t>Such an explanation placed in the records of your child must:</w:t>
      </w:r>
    </w:p>
    <w:p w14:paraId="1AA63B8E" w14:textId="77777777" w:rsidR="00034498" w:rsidRPr="004371A3" w:rsidRDefault="00034498">
      <w:pPr>
        <w:numPr>
          <w:ilvl w:val="0"/>
          <w:numId w:val="55"/>
        </w:numPr>
        <w:tabs>
          <w:tab w:val="clear" w:pos="1080"/>
        </w:tabs>
        <w:autoSpaceDE w:val="0"/>
        <w:autoSpaceDN w:val="0"/>
        <w:adjustRightInd w:val="0"/>
        <w:ind w:left="720"/>
        <w:rPr>
          <w:rFonts w:cs="Arial"/>
          <w:b/>
          <w:bCs/>
          <w:color w:val="000000"/>
          <w:sz w:val="20"/>
          <w:szCs w:val="20"/>
          <w:u w:val="single"/>
        </w:rPr>
      </w:pPr>
      <w:r w:rsidRPr="004371A3">
        <w:rPr>
          <w:rFonts w:cs="Arial"/>
          <w:color w:val="000000"/>
          <w:sz w:val="20"/>
          <w:szCs w:val="20"/>
        </w:rPr>
        <w:t xml:space="preserve">Be maintained by the participating agency as part of the records of your child as long as the record or contested portion is maintained by </w:t>
      </w:r>
      <w:r w:rsidRPr="004371A3">
        <w:rPr>
          <w:rFonts w:cs="Arial"/>
          <w:sz w:val="20"/>
          <w:szCs w:val="20"/>
        </w:rPr>
        <w:t>the participating agency</w:t>
      </w:r>
      <w:r w:rsidRPr="004371A3">
        <w:rPr>
          <w:rFonts w:cs="Arial"/>
          <w:color w:val="000000"/>
          <w:sz w:val="20"/>
          <w:szCs w:val="20"/>
        </w:rPr>
        <w:t xml:space="preserve">; </w:t>
      </w:r>
      <w:r w:rsidRPr="004371A3">
        <w:rPr>
          <w:rFonts w:cs="Arial"/>
          <w:b/>
          <w:bCs/>
          <w:color w:val="000000"/>
          <w:sz w:val="20"/>
          <w:szCs w:val="20"/>
          <w:u w:val="single"/>
        </w:rPr>
        <w:t>and</w:t>
      </w:r>
    </w:p>
    <w:p w14:paraId="76477EE4" w14:textId="77777777" w:rsidR="00034498" w:rsidRPr="004371A3" w:rsidRDefault="00034498">
      <w:pPr>
        <w:numPr>
          <w:ilvl w:val="0"/>
          <w:numId w:val="55"/>
        </w:numPr>
        <w:tabs>
          <w:tab w:val="clear" w:pos="1080"/>
        </w:tabs>
        <w:autoSpaceDE w:val="0"/>
        <w:autoSpaceDN w:val="0"/>
        <w:adjustRightInd w:val="0"/>
        <w:ind w:left="720"/>
        <w:rPr>
          <w:rFonts w:cs="Arial"/>
          <w:color w:val="000000"/>
          <w:sz w:val="20"/>
          <w:szCs w:val="20"/>
        </w:rPr>
      </w:pPr>
      <w:r w:rsidRPr="004371A3">
        <w:rPr>
          <w:rFonts w:cs="Arial"/>
          <w:color w:val="000000"/>
          <w:sz w:val="20"/>
          <w:szCs w:val="20"/>
        </w:rPr>
        <w:t>If the participating agency discloses the records of your child or the challenged information to any party, the explanation must also be disclosed to that party.</w:t>
      </w:r>
    </w:p>
    <w:p w14:paraId="2FDBD588" w14:textId="77777777" w:rsidR="00034498" w:rsidRPr="004371A3" w:rsidRDefault="00034498" w:rsidP="00BE08DE">
      <w:pPr>
        <w:pStyle w:val="Heading2"/>
        <w:spacing w:before="0" w:line="220" w:lineRule="exact"/>
        <w:rPr>
          <w:sz w:val="24"/>
        </w:rPr>
      </w:pPr>
      <w:bookmarkStart w:id="33" w:name="_Toc265563617"/>
      <w:r w:rsidRPr="004371A3">
        <w:rPr>
          <w:sz w:val="24"/>
        </w:rPr>
        <w:t>Consent For Disclosure of Personally Identifiable Information</w:t>
      </w:r>
      <w:bookmarkEnd w:id="33"/>
    </w:p>
    <w:p w14:paraId="1F9BA10B" w14:textId="77777777" w:rsidR="00034498" w:rsidRPr="00FB69C0" w:rsidRDefault="00034498">
      <w:pPr>
        <w:pStyle w:val="CFR"/>
        <w:rPr>
          <w:sz w:val="20"/>
        </w:rPr>
      </w:pPr>
      <w:r w:rsidRPr="00FB69C0">
        <w:rPr>
          <w:sz w:val="20"/>
        </w:rPr>
        <w:t>34 CFR §300.622</w:t>
      </w:r>
      <w:r w:rsidR="00F37858">
        <w:rPr>
          <w:sz w:val="20"/>
        </w:rPr>
        <w:t>; K.A.R. 91-40-50(b)</w:t>
      </w:r>
    </w:p>
    <w:p w14:paraId="307DE648" w14:textId="77777777" w:rsidR="00034498" w:rsidRPr="004371A3" w:rsidRDefault="00034498">
      <w:pPr>
        <w:rPr>
          <w:rFonts w:cs="Arial"/>
          <w:sz w:val="20"/>
          <w:szCs w:val="20"/>
        </w:rPr>
      </w:pPr>
      <w:r w:rsidRPr="004371A3">
        <w:rPr>
          <w:rFonts w:cs="Arial"/>
          <w:color w:val="000000"/>
          <w:sz w:val="20"/>
          <w:szCs w:val="20"/>
        </w:rPr>
        <w:t xml:space="preserve">Unless the information is contained in education records, and the disclosure is authorized without parental consent under </w:t>
      </w:r>
      <w:r w:rsidRPr="004371A3">
        <w:rPr>
          <w:sz w:val="20"/>
          <w:szCs w:val="20"/>
        </w:rPr>
        <w:t>the Family Educational Rights and Privacy Act</w:t>
      </w:r>
      <w:r w:rsidRPr="004371A3">
        <w:rPr>
          <w:b/>
          <w:bCs/>
          <w:sz w:val="20"/>
          <w:szCs w:val="20"/>
        </w:rPr>
        <w:t xml:space="preserve"> </w:t>
      </w:r>
      <w:r w:rsidRPr="004371A3">
        <w:rPr>
          <w:sz w:val="20"/>
          <w:szCs w:val="20"/>
        </w:rPr>
        <w:t xml:space="preserve">(FERPA), your consent must be obtained before personally identifiable information is </w:t>
      </w:r>
      <w:r w:rsidRPr="004371A3">
        <w:rPr>
          <w:rFonts w:cs="Arial"/>
          <w:color w:val="000000"/>
          <w:sz w:val="20"/>
          <w:szCs w:val="20"/>
        </w:rPr>
        <w:t>disclosed to parties other than officials of participating agencies.</w:t>
      </w:r>
      <w:r w:rsidR="00CE5B7A" w:rsidRPr="004371A3">
        <w:rPr>
          <w:rFonts w:cs="Arial"/>
          <w:color w:val="000000"/>
          <w:sz w:val="20"/>
          <w:szCs w:val="20"/>
        </w:rPr>
        <w:t xml:space="preserve"> </w:t>
      </w:r>
      <w:r w:rsidRPr="004371A3">
        <w:rPr>
          <w:rFonts w:cs="Arial"/>
          <w:sz w:val="20"/>
          <w:szCs w:val="20"/>
        </w:rPr>
        <w:t>Except under the circumstances specified below, your consent is not required before personally identifiable information is released to officials of participating agencies for purposes of meeting a requirement of Part B of IDEA</w:t>
      </w:r>
      <w:r w:rsidR="00F37858">
        <w:rPr>
          <w:rFonts w:cs="Arial"/>
          <w:sz w:val="20"/>
          <w:szCs w:val="20"/>
        </w:rPr>
        <w:t xml:space="preserve"> or </w:t>
      </w:r>
      <w:r w:rsidR="00E904E3">
        <w:rPr>
          <w:rFonts w:cs="Arial"/>
          <w:sz w:val="20"/>
          <w:szCs w:val="20"/>
        </w:rPr>
        <w:t>state law</w:t>
      </w:r>
      <w:r w:rsidRPr="004371A3">
        <w:rPr>
          <w:rFonts w:cs="Arial"/>
          <w:sz w:val="20"/>
          <w:szCs w:val="20"/>
        </w:rPr>
        <w:t>.</w:t>
      </w:r>
    </w:p>
    <w:p w14:paraId="68F83657" w14:textId="77777777" w:rsidR="00034498" w:rsidRPr="004371A3" w:rsidRDefault="00034498">
      <w:pPr>
        <w:rPr>
          <w:rFonts w:cs="Arial"/>
          <w:sz w:val="20"/>
          <w:szCs w:val="20"/>
        </w:rPr>
      </w:pPr>
      <w:r w:rsidRPr="004371A3">
        <w:rPr>
          <w:rFonts w:cs="Arial"/>
          <w:sz w:val="20"/>
          <w:szCs w:val="20"/>
        </w:rPr>
        <w:t>Your consent, or consent of an eligible child who has reached the age of majority under State law, must be obtained before personally identifiable information is released to officials of participating agencies providing or paying for transition services.</w:t>
      </w:r>
    </w:p>
    <w:p w14:paraId="15498DD0" w14:textId="77777777" w:rsidR="00034498" w:rsidRPr="004371A3" w:rsidRDefault="00034498">
      <w:pPr>
        <w:rPr>
          <w:rFonts w:cs="Arial"/>
          <w:sz w:val="20"/>
          <w:szCs w:val="20"/>
        </w:rPr>
      </w:pPr>
      <w:r w:rsidRPr="004371A3">
        <w:rPr>
          <w:rFonts w:cs="Arial"/>
          <w:sz w:val="20"/>
          <w:szCs w:val="20"/>
        </w:rPr>
        <w:t xml:space="preserve">If your child is in, or is going to go to, a private school that is not located in the same school district you reside in, your consent must be obtained before any personally identifiable information about your child is released between officials in the </w:t>
      </w:r>
      <w:r w:rsidR="00F452C3">
        <w:rPr>
          <w:rFonts w:cs="Arial"/>
          <w:sz w:val="20"/>
          <w:szCs w:val="20"/>
        </w:rPr>
        <w:t xml:space="preserve">public </w:t>
      </w:r>
      <w:r w:rsidRPr="004371A3">
        <w:rPr>
          <w:rFonts w:cs="Arial"/>
          <w:sz w:val="20"/>
          <w:szCs w:val="20"/>
        </w:rPr>
        <w:t xml:space="preserve">school district where the private school is located and officials in the </w:t>
      </w:r>
      <w:r w:rsidR="00F452C3">
        <w:rPr>
          <w:rFonts w:cs="Arial"/>
          <w:sz w:val="20"/>
          <w:szCs w:val="20"/>
        </w:rPr>
        <w:t xml:space="preserve">public </w:t>
      </w:r>
      <w:r w:rsidRPr="004371A3">
        <w:rPr>
          <w:rFonts w:cs="Arial"/>
          <w:sz w:val="20"/>
          <w:szCs w:val="20"/>
        </w:rPr>
        <w:t>school district where you reside.</w:t>
      </w:r>
      <w:r w:rsidR="00CE5B7A" w:rsidRPr="004371A3">
        <w:rPr>
          <w:rFonts w:cs="Arial"/>
          <w:sz w:val="20"/>
          <w:szCs w:val="20"/>
        </w:rPr>
        <w:t xml:space="preserve"> </w:t>
      </w:r>
    </w:p>
    <w:p w14:paraId="41D20EBF" w14:textId="77777777" w:rsidR="00034498" w:rsidRPr="004371A3" w:rsidRDefault="00034498" w:rsidP="00BE08DE">
      <w:pPr>
        <w:pStyle w:val="Heading2"/>
        <w:spacing w:before="0" w:line="220" w:lineRule="exact"/>
        <w:rPr>
          <w:sz w:val="24"/>
        </w:rPr>
      </w:pPr>
      <w:bookmarkStart w:id="34" w:name="_Toc265563618"/>
      <w:r w:rsidRPr="004371A3">
        <w:rPr>
          <w:sz w:val="24"/>
        </w:rPr>
        <w:t>Safeguards</w:t>
      </w:r>
      <w:bookmarkEnd w:id="34"/>
    </w:p>
    <w:p w14:paraId="328C9958" w14:textId="77777777" w:rsidR="00034498" w:rsidRPr="00FB69C0" w:rsidRDefault="00034498">
      <w:pPr>
        <w:pStyle w:val="CFR"/>
        <w:rPr>
          <w:sz w:val="20"/>
        </w:rPr>
      </w:pPr>
      <w:r w:rsidRPr="00FB69C0">
        <w:rPr>
          <w:sz w:val="20"/>
        </w:rPr>
        <w:t>34 CFR §300.623</w:t>
      </w:r>
      <w:r w:rsidR="00F37858">
        <w:rPr>
          <w:sz w:val="20"/>
        </w:rPr>
        <w:t>; K.A.R. 91-40-50(b)</w:t>
      </w:r>
    </w:p>
    <w:p w14:paraId="56E38448" w14:textId="77777777" w:rsidR="00034498" w:rsidRPr="004371A3" w:rsidRDefault="00034498">
      <w:pPr>
        <w:pStyle w:val="BodyText2"/>
        <w:rPr>
          <w:sz w:val="20"/>
          <w:szCs w:val="20"/>
        </w:rPr>
      </w:pPr>
      <w:r w:rsidRPr="004371A3">
        <w:rPr>
          <w:sz w:val="20"/>
          <w:szCs w:val="20"/>
        </w:rPr>
        <w:t>Each participating agency must protect the confidentiality of personally identifiable information at collection, storage, disclosure, and destruction stages.</w:t>
      </w:r>
    </w:p>
    <w:p w14:paraId="7156AAA6"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lastRenderedPageBreak/>
        <w:t>One official at each participating agency must assume responsibility for ensuring the confidentiality of any personally identifiable information.</w:t>
      </w:r>
    </w:p>
    <w:p w14:paraId="24DDA31C"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All persons collecting or using personally identifiable information must receive training or instruction regarding your State’s policies and procedures regarding confidentiality under Part B of IDEA</w:t>
      </w:r>
      <w:r w:rsidR="00F37858">
        <w:rPr>
          <w:rFonts w:cs="Arial"/>
          <w:color w:val="000000"/>
          <w:sz w:val="20"/>
          <w:szCs w:val="20"/>
        </w:rPr>
        <w:t>, state law,</w:t>
      </w:r>
      <w:r w:rsidRPr="004371A3">
        <w:rPr>
          <w:rFonts w:cs="Arial"/>
          <w:color w:val="000000"/>
          <w:sz w:val="20"/>
          <w:szCs w:val="20"/>
        </w:rPr>
        <w:t xml:space="preserve"> and </w:t>
      </w:r>
      <w:r w:rsidRPr="004371A3">
        <w:rPr>
          <w:rFonts w:cs="Arial"/>
          <w:sz w:val="20"/>
          <w:szCs w:val="20"/>
        </w:rPr>
        <w:t>the Family Educational Rights and Privacy Act</w:t>
      </w:r>
      <w:r w:rsidRPr="004371A3">
        <w:rPr>
          <w:rFonts w:cs="Arial"/>
          <w:b/>
          <w:bCs/>
          <w:sz w:val="20"/>
          <w:szCs w:val="20"/>
        </w:rPr>
        <w:t xml:space="preserve"> </w:t>
      </w:r>
      <w:r w:rsidRPr="004371A3">
        <w:rPr>
          <w:rFonts w:cs="Arial"/>
          <w:sz w:val="20"/>
          <w:szCs w:val="20"/>
        </w:rPr>
        <w:t>(</w:t>
      </w:r>
      <w:r w:rsidRPr="004371A3">
        <w:rPr>
          <w:rFonts w:cs="Arial"/>
          <w:color w:val="000000"/>
          <w:sz w:val="20"/>
          <w:szCs w:val="20"/>
        </w:rPr>
        <w:t>FERPA).</w:t>
      </w:r>
    </w:p>
    <w:p w14:paraId="65C725F0" w14:textId="77777777" w:rsidR="00034498" w:rsidRPr="004371A3" w:rsidRDefault="00034498">
      <w:pPr>
        <w:rPr>
          <w:rFonts w:cs="Arial"/>
          <w:sz w:val="20"/>
          <w:szCs w:val="20"/>
        </w:rPr>
      </w:pPr>
      <w:r w:rsidRPr="004371A3">
        <w:rPr>
          <w:rFonts w:cs="Arial"/>
          <w:sz w:val="20"/>
          <w:szCs w:val="20"/>
        </w:rPr>
        <w:t>Each participating agency must maintain, for public inspection, a current listing of the names and positions of those employees within the agency who may have access to personally identifiable information.</w:t>
      </w:r>
    </w:p>
    <w:p w14:paraId="24074DF1" w14:textId="77777777" w:rsidR="00034498" w:rsidRPr="004371A3" w:rsidRDefault="00034498" w:rsidP="00BE08DE">
      <w:pPr>
        <w:pStyle w:val="Heading2"/>
        <w:spacing w:before="0" w:line="220" w:lineRule="exact"/>
        <w:rPr>
          <w:sz w:val="24"/>
        </w:rPr>
      </w:pPr>
      <w:bookmarkStart w:id="35" w:name="_Toc265563619"/>
      <w:r w:rsidRPr="004371A3">
        <w:rPr>
          <w:sz w:val="24"/>
        </w:rPr>
        <w:t>Destruction of Information</w:t>
      </w:r>
      <w:bookmarkEnd w:id="35"/>
    </w:p>
    <w:p w14:paraId="4745E3A7" w14:textId="77777777" w:rsidR="00034498" w:rsidRPr="00FB69C0" w:rsidRDefault="00034498">
      <w:pPr>
        <w:pStyle w:val="CFR"/>
        <w:rPr>
          <w:sz w:val="20"/>
        </w:rPr>
      </w:pPr>
      <w:r w:rsidRPr="00FB69C0">
        <w:rPr>
          <w:sz w:val="20"/>
        </w:rPr>
        <w:t>34 CFR §300.624</w:t>
      </w:r>
      <w:r w:rsidR="00F37858">
        <w:rPr>
          <w:sz w:val="20"/>
        </w:rPr>
        <w:t>; K.A.R. 91-40-50(b)</w:t>
      </w:r>
    </w:p>
    <w:p w14:paraId="5F3B53FC" w14:textId="77777777" w:rsidR="00034498" w:rsidRPr="004371A3" w:rsidRDefault="00034498">
      <w:pPr>
        <w:pStyle w:val="BodyText2"/>
        <w:rPr>
          <w:sz w:val="20"/>
          <w:szCs w:val="20"/>
        </w:rPr>
      </w:pPr>
      <w:r w:rsidRPr="004371A3">
        <w:rPr>
          <w:sz w:val="20"/>
          <w:szCs w:val="20"/>
        </w:rPr>
        <w:t>Your school district must inform you when personally identifiable information collected, maintained, or used under Part B of IDEA</w:t>
      </w:r>
      <w:r w:rsidR="00F37858">
        <w:rPr>
          <w:sz w:val="20"/>
          <w:szCs w:val="20"/>
        </w:rPr>
        <w:t xml:space="preserve"> or under </w:t>
      </w:r>
      <w:r w:rsidR="00E904E3">
        <w:rPr>
          <w:sz w:val="20"/>
          <w:szCs w:val="20"/>
        </w:rPr>
        <w:t>state law</w:t>
      </w:r>
      <w:r w:rsidRPr="004371A3">
        <w:rPr>
          <w:sz w:val="20"/>
          <w:szCs w:val="20"/>
        </w:rPr>
        <w:t xml:space="preserve"> is no longer needed to provide educational services to your child.</w:t>
      </w:r>
    </w:p>
    <w:p w14:paraId="0211CDFB" w14:textId="77777777" w:rsidR="00034498" w:rsidRPr="004371A3" w:rsidRDefault="00034498">
      <w:pPr>
        <w:rPr>
          <w:rFonts w:cs="Arial"/>
          <w:sz w:val="20"/>
          <w:szCs w:val="20"/>
        </w:rPr>
      </w:pPr>
      <w:r w:rsidRPr="004371A3">
        <w:rPr>
          <w:rFonts w:cs="Arial"/>
          <w:sz w:val="20"/>
          <w:szCs w:val="20"/>
        </w:rPr>
        <w:t>The information must be destroyed at your request. However, a permanent record of your child’s name, address, and phone number, his or her grades, attendance record, classes attended, grade level completed, and year completed may be main</w:t>
      </w:r>
      <w:r w:rsidR="004302A7" w:rsidRPr="004371A3">
        <w:rPr>
          <w:rFonts w:cs="Arial"/>
          <w:sz w:val="20"/>
          <w:szCs w:val="20"/>
        </w:rPr>
        <w:t>tained without time limitation.</w:t>
      </w:r>
    </w:p>
    <w:p w14:paraId="0017CB16" w14:textId="77777777" w:rsidR="00034498" w:rsidRDefault="00034498" w:rsidP="00066288">
      <w:pPr>
        <w:pStyle w:val="Heading1"/>
      </w:pPr>
      <w:bookmarkStart w:id="36" w:name="_Toc265563620"/>
      <w:r>
        <w:lastRenderedPageBreak/>
        <w:t>State Complaint Procedures</w:t>
      </w:r>
      <w:bookmarkEnd w:id="36"/>
    </w:p>
    <w:p w14:paraId="2BD6C79D" w14:textId="77777777" w:rsidR="00034498" w:rsidRPr="00FB69C0" w:rsidRDefault="00034498" w:rsidP="00BE08DE">
      <w:pPr>
        <w:pStyle w:val="Heading2"/>
        <w:spacing w:before="0" w:line="220" w:lineRule="exact"/>
        <w:rPr>
          <w:sz w:val="24"/>
        </w:rPr>
      </w:pPr>
      <w:bookmarkStart w:id="37" w:name="_Toc265563621"/>
      <w:r w:rsidRPr="004371A3">
        <w:rPr>
          <w:sz w:val="24"/>
        </w:rPr>
        <w:t>Differences Between the Procedures for Due Process Complaints and Hearings and for State Complaints</w:t>
      </w:r>
      <w:bookmarkEnd w:id="37"/>
      <w:r w:rsidRPr="004371A3">
        <w:rPr>
          <w:sz w:val="24"/>
        </w:rPr>
        <w:t xml:space="preserve"> </w:t>
      </w:r>
    </w:p>
    <w:p w14:paraId="69B49A7C" w14:textId="77777777" w:rsidR="00034498" w:rsidRPr="004371A3" w:rsidRDefault="00034498">
      <w:pPr>
        <w:spacing w:before="120"/>
        <w:rPr>
          <w:rFonts w:cs="Arial"/>
          <w:sz w:val="20"/>
          <w:szCs w:val="20"/>
        </w:rPr>
      </w:pPr>
      <w:r w:rsidRPr="004371A3">
        <w:rPr>
          <w:sz w:val="20"/>
          <w:szCs w:val="20"/>
        </w:rPr>
        <w:t xml:space="preserve">The regulations for Part B of IDEA </w:t>
      </w:r>
      <w:r w:rsidR="00C941B8">
        <w:rPr>
          <w:sz w:val="20"/>
          <w:szCs w:val="20"/>
        </w:rPr>
        <w:t xml:space="preserve">and for </w:t>
      </w:r>
      <w:r w:rsidR="00E904E3">
        <w:rPr>
          <w:sz w:val="20"/>
          <w:szCs w:val="20"/>
        </w:rPr>
        <w:t>state law</w:t>
      </w:r>
      <w:r w:rsidR="00C941B8">
        <w:rPr>
          <w:sz w:val="20"/>
          <w:szCs w:val="20"/>
        </w:rPr>
        <w:t xml:space="preserve"> </w:t>
      </w:r>
      <w:r w:rsidRPr="004371A3">
        <w:rPr>
          <w:sz w:val="20"/>
          <w:szCs w:val="20"/>
        </w:rPr>
        <w:t>set forth separate procedures for State complaints and for due process complaints and hearings.</w:t>
      </w:r>
      <w:r w:rsidR="00CE5B7A" w:rsidRPr="004371A3">
        <w:rPr>
          <w:sz w:val="20"/>
          <w:szCs w:val="20"/>
        </w:rPr>
        <w:t xml:space="preserve"> </w:t>
      </w:r>
      <w:r w:rsidRPr="004371A3">
        <w:rPr>
          <w:sz w:val="20"/>
          <w:szCs w:val="20"/>
        </w:rPr>
        <w:t>As explained below, any individual or organization may file a State complaint alleging a violation of any Part B</w:t>
      </w:r>
      <w:r w:rsidR="00C941B8">
        <w:rPr>
          <w:sz w:val="20"/>
          <w:szCs w:val="20"/>
        </w:rPr>
        <w:t xml:space="preserve"> or </w:t>
      </w:r>
      <w:r w:rsidR="00E904E3">
        <w:rPr>
          <w:sz w:val="20"/>
          <w:szCs w:val="20"/>
        </w:rPr>
        <w:t>state law</w:t>
      </w:r>
      <w:r w:rsidRPr="004371A3">
        <w:rPr>
          <w:sz w:val="20"/>
          <w:szCs w:val="20"/>
        </w:rPr>
        <w:t xml:space="preserve"> requirement by a school district, the State Educational Agency, or any other public agency.</w:t>
      </w:r>
      <w:r w:rsidR="00CE5B7A" w:rsidRPr="004371A3">
        <w:rPr>
          <w:sz w:val="20"/>
          <w:szCs w:val="20"/>
        </w:rPr>
        <w:t xml:space="preserve"> </w:t>
      </w:r>
      <w:r w:rsidRPr="004371A3">
        <w:rPr>
          <w:sz w:val="20"/>
          <w:szCs w:val="20"/>
        </w:rPr>
        <w:t xml:space="preserve">Only you or a school district may file a due process complaint on any matter relating to a proposal or a refusal to initiate or change the identification, evaluation, or educational placement of a child with </w:t>
      </w:r>
      <w:r w:rsidR="00C941B8">
        <w:rPr>
          <w:sz w:val="20"/>
          <w:szCs w:val="20"/>
        </w:rPr>
        <w:t>an exceptionality</w:t>
      </w:r>
      <w:r w:rsidRPr="004371A3">
        <w:rPr>
          <w:sz w:val="20"/>
          <w:szCs w:val="20"/>
        </w:rPr>
        <w:t>, or the provision of a free appropriate public education (FAPE) to the child.</w:t>
      </w:r>
      <w:r w:rsidR="00CE5B7A" w:rsidRPr="004371A3">
        <w:rPr>
          <w:sz w:val="20"/>
          <w:szCs w:val="20"/>
        </w:rPr>
        <w:t xml:space="preserve"> </w:t>
      </w:r>
      <w:r w:rsidRPr="004371A3">
        <w:rPr>
          <w:sz w:val="20"/>
          <w:szCs w:val="20"/>
        </w:rPr>
        <w:t>While staff of the State Educational Agency generally must resolve a State complaint within a 60-calendar-day timeline, unless the timeline is properly extended, an impartial hearing officer must hear a due process complaint (if not resolved through a resolution meeting or through mediation) and issue a written decision within 45-calendar-days after the end of the resolution period, as described in this document under the heading Resolution Process, unless the hearing officer grants a specific extension of the timeline at your request or the school district's request.</w:t>
      </w:r>
      <w:r w:rsidR="00CE5B7A" w:rsidRPr="004371A3">
        <w:rPr>
          <w:sz w:val="20"/>
          <w:szCs w:val="20"/>
        </w:rPr>
        <w:t xml:space="preserve"> </w:t>
      </w:r>
      <w:r w:rsidRPr="004371A3">
        <w:rPr>
          <w:sz w:val="20"/>
          <w:szCs w:val="20"/>
        </w:rPr>
        <w:t>The State complaint and due process complaint, resolution and hearing procedures are described more fully below.</w:t>
      </w:r>
      <w:r w:rsidR="00CE5B7A" w:rsidRPr="004371A3">
        <w:rPr>
          <w:sz w:val="20"/>
          <w:szCs w:val="20"/>
        </w:rPr>
        <w:t xml:space="preserve"> </w:t>
      </w:r>
      <w:r w:rsidRPr="004371A3">
        <w:rPr>
          <w:sz w:val="20"/>
          <w:szCs w:val="20"/>
        </w:rPr>
        <w:t xml:space="preserve">The State Educational Agency must develop model forms to help you file a due process complaint and help you or other parties to file a State complaint as described under the heading </w:t>
      </w:r>
      <w:r w:rsidRPr="004371A3">
        <w:rPr>
          <w:b/>
          <w:bCs/>
          <w:i/>
          <w:iCs/>
          <w:sz w:val="20"/>
          <w:szCs w:val="20"/>
        </w:rPr>
        <w:t>Model Forms</w:t>
      </w:r>
      <w:r w:rsidRPr="004371A3">
        <w:rPr>
          <w:sz w:val="20"/>
          <w:szCs w:val="20"/>
        </w:rPr>
        <w:t>.</w:t>
      </w:r>
    </w:p>
    <w:p w14:paraId="509768B7" w14:textId="77777777" w:rsidR="00034498" w:rsidRPr="004371A3" w:rsidRDefault="00034498" w:rsidP="00BE08DE">
      <w:pPr>
        <w:pStyle w:val="Heading2"/>
        <w:spacing w:before="0" w:line="220" w:lineRule="exact"/>
        <w:rPr>
          <w:sz w:val="24"/>
        </w:rPr>
      </w:pPr>
      <w:bookmarkStart w:id="38" w:name="_Toc265563622"/>
      <w:r w:rsidRPr="004371A3">
        <w:rPr>
          <w:sz w:val="24"/>
        </w:rPr>
        <w:t>Adoption of State Complaint Procedures</w:t>
      </w:r>
      <w:bookmarkEnd w:id="38"/>
    </w:p>
    <w:p w14:paraId="5B991895" w14:textId="77777777" w:rsidR="00034498" w:rsidRPr="00FB69C0" w:rsidRDefault="00034498">
      <w:pPr>
        <w:pStyle w:val="CFR"/>
        <w:rPr>
          <w:sz w:val="20"/>
        </w:rPr>
      </w:pPr>
      <w:r w:rsidRPr="00FB69C0">
        <w:rPr>
          <w:sz w:val="20"/>
        </w:rPr>
        <w:t>34 CFR §300.151</w:t>
      </w:r>
      <w:r w:rsidR="00C941B8">
        <w:rPr>
          <w:sz w:val="20"/>
        </w:rPr>
        <w:t>; K.</w:t>
      </w:r>
      <w:r w:rsidR="00D71BD6">
        <w:rPr>
          <w:sz w:val="20"/>
        </w:rPr>
        <w:t>S.A. 72-3406</w:t>
      </w:r>
    </w:p>
    <w:p w14:paraId="1B50FFBF" w14:textId="77777777" w:rsidR="00034498" w:rsidRPr="008A0CEE" w:rsidRDefault="00034498" w:rsidP="00A61BC1">
      <w:pPr>
        <w:pStyle w:val="Heading3"/>
        <w:spacing w:before="120"/>
        <w:rPr>
          <w:sz w:val="20"/>
          <w:szCs w:val="20"/>
        </w:rPr>
      </w:pPr>
      <w:r w:rsidRPr="008A0CEE">
        <w:rPr>
          <w:sz w:val="20"/>
          <w:szCs w:val="20"/>
        </w:rPr>
        <w:t>General</w:t>
      </w:r>
    </w:p>
    <w:p w14:paraId="0D700048" w14:textId="77777777" w:rsidR="00034498" w:rsidRPr="00CA3077" w:rsidRDefault="00034498" w:rsidP="00CA3077">
      <w:pPr>
        <w:rPr>
          <w:sz w:val="20"/>
          <w:szCs w:val="20"/>
        </w:rPr>
      </w:pPr>
      <w:r w:rsidRPr="00CA3077">
        <w:rPr>
          <w:sz w:val="20"/>
          <w:szCs w:val="20"/>
        </w:rPr>
        <w:t>Each State Educational Agency must have written procedures for:</w:t>
      </w:r>
    </w:p>
    <w:p w14:paraId="1CC77EFC" w14:textId="77777777" w:rsidR="00034498" w:rsidRPr="004371A3" w:rsidRDefault="00034498" w:rsidP="004302A7">
      <w:pPr>
        <w:pStyle w:val="Text-Bulleted-Sub2"/>
        <w:numPr>
          <w:ilvl w:val="0"/>
          <w:numId w:val="68"/>
        </w:numPr>
        <w:tabs>
          <w:tab w:val="clear" w:pos="360"/>
        </w:tabs>
        <w:ind w:left="720"/>
        <w:rPr>
          <w:bCs/>
          <w:sz w:val="20"/>
          <w:szCs w:val="20"/>
        </w:rPr>
      </w:pPr>
      <w:r w:rsidRPr="004371A3">
        <w:rPr>
          <w:sz w:val="20"/>
          <w:szCs w:val="20"/>
        </w:rPr>
        <w:t xml:space="preserve">Resolving any complaint, including a complaint filed by an organization or individual from another </w:t>
      </w:r>
      <w:proofErr w:type="gramStart"/>
      <w:r w:rsidRPr="004371A3">
        <w:rPr>
          <w:sz w:val="20"/>
          <w:szCs w:val="20"/>
        </w:rPr>
        <w:t>State;</w:t>
      </w:r>
      <w:proofErr w:type="gramEnd"/>
    </w:p>
    <w:p w14:paraId="2C5F3F32" w14:textId="77777777" w:rsidR="00651030" w:rsidRPr="004371A3" w:rsidRDefault="00034498" w:rsidP="004302A7">
      <w:pPr>
        <w:pStyle w:val="Text-Bulleted-Sub2"/>
        <w:numPr>
          <w:ilvl w:val="0"/>
          <w:numId w:val="68"/>
        </w:numPr>
        <w:tabs>
          <w:tab w:val="clear" w:pos="360"/>
        </w:tabs>
        <w:ind w:left="720"/>
        <w:rPr>
          <w:bCs/>
          <w:sz w:val="20"/>
          <w:szCs w:val="20"/>
        </w:rPr>
      </w:pPr>
      <w:r w:rsidRPr="004371A3">
        <w:rPr>
          <w:sz w:val="20"/>
          <w:szCs w:val="20"/>
        </w:rPr>
        <w:t xml:space="preserve">The filing of a complaint with the State Educational </w:t>
      </w:r>
      <w:proofErr w:type="gramStart"/>
      <w:r w:rsidRPr="004371A3">
        <w:rPr>
          <w:sz w:val="20"/>
          <w:szCs w:val="20"/>
        </w:rPr>
        <w:t>Agency;</w:t>
      </w:r>
      <w:proofErr w:type="gramEnd"/>
    </w:p>
    <w:p w14:paraId="5D083D1A" w14:textId="77777777" w:rsidR="00034498" w:rsidRPr="004371A3" w:rsidRDefault="00651030" w:rsidP="004302A7">
      <w:pPr>
        <w:pStyle w:val="Text-Bulleted-Sub2"/>
        <w:numPr>
          <w:ilvl w:val="0"/>
          <w:numId w:val="68"/>
        </w:numPr>
        <w:tabs>
          <w:tab w:val="clear" w:pos="360"/>
        </w:tabs>
        <w:ind w:left="720"/>
        <w:rPr>
          <w:bCs/>
          <w:sz w:val="20"/>
          <w:szCs w:val="20"/>
        </w:rPr>
      </w:pPr>
      <w:r w:rsidRPr="004371A3">
        <w:rPr>
          <w:sz w:val="20"/>
          <w:szCs w:val="20"/>
        </w:rPr>
        <w:t xml:space="preserve"> </w:t>
      </w:r>
      <w:r w:rsidR="00034498" w:rsidRPr="004371A3">
        <w:rPr>
          <w:sz w:val="20"/>
          <w:szCs w:val="20"/>
        </w:rPr>
        <w:t>Widely disseminating the State complaint procedures to parents and other interested individuals, including parent training and information centers, protection and advocacy agencies, independent living centers, and other appropriate entities.</w:t>
      </w:r>
    </w:p>
    <w:p w14:paraId="201CE36B" w14:textId="77777777" w:rsidR="00034498" w:rsidRPr="008A0CEE" w:rsidRDefault="00034498" w:rsidP="00A61BC1">
      <w:pPr>
        <w:pStyle w:val="Heading3"/>
        <w:spacing w:before="120"/>
        <w:rPr>
          <w:sz w:val="20"/>
          <w:szCs w:val="20"/>
        </w:rPr>
      </w:pPr>
      <w:r w:rsidRPr="008A0CEE">
        <w:rPr>
          <w:sz w:val="20"/>
          <w:szCs w:val="20"/>
        </w:rPr>
        <w:t>Remedies for denial of appropriate services</w:t>
      </w:r>
    </w:p>
    <w:p w14:paraId="0F4D329A" w14:textId="77777777" w:rsidR="00034498" w:rsidRPr="004371A3" w:rsidRDefault="00034498">
      <w:pPr>
        <w:rPr>
          <w:rFonts w:cs="Arial"/>
          <w:sz w:val="20"/>
          <w:szCs w:val="20"/>
        </w:rPr>
      </w:pPr>
      <w:r w:rsidRPr="004371A3">
        <w:rPr>
          <w:rFonts w:cs="Arial"/>
          <w:sz w:val="20"/>
          <w:szCs w:val="20"/>
        </w:rPr>
        <w:t>In resolving a State complaint in which the State Educational Agency has found a failure to provide appropriate services, the State Educational Agency must address:</w:t>
      </w:r>
    </w:p>
    <w:p w14:paraId="1F9AF04D" w14:textId="77777777" w:rsidR="00034498" w:rsidRPr="004371A3" w:rsidRDefault="00034498">
      <w:pPr>
        <w:numPr>
          <w:ilvl w:val="0"/>
          <w:numId w:val="52"/>
        </w:numPr>
        <w:rPr>
          <w:rFonts w:cs="Arial"/>
          <w:sz w:val="20"/>
          <w:szCs w:val="20"/>
        </w:rPr>
      </w:pPr>
      <w:r w:rsidRPr="004371A3">
        <w:rPr>
          <w:rFonts w:cs="Arial"/>
          <w:sz w:val="20"/>
          <w:szCs w:val="20"/>
        </w:rPr>
        <w:t>The failure to provide appropriate services, including corrective action</w:t>
      </w:r>
      <w:r w:rsidRPr="004371A3">
        <w:rPr>
          <w:rFonts w:cs="Arial"/>
          <w:b/>
          <w:bCs/>
          <w:i/>
          <w:iCs/>
          <w:sz w:val="20"/>
          <w:szCs w:val="20"/>
        </w:rPr>
        <w:t xml:space="preserve"> </w:t>
      </w:r>
      <w:r w:rsidRPr="004371A3">
        <w:rPr>
          <w:rFonts w:cs="Arial"/>
          <w:sz w:val="20"/>
          <w:szCs w:val="20"/>
        </w:rPr>
        <w:t xml:space="preserve">appropriate to address the needs of the child (such as compensatory services or monetary reimbursement); </w:t>
      </w:r>
      <w:r w:rsidRPr="004371A3">
        <w:rPr>
          <w:rFonts w:cs="Arial"/>
          <w:b/>
          <w:bCs/>
          <w:sz w:val="20"/>
          <w:szCs w:val="20"/>
          <w:u w:val="single"/>
        </w:rPr>
        <w:t xml:space="preserve">and </w:t>
      </w:r>
    </w:p>
    <w:p w14:paraId="16016FD9" w14:textId="77777777" w:rsidR="00034498" w:rsidRPr="004371A3" w:rsidRDefault="00034498">
      <w:pPr>
        <w:numPr>
          <w:ilvl w:val="0"/>
          <w:numId w:val="52"/>
        </w:numPr>
        <w:rPr>
          <w:rFonts w:cs="Arial"/>
          <w:sz w:val="20"/>
          <w:szCs w:val="20"/>
        </w:rPr>
      </w:pPr>
      <w:r w:rsidRPr="004371A3">
        <w:rPr>
          <w:rFonts w:cs="Arial"/>
          <w:sz w:val="20"/>
          <w:szCs w:val="20"/>
        </w:rPr>
        <w:t xml:space="preserve">Appropriate future provision of services for all children with </w:t>
      </w:r>
      <w:r w:rsidR="0038768C">
        <w:rPr>
          <w:rFonts w:cs="Arial"/>
          <w:sz w:val="20"/>
          <w:szCs w:val="20"/>
        </w:rPr>
        <w:t>exceptionalities</w:t>
      </w:r>
      <w:r w:rsidRPr="004371A3">
        <w:rPr>
          <w:rFonts w:cs="Arial"/>
          <w:sz w:val="20"/>
          <w:szCs w:val="20"/>
        </w:rPr>
        <w:t>.</w:t>
      </w:r>
    </w:p>
    <w:p w14:paraId="502CA24F" w14:textId="77777777" w:rsidR="00034498" w:rsidRPr="004371A3" w:rsidRDefault="00034498" w:rsidP="00BE08DE">
      <w:pPr>
        <w:pStyle w:val="Heading2"/>
        <w:spacing w:before="0" w:line="220" w:lineRule="exact"/>
        <w:rPr>
          <w:sz w:val="24"/>
        </w:rPr>
      </w:pPr>
      <w:bookmarkStart w:id="39" w:name="_Toc265563623"/>
      <w:r w:rsidRPr="004371A3">
        <w:rPr>
          <w:sz w:val="24"/>
        </w:rPr>
        <w:t>Minimum State Complaint Procedures</w:t>
      </w:r>
      <w:bookmarkEnd w:id="39"/>
    </w:p>
    <w:p w14:paraId="5B5B9FAB" w14:textId="77777777" w:rsidR="00034498" w:rsidRPr="00FB69C0" w:rsidRDefault="00034498">
      <w:pPr>
        <w:pStyle w:val="CFR"/>
        <w:rPr>
          <w:sz w:val="20"/>
        </w:rPr>
      </w:pPr>
      <w:r w:rsidRPr="00FB69C0">
        <w:rPr>
          <w:sz w:val="20"/>
        </w:rPr>
        <w:t>34 CFR §300.152</w:t>
      </w:r>
      <w:r w:rsidR="005D2631">
        <w:rPr>
          <w:sz w:val="20"/>
        </w:rPr>
        <w:t>; K.A.R. 91-40-51</w:t>
      </w:r>
    </w:p>
    <w:p w14:paraId="65093D55" w14:textId="77777777" w:rsidR="00034498" w:rsidRPr="004371A3" w:rsidRDefault="00034498" w:rsidP="00A61BC1">
      <w:pPr>
        <w:pStyle w:val="Heading3"/>
        <w:spacing w:before="120"/>
        <w:rPr>
          <w:sz w:val="20"/>
          <w:szCs w:val="20"/>
        </w:rPr>
      </w:pPr>
      <w:r w:rsidRPr="004371A3">
        <w:rPr>
          <w:sz w:val="20"/>
          <w:szCs w:val="20"/>
        </w:rPr>
        <w:t>Time limit; minimum procedures</w:t>
      </w:r>
    </w:p>
    <w:p w14:paraId="2E82DA65" w14:textId="77777777" w:rsidR="00034498" w:rsidRPr="00CA3077" w:rsidRDefault="00034498" w:rsidP="00CA3077">
      <w:pPr>
        <w:rPr>
          <w:sz w:val="20"/>
          <w:szCs w:val="20"/>
        </w:rPr>
      </w:pPr>
      <w:r w:rsidRPr="00CA3077">
        <w:rPr>
          <w:sz w:val="20"/>
          <w:szCs w:val="20"/>
        </w:rPr>
        <w:t xml:space="preserve">Each State Educational Agency must include in its State complaint procedures a time limit of 60 calendar days after a complaint is filed to: </w:t>
      </w:r>
    </w:p>
    <w:p w14:paraId="6D011979" w14:textId="77777777" w:rsidR="00034498" w:rsidRPr="004371A3" w:rsidRDefault="00034498">
      <w:pPr>
        <w:numPr>
          <w:ilvl w:val="0"/>
          <w:numId w:val="50"/>
        </w:numPr>
        <w:tabs>
          <w:tab w:val="clear" w:pos="1080"/>
        </w:tabs>
        <w:autoSpaceDE w:val="0"/>
        <w:autoSpaceDN w:val="0"/>
        <w:adjustRightInd w:val="0"/>
        <w:ind w:left="720"/>
        <w:rPr>
          <w:rFonts w:cs="Arial"/>
          <w:color w:val="000000"/>
          <w:sz w:val="20"/>
          <w:szCs w:val="20"/>
        </w:rPr>
      </w:pPr>
      <w:r w:rsidRPr="004371A3">
        <w:rPr>
          <w:rFonts w:cs="Arial"/>
          <w:sz w:val="20"/>
          <w:szCs w:val="20"/>
        </w:rPr>
        <w:t xml:space="preserve">Carry out an independent on-site investigation, if the State Educational Agency determines that an investigation is </w:t>
      </w:r>
      <w:proofErr w:type="gramStart"/>
      <w:r w:rsidRPr="004371A3">
        <w:rPr>
          <w:rFonts w:cs="Arial"/>
          <w:sz w:val="20"/>
          <w:szCs w:val="20"/>
        </w:rPr>
        <w:t>necessary;</w:t>
      </w:r>
      <w:proofErr w:type="gramEnd"/>
    </w:p>
    <w:p w14:paraId="5E3B2D6B" w14:textId="77777777" w:rsidR="00034498" w:rsidRPr="004371A3" w:rsidRDefault="00034498">
      <w:pPr>
        <w:numPr>
          <w:ilvl w:val="0"/>
          <w:numId w:val="50"/>
        </w:numPr>
        <w:tabs>
          <w:tab w:val="clear" w:pos="1080"/>
        </w:tabs>
        <w:autoSpaceDE w:val="0"/>
        <w:autoSpaceDN w:val="0"/>
        <w:adjustRightInd w:val="0"/>
        <w:ind w:left="720"/>
        <w:rPr>
          <w:rFonts w:cs="Arial"/>
          <w:color w:val="000000"/>
          <w:sz w:val="20"/>
          <w:szCs w:val="20"/>
        </w:rPr>
      </w:pPr>
      <w:r w:rsidRPr="004371A3">
        <w:rPr>
          <w:rFonts w:cs="Arial"/>
          <w:color w:val="000000"/>
          <w:sz w:val="20"/>
          <w:szCs w:val="20"/>
        </w:rPr>
        <w:t xml:space="preserve">Give the complainant the opportunity to submit additional information, either orally or in writing, about the allegations in the </w:t>
      </w:r>
      <w:proofErr w:type="gramStart"/>
      <w:r w:rsidRPr="004371A3">
        <w:rPr>
          <w:rFonts w:cs="Arial"/>
          <w:color w:val="000000"/>
          <w:sz w:val="20"/>
          <w:szCs w:val="20"/>
        </w:rPr>
        <w:t>complaint;</w:t>
      </w:r>
      <w:proofErr w:type="gramEnd"/>
    </w:p>
    <w:p w14:paraId="1F4A4275" w14:textId="77777777" w:rsidR="00034498" w:rsidRPr="004371A3" w:rsidRDefault="00034498">
      <w:pPr>
        <w:numPr>
          <w:ilvl w:val="0"/>
          <w:numId w:val="50"/>
        </w:numPr>
        <w:tabs>
          <w:tab w:val="clear" w:pos="1080"/>
        </w:tabs>
        <w:autoSpaceDE w:val="0"/>
        <w:autoSpaceDN w:val="0"/>
        <w:adjustRightInd w:val="0"/>
        <w:ind w:left="720"/>
        <w:rPr>
          <w:rFonts w:cs="Arial"/>
          <w:color w:val="FFFFFF"/>
          <w:sz w:val="20"/>
          <w:szCs w:val="20"/>
        </w:rPr>
      </w:pPr>
      <w:r w:rsidRPr="004371A3">
        <w:rPr>
          <w:rFonts w:cs="Arial"/>
          <w:color w:val="000000"/>
          <w:sz w:val="20"/>
          <w:szCs w:val="20"/>
        </w:rPr>
        <w:lastRenderedPageBreak/>
        <w:t xml:space="preserve">Provide the school district or other public agency with the opportunity to respond to the complaint, including, at a minimum: (a) at the option of the agency, a proposal to resolve the complaint; </w:t>
      </w:r>
      <w:r w:rsidRPr="004371A3">
        <w:rPr>
          <w:rFonts w:cs="Arial"/>
          <w:b/>
          <w:bCs/>
          <w:color w:val="000000"/>
          <w:sz w:val="20"/>
          <w:szCs w:val="20"/>
          <w:u w:val="single"/>
        </w:rPr>
        <w:t>and</w:t>
      </w:r>
      <w:r w:rsidRPr="004371A3">
        <w:rPr>
          <w:rFonts w:cs="Arial"/>
          <w:color w:val="000000"/>
          <w:sz w:val="20"/>
          <w:szCs w:val="20"/>
        </w:rPr>
        <w:t xml:space="preserve"> (b) an opportunity for a parent who has filed a complaint and the agency to agree voluntarily to engage in </w:t>
      </w:r>
      <w:proofErr w:type="gramStart"/>
      <w:r w:rsidRPr="004371A3">
        <w:rPr>
          <w:rFonts w:cs="Arial"/>
          <w:color w:val="000000"/>
          <w:sz w:val="20"/>
          <w:szCs w:val="20"/>
        </w:rPr>
        <w:t>mediation;</w:t>
      </w:r>
      <w:proofErr w:type="gramEnd"/>
    </w:p>
    <w:p w14:paraId="7EE43B25" w14:textId="77777777" w:rsidR="00034498" w:rsidRPr="004371A3" w:rsidRDefault="00034498">
      <w:pPr>
        <w:numPr>
          <w:ilvl w:val="0"/>
          <w:numId w:val="50"/>
        </w:numPr>
        <w:tabs>
          <w:tab w:val="clear" w:pos="1080"/>
        </w:tabs>
        <w:autoSpaceDE w:val="0"/>
        <w:autoSpaceDN w:val="0"/>
        <w:adjustRightInd w:val="0"/>
        <w:ind w:left="720"/>
        <w:rPr>
          <w:rFonts w:cs="Arial"/>
          <w:sz w:val="20"/>
          <w:szCs w:val="20"/>
        </w:rPr>
      </w:pPr>
      <w:r w:rsidRPr="004371A3">
        <w:rPr>
          <w:rFonts w:cs="Arial"/>
          <w:sz w:val="20"/>
          <w:szCs w:val="20"/>
        </w:rPr>
        <w:t>Review all relevant information and make an independent determination as to whether the school district or other public agency is violating a requirement of Part B of IDEA</w:t>
      </w:r>
      <w:r w:rsidR="005D2631">
        <w:rPr>
          <w:rFonts w:cs="Arial"/>
          <w:sz w:val="20"/>
          <w:szCs w:val="20"/>
        </w:rPr>
        <w:t xml:space="preserve"> or a requirement of </w:t>
      </w:r>
      <w:r w:rsidR="00E904E3">
        <w:rPr>
          <w:rFonts w:cs="Arial"/>
          <w:sz w:val="20"/>
          <w:szCs w:val="20"/>
        </w:rPr>
        <w:t>state law</w:t>
      </w:r>
      <w:r w:rsidRPr="004371A3">
        <w:rPr>
          <w:rFonts w:cs="Arial"/>
          <w:sz w:val="20"/>
          <w:szCs w:val="20"/>
        </w:rPr>
        <w:t xml:space="preserve">; </w:t>
      </w:r>
      <w:r w:rsidRPr="004371A3">
        <w:rPr>
          <w:rFonts w:cs="Arial"/>
          <w:b/>
          <w:bCs/>
          <w:sz w:val="20"/>
          <w:szCs w:val="20"/>
          <w:u w:val="single"/>
        </w:rPr>
        <w:t>and</w:t>
      </w:r>
      <w:r w:rsidRPr="004371A3">
        <w:rPr>
          <w:rFonts w:cs="Arial"/>
          <w:b/>
          <w:bCs/>
          <w:sz w:val="20"/>
          <w:szCs w:val="20"/>
        </w:rPr>
        <w:t xml:space="preserve"> </w:t>
      </w:r>
    </w:p>
    <w:p w14:paraId="14BE06EF" w14:textId="77777777" w:rsidR="00034498" w:rsidRPr="004371A3" w:rsidRDefault="00034498">
      <w:pPr>
        <w:numPr>
          <w:ilvl w:val="0"/>
          <w:numId w:val="50"/>
        </w:numPr>
        <w:tabs>
          <w:tab w:val="clear" w:pos="1080"/>
        </w:tabs>
        <w:autoSpaceDE w:val="0"/>
        <w:autoSpaceDN w:val="0"/>
        <w:adjustRightInd w:val="0"/>
        <w:ind w:left="720"/>
        <w:rPr>
          <w:rFonts w:cs="Arial"/>
          <w:sz w:val="20"/>
          <w:szCs w:val="20"/>
        </w:rPr>
      </w:pPr>
      <w:r w:rsidRPr="004371A3">
        <w:rPr>
          <w:rFonts w:cs="Arial"/>
          <w:sz w:val="20"/>
          <w:szCs w:val="20"/>
        </w:rPr>
        <w:t xml:space="preserve">Issue a written decision to the complainant that addresses each allegation in the complaint and contains: (a) </w:t>
      </w:r>
      <w:r w:rsidRPr="004371A3">
        <w:rPr>
          <w:rFonts w:cs="Arial"/>
          <w:color w:val="000000"/>
          <w:sz w:val="20"/>
          <w:szCs w:val="20"/>
        </w:rPr>
        <w:t xml:space="preserve">findings of fact and conclusions; </w:t>
      </w:r>
      <w:r w:rsidRPr="004371A3">
        <w:rPr>
          <w:rFonts w:cs="Arial"/>
          <w:b/>
          <w:bCs/>
          <w:color w:val="000000"/>
          <w:sz w:val="20"/>
          <w:szCs w:val="20"/>
          <w:u w:val="single"/>
        </w:rPr>
        <w:t>and</w:t>
      </w:r>
      <w:r w:rsidRPr="004371A3">
        <w:rPr>
          <w:rFonts w:cs="Arial"/>
          <w:b/>
          <w:bCs/>
          <w:color w:val="000000"/>
          <w:sz w:val="20"/>
          <w:szCs w:val="20"/>
        </w:rPr>
        <w:t xml:space="preserve"> </w:t>
      </w:r>
      <w:r w:rsidRPr="004371A3">
        <w:rPr>
          <w:rFonts w:cs="Arial"/>
          <w:color w:val="000000"/>
          <w:sz w:val="20"/>
          <w:szCs w:val="20"/>
        </w:rPr>
        <w:t xml:space="preserve">(b) </w:t>
      </w:r>
      <w:r w:rsidRPr="004371A3">
        <w:rPr>
          <w:rFonts w:cs="Arial"/>
          <w:sz w:val="20"/>
          <w:szCs w:val="20"/>
        </w:rPr>
        <w:t>the reasons for the State Educational Agency’s final decision.</w:t>
      </w:r>
    </w:p>
    <w:p w14:paraId="591CC87A" w14:textId="77777777" w:rsidR="00034498" w:rsidRPr="004371A3" w:rsidRDefault="00034498" w:rsidP="00A61BC1">
      <w:pPr>
        <w:pStyle w:val="Heading3"/>
        <w:spacing w:before="120"/>
        <w:rPr>
          <w:sz w:val="20"/>
          <w:szCs w:val="20"/>
        </w:rPr>
      </w:pPr>
      <w:r w:rsidRPr="004371A3">
        <w:rPr>
          <w:sz w:val="20"/>
          <w:szCs w:val="20"/>
        </w:rPr>
        <w:t xml:space="preserve">Time extension; final decision; implementation </w:t>
      </w:r>
    </w:p>
    <w:p w14:paraId="4043DF5D" w14:textId="77777777" w:rsidR="00034498" w:rsidRPr="00CA3077" w:rsidRDefault="00034498" w:rsidP="00CA3077">
      <w:pPr>
        <w:rPr>
          <w:sz w:val="20"/>
          <w:szCs w:val="20"/>
        </w:rPr>
      </w:pPr>
      <w:r w:rsidRPr="00CA3077">
        <w:rPr>
          <w:sz w:val="20"/>
          <w:szCs w:val="20"/>
        </w:rPr>
        <w:t>The State Educational Agency’s procedures described above also must:</w:t>
      </w:r>
    </w:p>
    <w:p w14:paraId="06DCD3F9" w14:textId="77777777" w:rsidR="00034498" w:rsidRPr="004371A3" w:rsidRDefault="00034498">
      <w:pPr>
        <w:numPr>
          <w:ilvl w:val="0"/>
          <w:numId w:val="53"/>
        </w:numPr>
        <w:autoSpaceDE w:val="0"/>
        <w:autoSpaceDN w:val="0"/>
        <w:adjustRightInd w:val="0"/>
        <w:rPr>
          <w:rFonts w:cs="Arial"/>
          <w:sz w:val="20"/>
          <w:szCs w:val="20"/>
        </w:rPr>
      </w:pPr>
      <w:r w:rsidRPr="004371A3">
        <w:rPr>
          <w:rFonts w:cs="Arial"/>
          <w:sz w:val="20"/>
          <w:szCs w:val="20"/>
        </w:rPr>
        <w:t xml:space="preserve">Permit an extension of the 60 calendar-day time limit only if: (a) exceptional circumstances exist with respect to a particular State complaint; </w:t>
      </w:r>
      <w:r w:rsidRPr="004371A3">
        <w:rPr>
          <w:rFonts w:cs="Arial"/>
          <w:b/>
          <w:bCs/>
          <w:sz w:val="20"/>
          <w:szCs w:val="20"/>
          <w:u w:val="single"/>
        </w:rPr>
        <w:t>or</w:t>
      </w:r>
      <w:r w:rsidRPr="004371A3">
        <w:rPr>
          <w:rFonts w:cs="Arial"/>
          <w:b/>
          <w:bCs/>
          <w:sz w:val="20"/>
          <w:szCs w:val="20"/>
        </w:rPr>
        <w:t xml:space="preserve"> </w:t>
      </w:r>
      <w:r w:rsidRPr="004371A3">
        <w:rPr>
          <w:rFonts w:cs="Arial"/>
          <w:sz w:val="20"/>
          <w:szCs w:val="20"/>
        </w:rPr>
        <w:t>(b)</w:t>
      </w:r>
      <w:r w:rsidRPr="004371A3">
        <w:rPr>
          <w:rFonts w:cs="Arial"/>
          <w:b/>
          <w:bCs/>
          <w:sz w:val="20"/>
          <w:szCs w:val="20"/>
        </w:rPr>
        <w:t xml:space="preserve"> </w:t>
      </w:r>
      <w:r w:rsidRPr="004371A3">
        <w:rPr>
          <w:rFonts w:cs="Arial"/>
          <w:sz w:val="20"/>
          <w:szCs w:val="20"/>
        </w:rPr>
        <w:t>you and the school district or other public agency involved voluntarily agree to extend the time to resolve the matter through mediation or alternative means of dispute resolution, if available in the State.</w:t>
      </w:r>
    </w:p>
    <w:p w14:paraId="60BC9B1F" w14:textId="77777777" w:rsidR="00034498" w:rsidRPr="004371A3" w:rsidRDefault="00034498">
      <w:pPr>
        <w:numPr>
          <w:ilvl w:val="0"/>
          <w:numId w:val="53"/>
        </w:numPr>
        <w:autoSpaceDE w:val="0"/>
        <w:autoSpaceDN w:val="0"/>
        <w:adjustRightInd w:val="0"/>
        <w:rPr>
          <w:rFonts w:cs="Arial"/>
          <w:color w:val="000000"/>
          <w:sz w:val="20"/>
          <w:szCs w:val="20"/>
        </w:rPr>
      </w:pPr>
      <w:r w:rsidRPr="004371A3">
        <w:rPr>
          <w:rFonts w:cs="Arial"/>
          <w:sz w:val="20"/>
          <w:szCs w:val="20"/>
        </w:rPr>
        <w:t>Include procedures for effective implementation of the State Educational Agency’s final decision, if needed, including: (a) technical assistance activities; (b) n</w:t>
      </w:r>
      <w:r w:rsidRPr="004371A3">
        <w:rPr>
          <w:rFonts w:cs="Arial"/>
          <w:color w:val="000000"/>
          <w:sz w:val="20"/>
          <w:szCs w:val="20"/>
        </w:rPr>
        <w:t xml:space="preserve">egotiations; </w:t>
      </w:r>
      <w:r w:rsidRPr="004371A3">
        <w:rPr>
          <w:rFonts w:cs="Arial"/>
          <w:b/>
          <w:bCs/>
          <w:color w:val="000000"/>
          <w:sz w:val="20"/>
          <w:szCs w:val="20"/>
          <w:u w:val="single"/>
        </w:rPr>
        <w:t>and</w:t>
      </w:r>
      <w:r w:rsidRPr="004371A3">
        <w:rPr>
          <w:rFonts w:cs="Arial"/>
          <w:b/>
          <w:bCs/>
          <w:color w:val="000000"/>
          <w:sz w:val="20"/>
          <w:szCs w:val="20"/>
        </w:rPr>
        <w:t xml:space="preserve"> </w:t>
      </w:r>
      <w:r w:rsidRPr="004371A3">
        <w:rPr>
          <w:rFonts w:cs="Arial"/>
          <w:color w:val="000000"/>
          <w:sz w:val="20"/>
          <w:szCs w:val="20"/>
        </w:rPr>
        <w:t>(c) corrective actions to achieve compliance.</w:t>
      </w:r>
    </w:p>
    <w:p w14:paraId="3E97DFC9" w14:textId="77777777" w:rsidR="00034498" w:rsidRPr="004371A3" w:rsidRDefault="00034498" w:rsidP="00A61BC1">
      <w:pPr>
        <w:pStyle w:val="Heading3"/>
        <w:spacing w:before="120"/>
        <w:rPr>
          <w:sz w:val="20"/>
          <w:szCs w:val="20"/>
        </w:rPr>
      </w:pPr>
      <w:r w:rsidRPr="004371A3">
        <w:rPr>
          <w:sz w:val="20"/>
          <w:szCs w:val="20"/>
        </w:rPr>
        <w:t xml:space="preserve">State complaints and due process hearings </w:t>
      </w:r>
    </w:p>
    <w:p w14:paraId="6370EE98" w14:textId="77777777" w:rsidR="00034498" w:rsidRPr="004371A3" w:rsidRDefault="00034498">
      <w:pPr>
        <w:rPr>
          <w:rFonts w:cs="Arial"/>
          <w:bCs/>
          <w:sz w:val="20"/>
          <w:szCs w:val="20"/>
        </w:rPr>
      </w:pPr>
      <w:r w:rsidRPr="004371A3">
        <w:rPr>
          <w:rFonts w:cs="Arial"/>
          <w:sz w:val="20"/>
          <w:szCs w:val="20"/>
        </w:rPr>
        <w:t xml:space="preserve">If a written State complaint is received that is also the subject of a due process hearing as described under the heading </w:t>
      </w:r>
      <w:r w:rsidRPr="004371A3">
        <w:rPr>
          <w:rFonts w:cs="Arial"/>
          <w:b/>
          <w:bCs/>
          <w:i/>
          <w:iCs/>
          <w:sz w:val="20"/>
          <w:szCs w:val="20"/>
        </w:rPr>
        <w:t>Filing a Due Process Complaint</w:t>
      </w:r>
      <w:r w:rsidRPr="004371A3">
        <w:rPr>
          <w:rFonts w:cs="Arial"/>
          <w:sz w:val="20"/>
          <w:szCs w:val="20"/>
        </w:rPr>
        <w:t>, or the State complaint contains multiple issues of which one or more are part of such a hearing, the State must set aside any part of the State complaint that is being addressed in the due process hearing until the hearing is over. Any issue in the State complaint that is not a part of the due process hearing must be resolved using the time limit and procedures described above.</w:t>
      </w:r>
    </w:p>
    <w:p w14:paraId="7E7E2F7B" w14:textId="77777777" w:rsidR="00034498" w:rsidRPr="004371A3" w:rsidRDefault="00034498">
      <w:pPr>
        <w:autoSpaceDE w:val="0"/>
        <w:autoSpaceDN w:val="0"/>
        <w:adjustRightInd w:val="0"/>
        <w:rPr>
          <w:rFonts w:cs="Arial"/>
          <w:sz w:val="20"/>
          <w:szCs w:val="20"/>
        </w:rPr>
      </w:pPr>
      <w:r w:rsidRPr="004371A3">
        <w:rPr>
          <w:rFonts w:cs="Arial"/>
          <w:sz w:val="20"/>
          <w:szCs w:val="20"/>
        </w:rPr>
        <w:t>If an issue raised in a State complaint has previously been decided in a due process hearing involving the same parties (for example, you and the school district), then the due process hearing decision is binding on that issue and the</w:t>
      </w:r>
      <w:r w:rsidRPr="004371A3">
        <w:rPr>
          <w:rFonts w:cs="Arial"/>
          <w:b/>
          <w:bCs/>
          <w:sz w:val="20"/>
          <w:szCs w:val="20"/>
        </w:rPr>
        <w:t xml:space="preserve"> </w:t>
      </w:r>
      <w:r w:rsidRPr="004371A3">
        <w:rPr>
          <w:rFonts w:cs="Arial"/>
          <w:sz w:val="20"/>
          <w:szCs w:val="20"/>
        </w:rPr>
        <w:t>State Educational Agency must inform the complainant that the decision is binding.</w:t>
      </w:r>
    </w:p>
    <w:p w14:paraId="49F081F6" w14:textId="77777777" w:rsidR="00034498" w:rsidRPr="004371A3" w:rsidRDefault="00034498">
      <w:pPr>
        <w:autoSpaceDE w:val="0"/>
        <w:autoSpaceDN w:val="0"/>
        <w:adjustRightInd w:val="0"/>
        <w:rPr>
          <w:rFonts w:cs="Arial"/>
          <w:sz w:val="20"/>
          <w:szCs w:val="20"/>
        </w:rPr>
      </w:pPr>
      <w:r w:rsidRPr="004371A3">
        <w:rPr>
          <w:rFonts w:cs="Arial"/>
          <w:sz w:val="20"/>
          <w:szCs w:val="20"/>
        </w:rPr>
        <w:t xml:space="preserve">A complaint alleging a school </w:t>
      </w:r>
      <w:proofErr w:type="gramStart"/>
      <w:r w:rsidRPr="004371A3">
        <w:rPr>
          <w:rFonts w:cs="Arial"/>
          <w:sz w:val="20"/>
          <w:szCs w:val="20"/>
        </w:rPr>
        <w:t>district’s</w:t>
      </w:r>
      <w:proofErr w:type="gramEnd"/>
      <w:r w:rsidRPr="004371A3">
        <w:rPr>
          <w:rFonts w:cs="Arial"/>
          <w:sz w:val="20"/>
          <w:szCs w:val="20"/>
        </w:rPr>
        <w:t xml:space="preserve"> or other public agency’s failure to implement a due process hearing decision must be resolved by the State Educational Agency.</w:t>
      </w:r>
    </w:p>
    <w:p w14:paraId="2AB69302" w14:textId="77777777" w:rsidR="00034498" w:rsidRPr="004371A3" w:rsidRDefault="00034498" w:rsidP="00BE08DE">
      <w:pPr>
        <w:pStyle w:val="Heading2"/>
        <w:spacing w:before="0" w:line="220" w:lineRule="exact"/>
        <w:rPr>
          <w:sz w:val="24"/>
        </w:rPr>
      </w:pPr>
      <w:bookmarkStart w:id="40" w:name="_Toc265563624"/>
      <w:r w:rsidRPr="004371A3">
        <w:rPr>
          <w:sz w:val="24"/>
        </w:rPr>
        <w:t>Filing a State Complaint</w:t>
      </w:r>
      <w:bookmarkEnd w:id="40"/>
    </w:p>
    <w:p w14:paraId="393288FF" w14:textId="77777777" w:rsidR="00034498" w:rsidRPr="00FB69C0" w:rsidRDefault="00034498">
      <w:pPr>
        <w:pStyle w:val="CFR"/>
        <w:rPr>
          <w:sz w:val="20"/>
        </w:rPr>
      </w:pPr>
      <w:r w:rsidRPr="00FB69C0">
        <w:rPr>
          <w:sz w:val="20"/>
        </w:rPr>
        <w:t>34 CFR §300.153</w:t>
      </w:r>
      <w:r w:rsidR="00C941B8">
        <w:rPr>
          <w:sz w:val="20"/>
        </w:rPr>
        <w:t>; K.A.R. 91-40-51</w:t>
      </w:r>
    </w:p>
    <w:p w14:paraId="62BE6D3C" w14:textId="77777777" w:rsidR="00034498" w:rsidRPr="004371A3" w:rsidRDefault="00034498">
      <w:pPr>
        <w:spacing w:before="120"/>
        <w:rPr>
          <w:rFonts w:cs="Arial"/>
          <w:b/>
          <w:bCs/>
          <w:sz w:val="20"/>
          <w:szCs w:val="20"/>
        </w:rPr>
      </w:pPr>
      <w:r w:rsidRPr="004371A3">
        <w:rPr>
          <w:rFonts w:cs="Arial"/>
          <w:sz w:val="20"/>
          <w:szCs w:val="20"/>
        </w:rPr>
        <w:t>An organization or individual may file a signed written State complaint under the procedures described above.</w:t>
      </w:r>
    </w:p>
    <w:p w14:paraId="3E718564" w14:textId="77777777" w:rsidR="00034498" w:rsidRPr="00FB69C0" w:rsidRDefault="00034498" w:rsidP="00FB69C0">
      <w:pPr>
        <w:rPr>
          <w:sz w:val="20"/>
          <w:szCs w:val="20"/>
        </w:rPr>
      </w:pPr>
      <w:r w:rsidRPr="00FB69C0">
        <w:rPr>
          <w:sz w:val="20"/>
          <w:szCs w:val="20"/>
        </w:rPr>
        <w:t xml:space="preserve">The State complaint must include: </w:t>
      </w:r>
    </w:p>
    <w:p w14:paraId="24172B11" w14:textId="77777777" w:rsidR="00034498" w:rsidRPr="004371A3" w:rsidRDefault="00034498">
      <w:pPr>
        <w:pStyle w:val="BodyTextIndent2"/>
        <w:spacing w:before="0" w:after="120"/>
        <w:ind w:hanging="360"/>
        <w:rPr>
          <w:sz w:val="20"/>
          <w:szCs w:val="20"/>
        </w:rPr>
      </w:pPr>
      <w:r w:rsidRPr="004371A3">
        <w:rPr>
          <w:sz w:val="20"/>
          <w:szCs w:val="20"/>
        </w:rPr>
        <w:t>1.</w:t>
      </w:r>
      <w:r w:rsidRPr="004371A3">
        <w:rPr>
          <w:sz w:val="20"/>
          <w:szCs w:val="20"/>
        </w:rPr>
        <w:tab/>
        <w:t>A statement that a school district or other public agency has violated a requirement of Part B of IDEA or its implementing regulations in 34 CFR Part 300</w:t>
      </w:r>
      <w:r w:rsidR="00C941B8">
        <w:rPr>
          <w:sz w:val="20"/>
          <w:szCs w:val="20"/>
        </w:rPr>
        <w:t xml:space="preserve"> or a requirement of </w:t>
      </w:r>
      <w:r w:rsidR="00126452">
        <w:rPr>
          <w:sz w:val="20"/>
          <w:szCs w:val="20"/>
        </w:rPr>
        <w:t>the Kansas Special Education for Exceptional Children Act</w:t>
      </w:r>
      <w:r w:rsidR="00C941B8">
        <w:rPr>
          <w:sz w:val="20"/>
          <w:szCs w:val="20"/>
        </w:rPr>
        <w:t xml:space="preserve"> or its implementing regulations</w:t>
      </w:r>
      <w:r w:rsidR="001A128D">
        <w:rPr>
          <w:sz w:val="20"/>
          <w:szCs w:val="20"/>
        </w:rPr>
        <w:t xml:space="preserve"> in K.A.R. 91-40- (Agency 91 Kansas State Department of Education, Article 40 Special Education</w:t>
      </w:r>
      <w:proofErr w:type="gramStart"/>
      <w:r w:rsidR="001A128D">
        <w:rPr>
          <w:sz w:val="20"/>
          <w:szCs w:val="20"/>
        </w:rPr>
        <w:t>)</w:t>
      </w:r>
      <w:r w:rsidR="00C941B8">
        <w:rPr>
          <w:sz w:val="20"/>
          <w:szCs w:val="20"/>
        </w:rPr>
        <w:t xml:space="preserve"> </w:t>
      </w:r>
      <w:r w:rsidRPr="004371A3">
        <w:rPr>
          <w:sz w:val="20"/>
          <w:szCs w:val="20"/>
        </w:rPr>
        <w:t>;</w:t>
      </w:r>
      <w:proofErr w:type="gramEnd"/>
    </w:p>
    <w:p w14:paraId="27DBE792" w14:textId="77777777" w:rsidR="00034498" w:rsidRPr="004371A3" w:rsidRDefault="00034498">
      <w:pPr>
        <w:autoSpaceDE w:val="0"/>
        <w:autoSpaceDN w:val="0"/>
        <w:adjustRightInd w:val="0"/>
        <w:ind w:left="720" w:hanging="360"/>
        <w:rPr>
          <w:rFonts w:cs="Arial"/>
          <w:color w:val="000000"/>
          <w:sz w:val="20"/>
          <w:szCs w:val="20"/>
        </w:rPr>
      </w:pPr>
      <w:r w:rsidRPr="004371A3">
        <w:rPr>
          <w:rFonts w:cs="Arial"/>
          <w:color w:val="000000"/>
          <w:sz w:val="20"/>
          <w:szCs w:val="20"/>
        </w:rPr>
        <w:t>2.</w:t>
      </w:r>
      <w:r w:rsidRPr="004371A3">
        <w:rPr>
          <w:rFonts w:cs="Arial"/>
          <w:color w:val="000000"/>
          <w:sz w:val="20"/>
          <w:szCs w:val="20"/>
        </w:rPr>
        <w:tab/>
        <w:t xml:space="preserve">The facts on which the statement is </w:t>
      </w:r>
      <w:proofErr w:type="gramStart"/>
      <w:r w:rsidRPr="004371A3">
        <w:rPr>
          <w:rFonts w:cs="Arial"/>
          <w:color w:val="000000"/>
          <w:sz w:val="20"/>
          <w:szCs w:val="20"/>
        </w:rPr>
        <w:t>based;</w:t>
      </w:r>
      <w:proofErr w:type="gramEnd"/>
    </w:p>
    <w:p w14:paraId="3A4F8EF3" w14:textId="77777777" w:rsidR="00034498" w:rsidRPr="004371A3" w:rsidRDefault="00034498">
      <w:pPr>
        <w:autoSpaceDE w:val="0"/>
        <w:autoSpaceDN w:val="0"/>
        <w:adjustRightInd w:val="0"/>
        <w:ind w:left="720" w:hanging="360"/>
        <w:rPr>
          <w:rFonts w:cs="Arial"/>
          <w:color w:val="000000"/>
          <w:sz w:val="20"/>
          <w:szCs w:val="20"/>
        </w:rPr>
      </w:pPr>
      <w:r w:rsidRPr="004371A3">
        <w:rPr>
          <w:rFonts w:cs="Arial"/>
          <w:color w:val="000000"/>
          <w:sz w:val="20"/>
          <w:szCs w:val="20"/>
        </w:rPr>
        <w:t>3.</w:t>
      </w:r>
      <w:r w:rsidRPr="004371A3">
        <w:rPr>
          <w:rFonts w:cs="Arial"/>
          <w:color w:val="000000"/>
          <w:sz w:val="20"/>
          <w:szCs w:val="20"/>
        </w:rPr>
        <w:tab/>
        <w:t>The signature and contact information for the party filing the complaint; and</w:t>
      </w:r>
    </w:p>
    <w:p w14:paraId="192BE1FD" w14:textId="77777777" w:rsidR="00034498" w:rsidRPr="00CA3077" w:rsidRDefault="00034498" w:rsidP="00CA3077">
      <w:pPr>
        <w:ind w:left="360"/>
        <w:rPr>
          <w:sz w:val="20"/>
          <w:szCs w:val="20"/>
        </w:rPr>
      </w:pPr>
      <w:r w:rsidRPr="00CA3077">
        <w:rPr>
          <w:sz w:val="20"/>
          <w:szCs w:val="20"/>
        </w:rPr>
        <w:t>4.</w:t>
      </w:r>
      <w:r w:rsidRPr="00CA3077">
        <w:rPr>
          <w:sz w:val="20"/>
          <w:szCs w:val="20"/>
        </w:rPr>
        <w:tab/>
        <w:t>If alleging violations regarding a specific child:</w:t>
      </w:r>
    </w:p>
    <w:p w14:paraId="438954FE" w14:textId="77777777" w:rsidR="00034498" w:rsidRPr="004371A3" w:rsidRDefault="00034498">
      <w:p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rPr>
        <w:t>(a)</w:t>
      </w:r>
      <w:r w:rsidRPr="004371A3">
        <w:rPr>
          <w:rFonts w:cs="Arial"/>
          <w:color w:val="000000"/>
          <w:sz w:val="20"/>
          <w:szCs w:val="20"/>
        </w:rPr>
        <w:tab/>
        <w:t xml:space="preserve">The name of the child and address of the residence of the </w:t>
      </w:r>
      <w:proofErr w:type="gramStart"/>
      <w:r w:rsidRPr="004371A3">
        <w:rPr>
          <w:rFonts w:cs="Arial"/>
          <w:color w:val="000000"/>
          <w:sz w:val="20"/>
          <w:szCs w:val="20"/>
        </w:rPr>
        <w:t>child;</w:t>
      </w:r>
      <w:proofErr w:type="gramEnd"/>
    </w:p>
    <w:p w14:paraId="068E62F4" w14:textId="77777777" w:rsidR="00034498" w:rsidRPr="004371A3" w:rsidRDefault="00034498">
      <w:p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rPr>
        <w:t>(b)</w:t>
      </w:r>
      <w:r w:rsidRPr="004371A3">
        <w:rPr>
          <w:rFonts w:cs="Arial"/>
          <w:color w:val="000000"/>
          <w:sz w:val="20"/>
          <w:szCs w:val="20"/>
        </w:rPr>
        <w:tab/>
        <w:t xml:space="preserve">The name of the school the child is </w:t>
      </w:r>
      <w:proofErr w:type="gramStart"/>
      <w:r w:rsidRPr="004371A3">
        <w:rPr>
          <w:rFonts w:cs="Arial"/>
          <w:color w:val="000000"/>
          <w:sz w:val="20"/>
          <w:szCs w:val="20"/>
        </w:rPr>
        <w:t>attending;</w:t>
      </w:r>
      <w:proofErr w:type="gramEnd"/>
    </w:p>
    <w:p w14:paraId="1F76D37B" w14:textId="77777777"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rPr>
        <w:lastRenderedPageBreak/>
        <w:t xml:space="preserve">In the case of a homeless child or youth, available contact information for the child, and the name of the school the child is </w:t>
      </w:r>
      <w:proofErr w:type="gramStart"/>
      <w:r w:rsidRPr="004371A3">
        <w:rPr>
          <w:rFonts w:cs="Arial"/>
          <w:color w:val="000000"/>
          <w:sz w:val="20"/>
          <w:szCs w:val="20"/>
        </w:rPr>
        <w:t>attending;</w:t>
      </w:r>
      <w:proofErr w:type="gramEnd"/>
    </w:p>
    <w:p w14:paraId="2C9BC8F0" w14:textId="77777777"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rPr>
        <w:t xml:space="preserve">A description of the nature of the problem of the child, including facts relating to the problem; </w:t>
      </w:r>
      <w:r w:rsidRPr="004371A3">
        <w:rPr>
          <w:rFonts w:cs="Arial"/>
          <w:b/>
          <w:bCs/>
          <w:color w:val="000000"/>
          <w:sz w:val="20"/>
          <w:szCs w:val="20"/>
          <w:u w:val="single"/>
        </w:rPr>
        <w:t>and</w:t>
      </w:r>
    </w:p>
    <w:p w14:paraId="6F785BF4" w14:textId="77777777"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rPr>
        <w:t>A proposed resolution of the problem to the extent known and available to the party filing the complaint at the time the complaint is filed.</w:t>
      </w:r>
    </w:p>
    <w:p w14:paraId="776C8564" w14:textId="77777777" w:rsidR="00034498" w:rsidRPr="004371A3" w:rsidRDefault="00034498">
      <w:pPr>
        <w:rPr>
          <w:rFonts w:cs="Arial"/>
          <w:b/>
          <w:bCs/>
          <w:i/>
          <w:iCs/>
          <w:sz w:val="20"/>
          <w:szCs w:val="20"/>
        </w:rPr>
      </w:pPr>
      <w:r w:rsidRPr="004371A3">
        <w:rPr>
          <w:rFonts w:cs="Arial"/>
          <w:sz w:val="20"/>
          <w:szCs w:val="20"/>
        </w:rPr>
        <w:t xml:space="preserve">The complaint must allege a violation that occurred not more than one year prior to the date that the complaint is received as described under the heading </w:t>
      </w:r>
      <w:r w:rsidRPr="004371A3">
        <w:rPr>
          <w:rFonts w:cs="Arial"/>
          <w:b/>
          <w:bCs/>
          <w:i/>
          <w:iCs/>
          <w:sz w:val="20"/>
          <w:szCs w:val="20"/>
        </w:rPr>
        <w:t>Adoption of State Complaint Procedures.</w:t>
      </w:r>
    </w:p>
    <w:p w14:paraId="194640F2" w14:textId="77777777" w:rsidR="00034498" w:rsidRDefault="00034498">
      <w:pPr>
        <w:rPr>
          <w:rFonts w:cs="Arial"/>
          <w:sz w:val="20"/>
          <w:szCs w:val="20"/>
        </w:rPr>
      </w:pPr>
      <w:r w:rsidRPr="004371A3">
        <w:rPr>
          <w:rFonts w:cs="Arial"/>
          <w:sz w:val="20"/>
          <w:szCs w:val="20"/>
        </w:rPr>
        <w:t>The party filing the State complaint must forward a copy of the complaint to the school district or other public agency serving the child at the same time the party files the complaint with the State Educational Agency.</w:t>
      </w:r>
    </w:p>
    <w:p w14:paraId="373641E1" w14:textId="77777777" w:rsidR="009811C0" w:rsidRDefault="009811C0">
      <w:pPr>
        <w:rPr>
          <w:rFonts w:cs="Arial"/>
          <w:sz w:val="20"/>
          <w:szCs w:val="20"/>
        </w:rPr>
      </w:pPr>
    </w:p>
    <w:p w14:paraId="378A36E5" w14:textId="77777777" w:rsidR="00034498" w:rsidRDefault="00034498" w:rsidP="00066288">
      <w:pPr>
        <w:pStyle w:val="Heading1"/>
      </w:pPr>
      <w:bookmarkStart w:id="41" w:name="_Toc265563625"/>
      <w:r>
        <w:lastRenderedPageBreak/>
        <w:t>Due Process Complaint Procedures</w:t>
      </w:r>
      <w:bookmarkEnd w:id="41"/>
    </w:p>
    <w:p w14:paraId="4C68C715" w14:textId="77777777" w:rsidR="00034498" w:rsidRPr="004371A3" w:rsidRDefault="00034498" w:rsidP="00BE08DE">
      <w:pPr>
        <w:pStyle w:val="Heading2"/>
        <w:spacing w:before="0" w:line="220" w:lineRule="exact"/>
        <w:rPr>
          <w:sz w:val="24"/>
        </w:rPr>
      </w:pPr>
      <w:bookmarkStart w:id="42" w:name="_Toc265563626"/>
      <w:r w:rsidRPr="004371A3">
        <w:rPr>
          <w:sz w:val="24"/>
        </w:rPr>
        <w:t>Filing a Due Process Complaint</w:t>
      </w:r>
      <w:bookmarkEnd w:id="42"/>
    </w:p>
    <w:p w14:paraId="6AAA4CF0" w14:textId="77777777" w:rsidR="00034498" w:rsidRPr="00FB69C0" w:rsidRDefault="00034498">
      <w:pPr>
        <w:pStyle w:val="CFR"/>
        <w:rPr>
          <w:sz w:val="20"/>
        </w:rPr>
      </w:pPr>
      <w:r w:rsidRPr="00FB69C0">
        <w:rPr>
          <w:sz w:val="20"/>
        </w:rPr>
        <w:t>34 CFR §300.507</w:t>
      </w:r>
      <w:r w:rsidR="002F4136">
        <w:rPr>
          <w:sz w:val="20"/>
        </w:rPr>
        <w:t>; K.S.A. 72-3415</w:t>
      </w:r>
    </w:p>
    <w:p w14:paraId="22568B00" w14:textId="77777777" w:rsidR="00034498" w:rsidRPr="004371A3" w:rsidRDefault="00034498" w:rsidP="00A61BC1">
      <w:pPr>
        <w:pStyle w:val="Heading3"/>
        <w:spacing w:before="120"/>
        <w:rPr>
          <w:sz w:val="20"/>
          <w:szCs w:val="20"/>
        </w:rPr>
      </w:pPr>
      <w:r w:rsidRPr="004371A3">
        <w:rPr>
          <w:sz w:val="20"/>
          <w:szCs w:val="20"/>
        </w:rPr>
        <w:t>General</w:t>
      </w:r>
    </w:p>
    <w:p w14:paraId="6D1F437B" w14:textId="77777777" w:rsidR="00034498" w:rsidRPr="00CA3077" w:rsidRDefault="00034498" w:rsidP="00CA3077">
      <w:pPr>
        <w:rPr>
          <w:i/>
          <w:iCs/>
          <w:sz w:val="20"/>
          <w:szCs w:val="20"/>
        </w:rPr>
      </w:pPr>
      <w:r w:rsidRPr="00CA3077">
        <w:rPr>
          <w:sz w:val="20"/>
          <w:szCs w:val="20"/>
        </w:rPr>
        <w:t xml:space="preserve">You or the school district may file a due process complaint on any matter relating to a proposal or a refusal to initiate or change the identification, evaluation or educational placement of your child, or the provision of a free appropriate public education (FAPE) to your child. </w:t>
      </w:r>
    </w:p>
    <w:p w14:paraId="636CC6A2" w14:textId="77777777" w:rsidR="00033EFE" w:rsidRPr="004371A3" w:rsidRDefault="00034498" w:rsidP="00033EFE">
      <w:pPr>
        <w:pStyle w:val="BodyText2"/>
        <w:rPr>
          <w:sz w:val="20"/>
          <w:szCs w:val="20"/>
        </w:rPr>
      </w:pPr>
      <w:r w:rsidRPr="004371A3">
        <w:rPr>
          <w:sz w:val="20"/>
          <w:szCs w:val="20"/>
        </w:rPr>
        <w:t>The due process complaint must allege a violation that happened not more than two years before you or the school district knew or should have known about the alleged action that forms the basis of the due process complaint.</w:t>
      </w:r>
    </w:p>
    <w:p w14:paraId="5F0D25EB" w14:textId="77777777" w:rsidR="00034498" w:rsidRPr="004371A3" w:rsidRDefault="00034498" w:rsidP="00033EFE">
      <w:pPr>
        <w:pStyle w:val="BodyText2"/>
        <w:rPr>
          <w:sz w:val="20"/>
          <w:szCs w:val="20"/>
        </w:rPr>
      </w:pPr>
      <w:r w:rsidRPr="004371A3">
        <w:rPr>
          <w:sz w:val="20"/>
          <w:szCs w:val="20"/>
        </w:rPr>
        <w:t xml:space="preserve">The above timeline does not apply to you if you could not file a due process complaint within the timeline because: </w:t>
      </w:r>
    </w:p>
    <w:p w14:paraId="167485E2" w14:textId="77777777" w:rsidR="00034498" w:rsidRPr="004371A3" w:rsidRDefault="00034498">
      <w:pPr>
        <w:numPr>
          <w:ilvl w:val="0"/>
          <w:numId w:val="37"/>
        </w:numPr>
        <w:autoSpaceDE w:val="0"/>
        <w:autoSpaceDN w:val="0"/>
        <w:adjustRightInd w:val="0"/>
        <w:rPr>
          <w:rFonts w:cs="Arial"/>
          <w:color w:val="000000"/>
          <w:sz w:val="20"/>
          <w:szCs w:val="20"/>
        </w:rPr>
      </w:pPr>
      <w:r w:rsidRPr="004371A3">
        <w:rPr>
          <w:rFonts w:cs="Arial"/>
          <w:sz w:val="20"/>
          <w:szCs w:val="20"/>
        </w:rPr>
        <w:t xml:space="preserve">The school district specifically misrepresented that it had resolved the issues identified in the complaint; </w:t>
      </w:r>
      <w:r w:rsidRPr="004371A3">
        <w:rPr>
          <w:rFonts w:cs="Arial"/>
          <w:b/>
          <w:bCs/>
          <w:sz w:val="20"/>
          <w:szCs w:val="20"/>
          <w:u w:val="single"/>
        </w:rPr>
        <w:t>or</w:t>
      </w:r>
    </w:p>
    <w:p w14:paraId="0F40FCF5" w14:textId="77777777" w:rsidR="00034498" w:rsidRPr="004371A3" w:rsidRDefault="00034498">
      <w:pPr>
        <w:numPr>
          <w:ilvl w:val="0"/>
          <w:numId w:val="37"/>
        </w:numPr>
        <w:autoSpaceDE w:val="0"/>
        <w:autoSpaceDN w:val="0"/>
        <w:adjustRightInd w:val="0"/>
        <w:rPr>
          <w:rFonts w:cs="Arial"/>
          <w:color w:val="000000"/>
          <w:sz w:val="20"/>
          <w:szCs w:val="20"/>
        </w:rPr>
      </w:pPr>
      <w:r w:rsidRPr="004371A3">
        <w:rPr>
          <w:rFonts w:cs="Arial"/>
          <w:sz w:val="20"/>
          <w:szCs w:val="20"/>
        </w:rPr>
        <w:t>The school district withheld information from you that it was required to provide you under Part B of IDEA</w:t>
      </w:r>
      <w:r w:rsidR="005D2631">
        <w:rPr>
          <w:rFonts w:cs="Arial"/>
          <w:sz w:val="20"/>
          <w:szCs w:val="20"/>
        </w:rPr>
        <w:t xml:space="preserve"> or under </w:t>
      </w:r>
      <w:r w:rsidR="00126452">
        <w:rPr>
          <w:rFonts w:cs="Arial"/>
          <w:sz w:val="20"/>
          <w:szCs w:val="20"/>
        </w:rPr>
        <w:t>state law</w:t>
      </w:r>
      <w:r w:rsidRPr="004371A3">
        <w:rPr>
          <w:rFonts w:cs="Arial"/>
          <w:sz w:val="20"/>
          <w:szCs w:val="20"/>
        </w:rPr>
        <w:t xml:space="preserve">. </w:t>
      </w:r>
    </w:p>
    <w:p w14:paraId="4B34EBEA" w14:textId="77777777" w:rsidR="00034498" w:rsidRPr="004371A3" w:rsidRDefault="00034498" w:rsidP="00A61BC1">
      <w:pPr>
        <w:pStyle w:val="Heading3"/>
        <w:spacing w:before="120"/>
        <w:rPr>
          <w:sz w:val="20"/>
          <w:szCs w:val="20"/>
        </w:rPr>
      </w:pPr>
      <w:r w:rsidRPr="004371A3">
        <w:rPr>
          <w:sz w:val="20"/>
          <w:szCs w:val="20"/>
        </w:rPr>
        <w:t>Information for parents</w:t>
      </w:r>
    </w:p>
    <w:p w14:paraId="484B5097"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The school district must inform you of any free or low-cost legal and other relevant services available in the area if you request the information, </w:t>
      </w:r>
      <w:r w:rsidRPr="004371A3">
        <w:rPr>
          <w:rFonts w:cs="Arial"/>
          <w:b/>
          <w:bCs/>
          <w:color w:val="000000"/>
          <w:sz w:val="20"/>
          <w:szCs w:val="20"/>
          <w:u w:val="single"/>
        </w:rPr>
        <w:t>or</w:t>
      </w:r>
      <w:r w:rsidRPr="004371A3">
        <w:rPr>
          <w:rFonts w:cs="Arial"/>
          <w:color w:val="000000"/>
          <w:sz w:val="20"/>
          <w:szCs w:val="20"/>
        </w:rPr>
        <w:t xml:space="preserve"> if you or the school district file a due process complaint.</w:t>
      </w:r>
    </w:p>
    <w:p w14:paraId="0C5F8FDE" w14:textId="77777777" w:rsidR="00034498" w:rsidRPr="004371A3" w:rsidRDefault="00034498" w:rsidP="00BE08DE">
      <w:pPr>
        <w:pStyle w:val="Heading2"/>
        <w:spacing w:before="0" w:line="220" w:lineRule="exact"/>
        <w:rPr>
          <w:sz w:val="24"/>
        </w:rPr>
      </w:pPr>
      <w:bookmarkStart w:id="43" w:name="_Toc265563627"/>
      <w:r w:rsidRPr="004371A3">
        <w:rPr>
          <w:sz w:val="24"/>
        </w:rPr>
        <w:t>Due Process Complaint</w:t>
      </w:r>
      <w:bookmarkEnd w:id="43"/>
    </w:p>
    <w:p w14:paraId="491EF76A" w14:textId="77777777" w:rsidR="00034498" w:rsidRPr="00FB69C0" w:rsidRDefault="00034498">
      <w:pPr>
        <w:pStyle w:val="CFR"/>
        <w:rPr>
          <w:sz w:val="20"/>
        </w:rPr>
      </w:pPr>
      <w:r w:rsidRPr="00FB69C0">
        <w:rPr>
          <w:sz w:val="20"/>
        </w:rPr>
        <w:t>34 CFR §300.508</w:t>
      </w:r>
      <w:r w:rsidR="00B6703F">
        <w:rPr>
          <w:sz w:val="20"/>
        </w:rPr>
        <w:t>; K.S.A. 72-3415</w:t>
      </w:r>
    </w:p>
    <w:p w14:paraId="44066716" w14:textId="77777777" w:rsidR="00034498" w:rsidRPr="004371A3" w:rsidRDefault="00034498" w:rsidP="00A61BC1">
      <w:pPr>
        <w:pStyle w:val="Heading3"/>
        <w:spacing w:before="120"/>
        <w:rPr>
          <w:sz w:val="20"/>
          <w:szCs w:val="20"/>
        </w:rPr>
      </w:pPr>
      <w:r w:rsidRPr="004371A3">
        <w:rPr>
          <w:sz w:val="20"/>
          <w:szCs w:val="20"/>
        </w:rPr>
        <w:t>General</w:t>
      </w:r>
    </w:p>
    <w:p w14:paraId="44AD9F11"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In order to request a hearing, </w:t>
      </w:r>
      <w:proofErr w:type="gramStart"/>
      <w:r w:rsidRPr="004371A3">
        <w:rPr>
          <w:rFonts w:cs="Arial"/>
          <w:color w:val="000000"/>
          <w:sz w:val="20"/>
          <w:szCs w:val="20"/>
        </w:rPr>
        <w:t>you</w:t>
      </w:r>
      <w:proofErr w:type="gramEnd"/>
      <w:r w:rsidRPr="004371A3">
        <w:rPr>
          <w:rFonts w:cs="Arial"/>
          <w:color w:val="000000"/>
          <w:sz w:val="20"/>
          <w:szCs w:val="20"/>
        </w:rPr>
        <w:t xml:space="preserve"> or the school district (or your attorney or the school district's attorney) must submit a due process complaint to the other party.</w:t>
      </w:r>
      <w:r w:rsidR="00CE5B7A" w:rsidRPr="004371A3">
        <w:rPr>
          <w:rFonts w:cs="Arial"/>
          <w:color w:val="000000"/>
          <w:sz w:val="20"/>
          <w:szCs w:val="20"/>
        </w:rPr>
        <w:t xml:space="preserve"> </w:t>
      </w:r>
      <w:r w:rsidRPr="004371A3">
        <w:rPr>
          <w:rFonts w:cs="Arial"/>
          <w:color w:val="000000"/>
          <w:sz w:val="20"/>
          <w:szCs w:val="20"/>
        </w:rPr>
        <w:t xml:space="preserve">That complaint must contain all of the content listed below and must be kept confidential. </w:t>
      </w:r>
    </w:p>
    <w:p w14:paraId="53BC347A" w14:textId="77777777" w:rsidR="00034498" w:rsidRPr="004371A3" w:rsidRDefault="00034498">
      <w:pPr>
        <w:rPr>
          <w:rFonts w:cs="Arial"/>
          <w:sz w:val="20"/>
          <w:szCs w:val="20"/>
        </w:rPr>
      </w:pPr>
      <w:r w:rsidRPr="004371A3">
        <w:rPr>
          <w:rFonts w:cs="Arial"/>
          <w:sz w:val="20"/>
          <w:szCs w:val="20"/>
        </w:rPr>
        <w:t>Whoever files the complaint must also provide the State Educational Agency with a copy of the complaint.</w:t>
      </w:r>
    </w:p>
    <w:p w14:paraId="76361C56" w14:textId="77777777" w:rsidR="00034498" w:rsidRPr="004371A3" w:rsidRDefault="00034498" w:rsidP="00A61BC1">
      <w:pPr>
        <w:pStyle w:val="Heading3"/>
        <w:spacing w:before="120"/>
        <w:rPr>
          <w:sz w:val="20"/>
          <w:szCs w:val="20"/>
        </w:rPr>
      </w:pPr>
      <w:r w:rsidRPr="004371A3">
        <w:rPr>
          <w:sz w:val="20"/>
          <w:szCs w:val="20"/>
        </w:rPr>
        <w:t>Content of the complaint</w:t>
      </w:r>
    </w:p>
    <w:p w14:paraId="14E9FE4A" w14:textId="77777777" w:rsidR="00034498" w:rsidRPr="008A703E" w:rsidRDefault="00034498" w:rsidP="008A703E">
      <w:pPr>
        <w:rPr>
          <w:sz w:val="20"/>
          <w:szCs w:val="20"/>
        </w:rPr>
      </w:pPr>
      <w:r w:rsidRPr="008A703E">
        <w:rPr>
          <w:sz w:val="20"/>
          <w:szCs w:val="20"/>
        </w:rPr>
        <w:t>The due process complaint must include:</w:t>
      </w:r>
    </w:p>
    <w:p w14:paraId="6FCD17D9" w14:textId="77777777"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rPr>
        <w:t xml:space="preserve">The name of the </w:t>
      </w:r>
      <w:proofErr w:type="gramStart"/>
      <w:r w:rsidRPr="004371A3">
        <w:rPr>
          <w:rFonts w:cs="Arial"/>
          <w:color w:val="000000"/>
          <w:sz w:val="20"/>
          <w:szCs w:val="20"/>
        </w:rPr>
        <w:t>child;</w:t>
      </w:r>
      <w:proofErr w:type="gramEnd"/>
    </w:p>
    <w:p w14:paraId="2A18DE2A" w14:textId="77777777"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rPr>
        <w:t xml:space="preserve">The address of the child’s </w:t>
      </w:r>
      <w:proofErr w:type="gramStart"/>
      <w:r w:rsidRPr="004371A3">
        <w:rPr>
          <w:rFonts w:cs="Arial"/>
          <w:color w:val="000000"/>
          <w:sz w:val="20"/>
          <w:szCs w:val="20"/>
        </w:rPr>
        <w:t>residence;</w:t>
      </w:r>
      <w:proofErr w:type="gramEnd"/>
    </w:p>
    <w:p w14:paraId="170FAE54" w14:textId="77777777"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rPr>
        <w:t xml:space="preserve">The name of the child’s </w:t>
      </w:r>
      <w:proofErr w:type="gramStart"/>
      <w:r w:rsidRPr="004371A3">
        <w:rPr>
          <w:rFonts w:cs="Arial"/>
          <w:color w:val="000000"/>
          <w:sz w:val="20"/>
          <w:szCs w:val="20"/>
        </w:rPr>
        <w:t>school;</w:t>
      </w:r>
      <w:proofErr w:type="gramEnd"/>
    </w:p>
    <w:p w14:paraId="4F9F816A" w14:textId="77777777"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rPr>
        <w:t xml:space="preserve">If the child is a homeless child or youth, the child’s contact information and the name of the child’s </w:t>
      </w:r>
      <w:proofErr w:type="gramStart"/>
      <w:r w:rsidRPr="004371A3">
        <w:rPr>
          <w:rFonts w:cs="Arial"/>
          <w:color w:val="000000"/>
          <w:sz w:val="20"/>
          <w:szCs w:val="20"/>
        </w:rPr>
        <w:t>school;</w:t>
      </w:r>
      <w:proofErr w:type="gramEnd"/>
    </w:p>
    <w:p w14:paraId="3534A27D" w14:textId="77777777"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rPr>
        <w:t xml:space="preserve">A description of the nature of the problem of the child relating to the proposed or refused action, including facts relating to the problem; </w:t>
      </w:r>
      <w:r w:rsidRPr="004371A3">
        <w:rPr>
          <w:rFonts w:cs="Arial"/>
          <w:b/>
          <w:bCs/>
          <w:color w:val="000000"/>
          <w:sz w:val="20"/>
          <w:szCs w:val="20"/>
          <w:u w:val="single"/>
        </w:rPr>
        <w:t>and</w:t>
      </w:r>
    </w:p>
    <w:p w14:paraId="3F4A6D3A" w14:textId="77777777"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rPr>
        <w:t>A proposed resolution of the problem to the extent known and available to the complaining party (you or the school district) at the time.</w:t>
      </w:r>
    </w:p>
    <w:p w14:paraId="254D1F6A" w14:textId="77777777" w:rsidR="00034498" w:rsidRPr="004371A3" w:rsidRDefault="00034498" w:rsidP="00A61BC1">
      <w:pPr>
        <w:pStyle w:val="Heading3"/>
        <w:spacing w:before="120"/>
        <w:rPr>
          <w:sz w:val="20"/>
          <w:szCs w:val="20"/>
        </w:rPr>
      </w:pPr>
      <w:r w:rsidRPr="004371A3">
        <w:rPr>
          <w:sz w:val="20"/>
          <w:szCs w:val="20"/>
        </w:rPr>
        <w:t xml:space="preserve">Notice required before a hearing on a due process </w:t>
      </w:r>
      <w:proofErr w:type="gramStart"/>
      <w:r w:rsidRPr="004371A3">
        <w:rPr>
          <w:sz w:val="20"/>
          <w:szCs w:val="20"/>
        </w:rPr>
        <w:t>complaint</w:t>
      </w:r>
      <w:proofErr w:type="gramEnd"/>
    </w:p>
    <w:p w14:paraId="1ABAFB14" w14:textId="77777777" w:rsidR="00034498" w:rsidRPr="004371A3" w:rsidRDefault="00034498" w:rsidP="00D151F0">
      <w:pPr>
        <w:autoSpaceDE w:val="0"/>
        <w:autoSpaceDN w:val="0"/>
        <w:adjustRightInd w:val="0"/>
        <w:rPr>
          <w:rFonts w:cs="Arial"/>
          <w:color w:val="000000"/>
          <w:sz w:val="20"/>
          <w:szCs w:val="20"/>
        </w:rPr>
      </w:pPr>
      <w:r w:rsidRPr="004371A3">
        <w:rPr>
          <w:rFonts w:cs="Arial"/>
          <w:color w:val="000000"/>
          <w:sz w:val="20"/>
          <w:szCs w:val="20"/>
        </w:rPr>
        <w:t>You or the school district may not have a due process hearing until you or the school district (or your attorney or the school district's attorney) files a due process complaint that includes the information listed above.</w:t>
      </w:r>
    </w:p>
    <w:p w14:paraId="123EF261" w14:textId="77777777" w:rsidR="00034498" w:rsidRPr="004371A3" w:rsidRDefault="00034498" w:rsidP="00A61BC1">
      <w:pPr>
        <w:pStyle w:val="Heading3"/>
        <w:spacing w:before="120"/>
        <w:rPr>
          <w:sz w:val="20"/>
          <w:szCs w:val="20"/>
        </w:rPr>
      </w:pPr>
      <w:r w:rsidRPr="004371A3">
        <w:rPr>
          <w:sz w:val="20"/>
          <w:szCs w:val="20"/>
        </w:rPr>
        <w:lastRenderedPageBreak/>
        <w:t>Sufficiency of complaint</w:t>
      </w:r>
    </w:p>
    <w:p w14:paraId="13E52AFD" w14:textId="77777777" w:rsidR="00034498" w:rsidRPr="004371A3" w:rsidRDefault="00034498">
      <w:pPr>
        <w:pStyle w:val="BodyText2"/>
        <w:rPr>
          <w:sz w:val="20"/>
          <w:szCs w:val="20"/>
        </w:rPr>
      </w:pPr>
      <w:r w:rsidRPr="004371A3">
        <w:rPr>
          <w:sz w:val="20"/>
          <w:szCs w:val="20"/>
        </w:rPr>
        <w:t>In order for a due process complaint to go forward, it must be considered sufficient.</w:t>
      </w:r>
      <w:r w:rsidR="00CE5B7A" w:rsidRPr="004371A3">
        <w:rPr>
          <w:sz w:val="20"/>
          <w:szCs w:val="20"/>
        </w:rPr>
        <w:t xml:space="preserve"> </w:t>
      </w:r>
      <w:r w:rsidRPr="004371A3">
        <w:rPr>
          <w:sz w:val="20"/>
          <w:szCs w:val="20"/>
        </w:rPr>
        <w:t>The due process complaint will be considered sufficient (to have met the content requirements above) unless the party receiving the due process complaint (you or the school district) notifies the hearing officer and the other party in writing, within 15 calendar days of receiving the complaint, that the receiving party believes that the due process complaint does not meet the requirements listed above.</w:t>
      </w:r>
    </w:p>
    <w:p w14:paraId="59AEE4C8" w14:textId="77777777" w:rsidR="00034498" w:rsidRPr="004371A3" w:rsidRDefault="00034498">
      <w:pPr>
        <w:rPr>
          <w:rFonts w:cs="Arial"/>
          <w:sz w:val="20"/>
          <w:szCs w:val="20"/>
        </w:rPr>
      </w:pPr>
      <w:r w:rsidRPr="004371A3">
        <w:rPr>
          <w:rFonts w:cs="Arial"/>
          <w:sz w:val="20"/>
          <w:szCs w:val="20"/>
        </w:rPr>
        <w:t xml:space="preserve">Within five calendar days of receiving the notification that the receiving party (you or the school district) considers a due process complaint </w:t>
      </w:r>
      <w:proofErr w:type="gramStart"/>
      <w:r w:rsidRPr="004371A3">
        <w:rPr>
          <w:rFonts w:cs="Arial"/>
          <w:sz w:val="20"/>
          <w:szCs w:val="20"/>
        </w:rPr>
        <w:t>insufficient,</w:t>
      </w:r>
      <w:proofErr w:type="gramEnd"/>
      <w:r w:rsidRPr="004371A3">
        <w:rPr>
          <w:rFonts w:cs="Arial"/>
          <w:sz w:val="20"/>
          <w:szCs w:val="20"/>
        </w:rPr>
        <w:t xml:space="preserve"> the hearing officer must decide if the due process complaint meets the requirements listed above, and notify you and the school district in writing immediately.</w:t>
      </w:r>
    </w:p>
    <w:p w14:paraId="258BA154" w14:textId="77777777" w:rsidR="00034498" w:rsidRPr="004371A3" w:rsidRDefault="00034498" w:rsidP="00A61BC1">
      <w:pPr>
        <w:pStyle w:val="Heading3"/>
        <w:spacing w:before="120"/>
        <w:rPr>
          <w:sz w:val="20"/>
          <w:szCs w:val="20"/>
        </w:rPr>
      </w:pPr>
      <w:r w:rsidRPr="004371A3">
        <w:rPr>
          <w:sz w:val="20"/>
          <w:szCs w:val="20"/>
        </w:rPr>
        <w:t>Complaint amendment</w:t>
      </w:r>
    </w:p>
    <w:p w14:paraId="78B8D0BB" w14:textId="77777777" w:rsidR="00034498" w:rsidRPr="008A703E" w:rsidRDefault="00034498" w:rsidP="008A703E">
      <w:pPr>
        <w:rPr>
          <w:sz w:val="20"/>
          <w:szCs w:val="20"/>
        </w:rPr>
      </w:pPr>
      <w:r w:rsidRPr="008A703E">
        <w:rPr>
          <w:sz w:val="20"/>
          <w:szCs w:val="20"/>
        </w:rPr>
        <w:t xml:space="preserve">You or the school district may make changes to the complaint only if: </w:t>
      </w:r>
    </w:p>
    <w:p w14:paraId="652C7F22" w14:textId="77777777" w:rsidR="00034498" w:rsidRPr="004371A3" w:rsidRDefault="00034498">
      <w:pPr>
        <w:numPr>
          <w:ilvl w:val="0"/>
          <w:numId w:val="47"/>
        </w:numPr>
        <w:autoSpaceDE w:val="0"/>
        <w:autoSpaceDN w:val="0"/>
        <w:adjustRightInd w:val="0"/>
        <w:rPr>
          <w:rFonts w:cs="Arial"/>
          <w:sz w:val="20"/>
          <w:szCs w:val="20"/>
        </w:rPr>
      </w:pPr>
      <w:r w:rsidRPr="004371A3">
        <w:rPr>
          <w:rFonts w:cs="Arial"/>
          <w:sz w:val="20"/>
          <w:szCs w:val="20"/>
        </w:rPr>
        <w:t xml:space="preserve">The other party approves of the changes in writing and is given the chance to resolve the due process complaint through a resolution meeting, described under the heading </w:t>
      </w:r>
      <w:r w:rsidRPr="004371A3">
        <w:rPr>
          <w:rFonts w:cs="Arial"/>
          <w:b/>
          <w:bCs/>
          <w:i/>
          <w:iCs/>
          <w:sz w:val="20"/>
          <w:szCs w:val="20"/>
        </w:rPr>
        <w:t>Resolution Process</w:t>
      </w:r>
      <w:r w:rsidRPr="004371A3">
        <w:rPr>
          <w:rFonts w:cs="Arial"/>
          <w:sz w:val="20"/>
          <w:szCs w:val="20"/>
        </w:rPr>
        <w:t xml:space="preserve">; </w:t>
      </w:r>
      <w:r w:rsidRPr="004371A3">
        <w:rPr>
          <w:rFonts w:cs="Arial"/>
          <w:b/>
          <w:bCs/>
          <w:sz w:val="20"/>
          <w:szCs w:val="20"/>
          <w:u w:val="single"/>
        </w:rPr>
        <w:t>or</w:t>
      </w:r>
    </w:p>
    <w:p w14:paraId="77161616" w14:textId="77777777" w:rsidR="00034498" w:rsidRPr="004371A3" w:rsidRDefault="00034498">
      <w:pPr>
        <w:numPr>
          <w:ilvl w:val="0"/>
          <w:numId w:val="47"/>
        </w:numPr>
        <w:autoSpaceDE w:val="0"/>
        <w:autoSpaceDN w:val="0"/>
        <w:adjustRightInd w:val="0"/>
        <w:rPr>
          <w:rFonts w:cs="Arial"/>
          <w:sz w:val="20"/>
          <w:szCs w:val="20"/>
        </w:rPr>
      </w:pPr>
      <w:r w:rsidRPr="004371A3">
        <w:rPr>
          <w:rFonts w:cs="Arial"/>
          <w:sz w:val="20"/>
          <w:szCs w:val="20"/>
        </w:rPr>
        <w:t>By no later than five days before the due process hearing begins, the hearing officer grants permission for the changes.</w:t>
      </w:r>
    </w:p>
    <w:p w14:paraId="255A48EC" w14:textId="77777777" w:rsidR="00034498" w:rsidRPr="004371A3" w:rsidRDefault="00034498">
      <w:pPr>
        <w:rPr>
          <w:rFonts w:cs="Arial"/>
          <w:sz w:val="20"/>
          <w:szCs w:val="20"/>
        </w:rPr>
      </w:pPr>
      <w:r w:rsidRPr="004371A3">
        <w:rPr>
          <w:rFonts w:cs="Arial"/>
          <w:sz w:val="20"/>
          <w:szCs w:val="20"/>
        </w:rPr>
        <w:t>If the complaining party (you or the school district) makes changes to the due process complaint, the timelines for the resolution meeting (within 15 calendar days of receiving the complaint) and the time period for resolution (within 30 calendar days of receiving the complaint) start again on the date the amended complaint is filed.</w:t>
      </w:r>
    </w:p>
    <w:p w14:paraId="13AC5430" w14:textId="77777777" w:rsidR="00034498" w:rsidRPr="004371A3" w:rsidRDefault="00034498" w:rsidP="00A61BC1">
      <w:pPr>
        <w:pStyle w:val="Heading3"/>
        <w:spacing w:before="120"/>
        <w:rPr>
          <w:sz w:val="20"/>
          <w:szCs w:val="20"/>
        </w:rPr>
      </w:pPr>
      <w:r w:rsidRPr="004371A3">
        <w:rPr>
          <w:sz w:val="20"/>
          <w:szCs w:val="20"/>
        </w:rPr>
        <w:t>Local educational agency (LEA) or school district response to a due process complaint</w:t>
      </w:r>
    </w:p>
    <w:p w14:paraId="55266FBB" w14:textId="77777777" w:rsidR="00034498" w:rsidRPr="008A703E" w:rsidRDefault="00034498" w:rsidP="008A703E">
      <w:pPr>
        <w:rPr>
          <w:color w:val="000000"/>
          <w:sz w:val="20"/>
          <w:szCs w:val="20"/>
        </w:rPr>
      </w:pPr>
      <w:r w:rsidRPr="008A703E">
        <w:rPr>
          <w:sz w:val="20"/>
          <w:szCs w:val="20"/>
        </w:rPr>
        <w:t xml:space="preserve">If the school district has not sent a prior written notice to you, as described under the heading </w:t>
      </w:r>
      <w:r w:rsidRPr="008A703E">
        <w:rPr>
          <w:b/>
          <w:bCs/>
          <w:i/>
          <w:iCs/>
          <w:sz w:val="20"/>
          <w:szCs w:val="20"/>
        </w:rPr>
        <w:t>Prior Written Notice</w:t>
      </w:r>
      <w:r w:rsidRPr="008A703E">
        <w:rPr>
          <w:sz w:val="20"/>
          <w:szCs w:val="20"/>
        </w:rPr>
        <w:t xml:space="preserve">, regarding the subject matter contained in your due process complaint, the school district must, within 10 calendar days of receiving the due process </w:t>
      </w:r>
      <w:r w:rsidRPr="008A703E">
        <w:rPr>
          <w:color w:val="000000"/>
          <w:sz w:val="20"/>
          <w:szCs w:val="20"/>
        </w:rPr>
        <w:t>complaint, send to you a response that includes:</w:t>
      </w:r>
    </w:p>
    <w:p w14:paraId="3E993EE9" w14:textId="77777777" w:rsidR="00034498" w:rsidRPr="004371A3" w:rsidRDefault="00034498">
      <w:pPr>
        <w:numPr>
          <w:ilvl w:val="0"/>
          <w:numId w:val="27"/>
        </w:numPr>
        <w:rPr>
          <w:rFonts w:cs="Arial"/>
          <w:sz w:val="20"/>
          <w:szCs w:val="20"/>
        </w:rPr>
      </w:pPr>
      <w:r w:rsidRPr="004371A3">
        <w:rPr>
          <w:rFonts w:cs="Arial"/>
          <w:sz w:val="20"/>
          <w:szCs w:val="20"/>
        </w:rPr>
        <w:t xml:space="preserve">An explanation of why the school district proposed or refused to take the action raised in the due process </w:t>
      </w:r>
      <w:proofErr w:type="gramStart"/>
      <w:r w:rsidRPr="004371A3">
        <w:rPr>
          <w:rFonts w:cs="Arial"/>
          <w:sz w:val="20"/>
          <w:szCs w:val="20"/>
        </w:rPr>
        <w:t>complaint;</w:t>
      </w:r>
      <w:proofErr w:type="gramEnd"/>
    </w:p>
    <w:p w14:paraId="180F52A7" w14:textId="77777777" w:rsidR="00034498" w:rsidRPr="004371A3" w:rsidRDefault="00034498">
      <w:pPr>
        <w:numPr>
          <w:ilvl w:val="0"/>
          <w:numId w:val="27"/>
        </w:numPr>
        <w:autoSpaceDE w:val="0"/>
        <w:autoSpaceDN w:val="0"/>
        <w:adjustRightInd w:val="0"/>
        <w:rPr>
          <w:rFonts w:cs="Arial"/>
          <w:color w:val="000000"/>
          <w:sz w:val="20"/>
          <w:szCs w:val="20"/>
        </w:rPr>
      </w:pPr>
      <w:r w:rsidRPr="004371A3">
        <w:rPr>
          <w:rFonts w:cs="Arial"/>
          <w:color w:val="000000"/>
          <w:sz w:val="20"/>
          <w:szCs w:val="20"/>
        </w:rPr>
        <w:t xml:space="preserve">A description of other options that your child's individualized education program (IEP) Team considered and the reasons why those options were </w:t>
      </w:r>
      <w:proofErr w:type="gramStart"/>
      <w:r w:rsidRPr="004371A3">
        <w:rPr>
          <w:rFonts w:cs="Arial"/>
          <w:color w:val="000000"/>
          <w:sz w:val="20"/>
          <w:szCs w:val="20"/>
        </w:rPr>
        <w:t>rejected;</w:t>
      </w:r>
      <w:proofErr w:type="gramEnd"/>
    </w:p>
    <w:p w14:paraId="1EE29AA0" w14:textId="77777777" w:rsidR="00034498" w:rsidRPr="004371A3" w:rsidRDefault="00034498">
      <w:pPr>
        <w:numPr>
          <w:ilvl w:val="0"/>
          <w:numId w:val="27"/>
        </w:numPr>
        <w:autoSpaceDE w:val="0"/>
        <w:autoSpaceDN w:val="0"/>
        <w:adjustRightInd w:val="0"/>
        <w:rPr>
          <w:rFonts w:cs="Arial"/>
          <w:color w:val="000000"/>
          <w:sz w:val="20"/>
          <w:szCs w:val="20"/>
        </w:rPr>
      </w:pPr>
      <w:r w:rsidRPr="004371A3">
        <w:rPr>
          <w:rFonts w:cs="Arial"/>
          <w:color w:val="000000"/>
          <w:sz w:val="20"/>
          <w:szCs w:val="20"/>
        </w:rPr>
        <w:t xml:space="preserve">A description of each evaluation procedure, assessment, record, or report the school district used as the basis for the proposed or refused action; </w:t>
      </w:r>
      <w:r w:rsidRPr="004371A3">
        <w:rPr>
          <w:rFonts w:cs="Arial"/>
          <w:b/>
          <w:bCs/>
          <w:color w:val="000000"/>
          <w:sz w:val="20"/>
          <w:szCs w:val="20"/>
          <w:u w:val="single"/>
        </w:rPr>
        <w:t>and</w:t>
      </w:r>
    </w:p>
    <w:p w14:paraId="7652AA50" w14:textId="77777777" w:rsidR="00034498" w:rsidRPr="004371A3" w:rsidRDefault="00034498">
      <w:pPr>
        <w:numPr>
          <w:ilvl w:val="0"/>
          <w:numId w:val="27"/>
        </w:numPr>
        <w:autoSpaceDE w:val="0"/>
        <w:autoSpaceDN w:val="0"/>
        <w:adjustRightInd w:val="0"/>
        <w:rPr>
          <w:rFonts w:cs="Arial"/>
          <w:color w:val="000000"/>
          <w:sz w:val="20"/>
          <w:szCs w:val="20"/>
        </w:rPr>
      </w:pPr>
      <w:r w:rsidRPr="004371A3">
        <w:rPr>
          <w:rFonts w:cs="Arial"/>
          <w:color w:val="000000"/>
          <w:sz w:val="20"/>
          <w:szCs w:val="20"/>
        </w:rPr>
        <w:t>A description of the other factors that are relevant to the school district’s proposed or refused action.</w:t>
      </w:r>
    </w:p>
    <w:p w14:paraId="5C5CB61F"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Providing the information in items 1-4 above does not prevent the school district from asserting that your due process complaint was insufficient.</w:t>
      </w:r>
    </w:p>
    <w:p w14:paraId="6BC3B53A" w14:textId="77777777" w:rsidR="00034498" w:rsidRPr="004371A3" w:rsidRDefault="00034498" w:rsidP="00A61BC1">
      <w:pPr>
        <w:pStyle w:val="Heading3"/>
        <w:spacing w:before="120"/>
        <w:rPr>
          <w:sz w:val="20"/>
          <w:szCs w:val="20"/>
        </w:rPr>
      </w:pPr>
      <w:r w:rsidRPr="004371A3">
        <w:rPr>
          <w:sz w:val="20"/>
          <w:szCs w:val="20"/>
        </w:rPr>
        <w:t>Other party response to a due process complaint</w:t>
      </w:r>
    </w:p>
    <w:p w14:paraId="4E0C5679" w14:textId="77777777" w:rsidR="00034498" w:rsidRDefault="00034498">
      <w:pPr>
        <w:rPr>
          <w:rFonts w:cs="Arial"/>
        </w:rPr>
      </w:pPr>
      <w:r w:rsidRPr="004371A3">
        <w:rPr>
          <w:rFonts w:cs="Arial"/>
          <w:sz w:val="20"/>
          <w:szCs w:val="20"/>
        </w:rPr>
        <w:t xml:space="preserve">Except as stated under the sub-heading immediately above, </w:t>
      </w:r>
      <w:r w:rsidRPr="004371A3">
        <w:rPr>
          <w:rFonts w:cs="Arial"/>
          <w:b/>
          <w:bCs/>
          <w:i/>
          <w:iCs/>
          <w:sz w:val="20"/>
          <w:szCs w:val="20"/>
        </w:rPr>
        <w:t>Local educational agency</w:t>
      </w:r>
      <w:r w:rsidRPr="004371A3">
        <w:rPr>
          <w:rFonts w:cs="Arial"/>
          <w:b/>
          <w:bCs/>
          <w:sz w:val="20"/>
          <w:szCs w:val="20"/>
        </w:rPr>
        <w:t xml:space="preserve"> (</w:t>
      </w:r>
      <w:r w:rsidRPr="004371A3">
        <w:rPr>
          <w:rFonts w:cs="Arial"/>
          <w:b/>
          <w:bCs/>
          <w:i/>
          <w:iCs/>
          <w:sz w:val="20"/>
          <w:szCs w:val="20"/>
        </w:rPr>
        <w:t>LEA) or school district response to a due process complaint</w:t>
      </w:r>
      <w:r w:rsidRPr="004371A3">
        <w:rPr>
          <w:rFonts w:cs="Arial"/>
          <w:sz w:val="20"/>
          <w:szCs w:val="20"/>
        </w:rPr>
        <w:t>, the party receiving a due process complaint must, within 10 calendar days of receiving the complaint, send the other party a response that specifically addresses the issues in the complaint.</w:t>
      </w:r>
    </w:p>
    <w:p w14:paraId="4A5E4915" w14:textId="77777777" w:rsidR="00034498" w:rsidRPr="004371A3" w:rsidRDefault="00034498" w:rsidP="00BE08DE">
      <w:pPr>
        <w:pStyle w:val="Heading2"/>
        <w:spacing w:before="0" w:line="220" w:lineRule="exact"/>
        <w:rPr>
          <w:sz w:val="24"/>
        </w:rPr>
      </w:pPr>
      <w:bookmarkStart w:id="44" w:name="_Toc265563628"/>
      <w:r w:rsidRPr="004371A3">
        <w:rPr>
          <w:sz w:val="24"/>
        </w:rPr>
        <w:t>Model Forms</w:t>
      </w:r>
      <w:bookmarkEnd w:id="44"/>
    </w:p>
    <w:p w14:paraId="1E267E67" w14:textId="77777777" w:rsidR="00034498" w:rsidRPr="00FB69C0" w:rsidRDefault="00034498">
      <w:pPr>
        <w:pStyle w:val="CFR"/>
        <w:rPr>
          <w:sz w:val="20"/>
        </w:rPr>
      </w:pPr>
      <w:r w:rsidRPr="00FB69C0">
        <w:rPr>
          <w:sz w:val="20"/>
        </w:rPr>
        <w:t>34 CFR §300.509</w:t>
      </w:r>
    </w:p>
    <w:p w14:paraId="45CBEBBE" w14:textId="77777777" w:rsidR="00034498" w:rsidRPr="008A703E" w:rsidRDefault="00034498" w:rsidP="008A703E">
      <w:pPr>
        <w:rPr>
          <w:sz w:val="20"/>
          <w:szCs w:val="20"/>
        </w:rPr>
      </w:pPr>
      <w:r w:rsidRPr="008A703E">
        <w:rPr>
          <w:sz w:val="20"/>
          <w:szCs w:val="20"/>
        </w:rPr>
        <w:t>The State Educational Agency must develop model forms to help you to file a due process complaint and to help you and other parties to file a State complaint. However, your State or the school district may not require the use of these model forms.</w:t>
      </w:r>
      <w:r w:rsidR="00CE5B7A" w:rsidRPr="008A703E">
        <w:rPr>
          <w:sz w:val="20"/>
          <w:szCs w:val="20"/>
        </w:rPr>
        <w:t xml:space="preserve"> </w:t>
      </w:r>
      <w:r w:rsidRPr="008A703E">
        <w:rPr>
          <w:sz w:val="20"/>
          <w:szCs w:val="20"/>
        </w:rPr>
        <w:t>In fact, you can use the model form or another appropriate form, so long as it contains the required information for filing a due process complaint or a State complaint.</w:t>
      </w:r>
    </w:p>
    <w:p w14:paraId="3B1FA5F3" w14:textId="77777777" w:rsidR="00034498" w:rsidRPr="004371A3" w:rsidRDefault="00034498" w:rsidP="00BE08DE">
      <w:pPr>
        <w:pStyle w:val="Heading2"/>
        <w:spacing w:before="0" w:line="220" w:lineRule="exact"/>
        <w:rPr>
          <w:sz w:val="24"/>
        </w:rPr>
      </w:pPr>
      <w:bookmarkStart w:id="45" w:name="_Toc265563629"/>
      <w:r w:rsidRPr="004371A3">
        <w:rPr>
          <w:sz w:val="24"/>
        </w:rPr>
        <w:lastRenderedPageBreak/>
        <w:t>Mediation</w:t>
      </w:r>
      <w:bookmarkEnd w:id="45"/>
    </w:p>
    <w:p w14:paraId="482E3185" w14:textId="77777777" w:rsidR="00034498" w:rsidRPr="00FB69C0" w:rsidRDefault="00034498">
      <w:pPr>
        <w:pStyle w:val="CFR"/>
        <w:rPr>
          <w:sz w:val="20"/>
        </w:rPr>
      </w:pPr>
      <w:r w:rsidRPr="00FB69C0">
        <w:rPr>
          <w:sz w:val="20"/>
        </w:rPr>
        <w:t>34 CFR §300.506</w:t>
      </w:r>
      <w:r w:rsidR="008577E4">
        <w:rPr>
          <w:sz w:val="20"/>
        </w:rPr>
        <w:t>; K.S.A. 72-3438; K.A.R. 91-40-28(b)</w:t>
      </w:r>
    </w:p>
    <w:p w14:paraId="2F2E97C7" w14:textId="77777777" w:rsidR="00034498" w:rsidRPr="004371A3" w:rsidRDefault="00034498" w:rsidP="00A61BC1">
      <w:pPr>
        <w:pStyle w:val="Heading3"/>
        <w:spacing w:before="120"/>
        <w:rPr>
          <w:sz w:val="20"/>
          <w:szCs w:val="20"/>
        </w:rPr>
      </w:pPr>
      <w:r w:rsidRPr="004371A3">
        <w:rPr>
          <w:sz w:val="20"/>
          <w:szCs w:val="20"/>
        </w:rPr>
        <w:t>General</w:t>
      </w:r>
    </w:p>
    <w:p w14:paraId="29818CAE" w14:textId="77777777" w:rsidR="00034498" w:rsidRPr="004371A3" w:rsidRDefault="00034498">
      <w:pPr>
        <w:rPr>
          <w:rFonts w:cs="Arial"/>
          <w:sz w:val="20"/>
          <w:szCs w:val="20"/>
        </w:rPr>
      </w:pPr>
      <w:r w:rsidRPr="004371A3">
        <w:rPr>
          <w:rFonts w:cs="Arial"/>
          <w:sz w:val="20"/>
          <w:szCs w:val="20"/>
        </w:rPr>
        <w:t>The school district must develop procedures that make mediation available to allow you and the school district to resolve disagreements involving any matter under Part B of IDEA</w:t>
      </w:r>
      <w:r w:rsidR="008577E4">
        <w:rPr>
          <w:rFonts w:cs="Arial"/>
          <w:sz w:val="20"/>
          <w:szCs w:val="20"/>
        </w:rPr>
        <w:t xml:space="preserve"> and under </w:t>
      </w:r>
      <w:r w:rsidR="00126452">
        <w:rPr>
          <w:rFonts w:cs="Arial"/>
          <w:sz w:val="20"/>
          <w:szCs w:val="20"/>
        </w:rPr>
        <w:t>state law</w:t>
      </w:r>
      <w:r w:rsidRPr="004371A3">
        <w:rPr>
          <w:rFonts w:cs="Arial"/>
          <w:sz w:val="20"/>
          <w:szCs w:val="20"/>
        </w:rPr>
        <w:t>, including matters arising prior to the filing of a due process complaint.</w:t>
      </w:r>
      <w:r w:rsidR="00CE5B7A" w:rsidRPr="004371A3">
        <w:rPr>
          <w:rFonts w:cs="Arial"/>
          <w:sz w:val="20"/>
          <w:szCs w:val="20"/>
        </w:rPr>
        <w:t xml:space="preserve"> </w:t>
      </w:r>
      <w:r w:rsidRPr="004371A3">
        <w:rPr>
          <w:rFonts w:cs="Arial"/>
          <w:sz w:val="20"/>
          <w:szCs w:val="20"/>
        </w:rPr>
        <w:t>Thus, mediation is available to resolve disputes under Part B of IDEA</w:t>
      </w:r>
      <w:r w:rsidR="008577E4">
        <w:rPr>
          <w:rFonts w:cs="Arial"/>
          <w:sz w:val="20"/>
          <w:szCs w:val="20"/>
        </w:rPr>
        <w:t xml:space="preserve"> or under </w:t>
      </w:r>
      <w:r w:rsidR="00126452">
        <w:rPr>
          <w:rFonts w:cs="Arial"/>
          <w:sz w:val="20"/>
          <w:szCs w:val="20"/>
        </w:rPr>
        <w:t>state law</w:t>
      </w:r>
      <w:r w:rsidRPr="004371A3">
        <w:rPr>
          <w:rFonts w:cs="Arial"/>
          <w:sz w:val="20"/>
          <w:szCs w:val="20"/>
        </w:rPr>
        <w:t xml:space="preserve">, whether or not you have filed a due process complaint to request a due process hearing as described under the heading </w:t>
      </w:r>
      <w:r w:rsidRPr="004371A3">
        <w:rPr>
          <w:rFonts w:cs="Arial"/>
          <w:b/>
          <w:bCs/>
          <w:i/>
          <w:iCs/>
          <w:sz w:val="20"/>
          <w:szCs w:val="20"/>
        </w:rPr>
        <w:t>Filing a Due Process Complaint</w:t>
      </w:r>
      <w:r w:rsidRPr="004371A3">
        <w:rPr>
          <w:rFonts w:cs="Arial"/>
          <w:sz w:val="20"/>
          <w:szCs w:val="20"/>
        </w:rPr>
        <w:t>.</w:t>
      </w:r>
    </w:p>
    <w:p w14:paraId="69FEAB73" w14:textId="77777777" w:rsidR="00034498" w:rsidRPr="004371A3" w:rsidRDefault="00034498" w:rsidP="00A61BC1">
      <w:pPr>
        <w:pStyle w:val="Heading3"/>
        <w:spacing w:before="120"/>
        <w:rPr>
          <w:sz w:val="20"/>
          <w:szCs w:val="20"/>
        </w:rPr>
      </w:pPr>
      <w:r w:rsidRPr="004371A3">
        <w:rPr>
          <w:sz w:val="20"/>
          <w:szCs w:val="20"/>
        </w:rPr>
        <w:t>Requirements</w:t>
      </w:r>
    </w:p>
    <w:p w14:paraId="6A045C7A" w14:textId="77777777" w:rsidR="00034498" w:rsidRPr="008A703E" w:rsidRDefault="00034498" w:rsidP="008A703E">
      <w:pPr>
        <w:rPr>
          <w:sz w:val="20"/>
          <w:szCs w:val="20"/>
        </w:rPr>
      </w:pPr>
      <w:r w:rsidRPr="008A703E">
        <w:rPr>
          <w:sz w:val="20"/>
          <w:szCs w:val="20"/>
        </w:rPr>
        <w:t>The procedures must ensure that the mediation process:</w:t>
      </w:r>
    </w:p>
    <w:p w14:paraId="445C9E45" w14:textId="77777777" w:rsidR="00034498" w:rsidRPr="004371A3" w:rsidRDefault="00034498">
      <w:pPr>
        <w:numPr>
          <w:ilvl w:val="0"/>
          <w:numId w:val="11"/>
        </w:numPr>
        <w:autoSpaceDE w:val="0"/>
        <w:autoSpaceDN w:val="0"/>
        <w:adjustRightInd w:val="0"/>
        <w:rPr>
          <w:rFonts w:cs="Arial"/>
          <w:color w:val="000000"/>
          <w:sz w:val="20"/>
          <w:szCs w:val="20"/>
        </w:rPr>
      </w:pPr>
      <w:r w:rsidRPr="004371A3">
        <w:rPr>
          <w:rFonts w:cs="Arial"/>
          <w:color w:val="000000"/>
          <w:sz w:val="20"/>
          <w:szCs w:val="20"/>
        </w:rPr>
        <w:t xml:space="preserve">Is voluntary on your part and the school district's </w:t>
      </w:r>
      <w:proofErr w:type="gramStart"/>
      <w:r w:rsidRPr="004371A3">
        <w:rPr>
          <w:rFonts w:cs="Arial"/>
          <w:color w:val="000000"/>
          <w:sz w:val="20"/>
          <w:szCs w:val="20"/>
        </w:rPr>
        <w:t>part;</w:t>
      </w:r>
      <w:proofErr w:type="gramEnd"/>
    </w:p>
    <w:p w14:paraId="303090C3" w14:textId="77777777" w:rsidR="00034498" w:rsidRPr="004371A3" w:rsidRDefault="00034498">
      <w:pPr>
        <w:numPr>
          <w:ilvl w:val="0"/>
          <w:numId w:val="11"/>
        </w:numPr>
        <w:autoSpaceDE w:val="0"/>
        <w:autoSpaceDN w:val="0"/>
        <w:adjustRightInd w:val="0"/>
        <w:rPr>
          <w:rFonts w:cs="Arial"/>
          <w:color w:val="000000"/>
          <w:sz w:val="20"/>
          <w:szCs w:val="20"/>
        </w:rPr>
      </w:pPr>
      <w:r w:rsidRPr="004371A3">
        <w:rPr>
          <w:rFonts w:cs="Arial"/>
          <w:color w:val="000000"/>
          <w:sz w:val="20"/>
          <w:szCs w:val="20"/>
        </w:rPr>
        <w:t>Is not used to deny or delay your right to a due process hearing, or to deny any other rights provided under Part B of IDEA</w:t>
      </w:r>
      <w:r w:rsidR="008577E4">
        <w:rPr>
          <w:rFonts w:cs="Arial"/>
          <w:color w:val="000000"/>
          <w:sz w:val="20"/>
          <w:szCs w:val="20"/>
        </w:rPr>
        <w:t xml:space="preserve"> or under </w:t>
      </w:r>
      <w:r w:rsidR="00126452">
        <w:rPr>
          <w:rFonts w:cs="Arial"/>
          <w:color w:val="000000"/>
          <w:sz w:val="20"/>
          <w:szCs w:val="20"/>
        </w:rPr>
        <w:t>state law</w:t>
      </w:r>
      <w:r w:rsidRPr="004371A3">
        <w:rPr>
          <w:rFonts w:cs="Arial"/>
          <w:color w:val="000000"/>
          <w:sz w:val="20"/>
          <w:szCs w:val="20"/>
        </w:rPr>
        <w:t xml:space="preserve">; </w:t>
      </w:r>
      <w:r w:rsidRPr="004371A3">
        <w:rPr>
          <w:rFonts w:cs="Arial"/>
          <w:b/>
          <w:bCs/>
          <w:color w:val="000000"/>
          <w:sz w:val="20"/>
          <w:szCs w:val="20"/>
          <w:u w:val="single"/>
        </w:rPr>
        <w:t>and</w:t>
      </w:r>
    </w:p>
    <w:p w14:paraId="522E5E8F" w14:textId="77777777" w:rsidR="00034498" w:rsidRPr="004371A3" w:rsidRDefault="00034498">
      <w:pPr>
        <w:numPr>
          <w:ilvl w:val="0"/>
          <w:numId w:val="11"/>
        </w:numPr>
        <w:rPr>
          <w:rFonts w:cs="Arial"/>
          <w:sz w:val="20"/>
          <w:szCs w:val="20"/>
        </w:rPr>
      </w:pPr>
      <w:r w:rsidRPr="004371A3">
        <w:rPr>
          <w:rFonts w:cs="Arial"/>
          <w:sz w:val="20"/>
          <w:szCs w:val="20"/>
        </w:rPr>
        <w:t>Is conducted by a qualified and impartial mediator who is trained in effective mediation techniques.</w:t>
      </w:r>
    </w:p>
    <w:p w14:paraId="57EE65FF" w14:textId="77777777" w:rsidR="00034498" w:rsidRPr="008A703E" w:rsidRDefault="00034498" w:rsidP="008A703E">
      <w:pPr>
        <w:rPr>
          <w:sz w:val="20"/>
          <w:szCs w:val="20"/>
        </w:rPr>
      </w:pPr>
      <w:r w:rsidRPr="008A703E">
        <w:rPr>
          <w:sz w:val="20"/>
          <w:szCs w:val="20"/>
        </w:rPr>
        <w:t>The school district may develop procedures that offer parents and schools that choose not to use the mediation process, an opportunity to meet, at a time and location convenient to you, with a disinterested party:</w:t>
      </w:r>
    </w:p>
    <w:p w14:paraId="6FCBBD80" w14:textId="77777777" w:rsidR="00034498" w:rsidRPr="004371A3" w:rsidRDefault="00034498">
      <w:pPr>
        <w:numPr>
          <w:ilvl w:val="0"/>
          <w:numId w:val="12"/>
        </w:numPr>
        <w:autoSpaceDE w:val="0"/>
        <w:autoSpaceDN w:val="0"/>
        <w:adjustRightInd w:val="0"/>
        <w:rPr>
          <w:rFonts w:cs="Arial"/>
          <w:color w:val="000000"/>
          <w:sz w:val="20"/>
          <w:szCs w:val="20"/>
        </w:rPr>
      </w:pPr>
      <w:r w:rsidRPr="004371A3">
        <w:rPr>
          <w:rFonts w:cs="Arial"/>
          <w:color w:val="000000"/>
          <w:sz w:val="20"/>
          <w:szCs w:val="20"/>
        </w:rPr>
        <w:t xml:space="preserve">Who is under contract with an appropriate alternative dispute resolution entity, or a parent training and information center or community parent resource center in the State; </w:t>
      </w:r>
      <w:r w:rsidRPr="004371A3">
        <w:rPr>
          <w:rFonts w:cs="Arial"/>
          <w:b/>
          <w:bCs/>
          <w:color w:val="000000"/>
          <w:sz w:val="20"/>
          <w:szCs w:val="20"/>
          <w:u w:val="single"/>
        </w:rPr>
        <w:t>and</w:t>
      </w:r>
    </w:p>
    <w:p w14:paraId="7631DDD8" w14:textId="77777777" w:rsidR="00034498" w:rsidRPr="004371A3" w:rsidRDefault="00034498">
      <w:pPr>
        <w:numPr>
          <w:ilvl w:val="0"/>
          <w:numId w:val="12"/>
        </w:numPr>
        <w:autoSpaceDE w:val="0"/>
        <w:autoSpaceDN w:val="0"/>
        <w:adjustRightInd w:val="0"/>
        <w:rPr>
          <w:rFonts w:cs="Arial"/>
          <w:color w:val="000000"/>
          <w:sz w:val="20"/>
          <w:szCs w:val="20"/>
        </w:rPr>
      </w:pPr>
      <w:r w:rsidRPr="004371A3">
        <w:rPr>
          <w:rFonts w:cs="Arial"/>
          <w:color w:val="000000"/>
          <w:sz w:val="20"/>
          <w:szCs w:val="20"/>
        </w:rPr>
        <w:t>Who would explain the benefits of, and encourage the use of, the mediation process to you.</w:t>
      </w:r>
    </w:p>
    <w:p w14:paraId="72189B88" w14:textId="77777777" w:rsidR="00034498" w:rsidRPr="004371A3" w:rsidRDefault="00034498">
      <w:pPr>
        <w:rPr>
          <w:rFonts w:cs="Arial"/>
          <w:sz w:val="20"/>
          <w:szCs w:val="20"/>
        </w:rPr>
      </w:pPr>
      <w:r w:rsidRPr="004371A3">
        <w:rPr>
          <w:rFonts w:cs="Arial"/>
          <w:sz w:val="20"/>
          <w:szCs w:val="20"/>
        </w:rPr>
        <w:t>The State must keep a list of people who are qualified mediators and know the laws and regulations relating to the provision of special education and related services. The State Educational Agency must select mediators on a random, rotational, or other impartial basis.</w:t>
      </w:r>
      <w:r w:rsidR="00CE5B7A" w:rsidRPr="004371A3">
        <w:rPr>
          <w:rFonts w:cs="Arial"/>
          <w:sz w:val="20"/>
          <w:szCs w:val="20"/>
        </w:rPr>
        <w:t xml:space="preserve"> </w:t>
      </w:r>
    </w:p>
    <w:p w14:paraId="3513982F" w14:textId="77777777" w:rsidR="00034498" w:rsidRPr="004371A3" w:rsidRDefault="00034498">
      <w:pPr>
        <w:rPr>
          <w:rFonts w:cs="Arial"/>
          <w:sz w:val="20"/>
          <w:szCs w:val="20"/>
        </w:rPr>
      </w:pPr>
      <w:r w:rsidRPr="004371A3">
        <w:rPr>
          <w:rFonts w:cs="Arial"/>
          <w:sz w:val="20"/>
          <w:szCs w:val="20"/>
        </w:rPr>
        <w:t>The State is responsible for the costs of the mediation process, including the costs of meetings.</w:t>
      </w:r>
    </w:p>
    <w:p w14:paraId="4BC20C94"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Each meeting in the mediation process must be scheduled in a timely manner and held at a place that is convenient for you and the school district.</w:t>
      </w:r>
    </w:p>
    <w:p w14:paraId="6E696ADF" w14:textId="77777777" w:rsidR="00034498" w:rsidRPr="008A703E" w:rsidRDefault="00034498" w:rsidP="008A703E">
      <w:pPr>
        <w:rPr>
          <w:sz w:val="20"/>
          <w:szCs w:val="20"/>
        </w:rPr>
      </w:pPr>
      <w:r w:rsidRPr="008A703E">
        <w:rPr>
          <w:sz w:val="20"/>
          <w:szCs w:val="20"/>
        </w:rPr>
        <w:t>If you and the school district resolve a dispute through the mediation process, both parties must enter into a legally binding agreement that sets forth the resolution and:</w:t>
      </w:r>
    </w:p>
    <w:p w14:paraId="5D35D66F" w14:textId="77777777" w:rsidR="00034498" w:rsidRPr="004371A3" w:rsidRDefault="00034498">
      <w:pPr>
        <w:numPr>
          <w:ilvl w:val="0"/>
          <w:numId w:val="10"/>
        </w:numPr>
        <w:autoSpaceDE w:val="0"/>
        <w:autoSpaceDN w:val="0"/>
        <w:adjustRightInd w:val="0"/>
        <w:rPr>
          <w:rFonts w:cs="Arial"/>
          <w:color w:val="000000"/>
          <w:sz w:val="20"/>
          <w:szCs w:val="20"/>
        </w:rPr>
      </w:pPr>
      <w:r w:rsidRPr="004371A3">
        <w:rPr>
          <w:rFonts w:cs="Arial"/>
          <w:color w:val="000000"/>
          <w:sz w:val="20"/>
          <w:szCs w:val="20"/>
        </w:rPr>
        <w:t xml:space="preserve">States that all discussions that happened during the mediation process will remain confidential and may not be used as evidence in any subsequent due process hearing or civil proceeding (court case); </w:t>
      </w:r>
      <w:r w:rsidRPr="004371A3">
        <w:rPr>
          <w:rFonts w:cs="Arial"/>
          <w:b/>
          <w:bCs/>
          <w:color w:val="000000"/>
          <w:sz w:val="20"/>
          <w:szCs w:val="20"/>
          <w:u w:val="single"/>
        </w:rPr>
        <w:t>and</w:t>
      </w:r>
    </w:p>
    <w:p w14:paraId="7570500A" w14:textId="77777777" w:rsidR="00034498" w:rsidRPr="004371A3" w:rsidRDefault="00034498">
      <w:pPr>
        <w:numPr>
          <w:ilvl w:val="0"/>
          <w:numId w:val="10"/>
        </w:numPr>
        <w:autoSpaceDE w:val="0"/>
        <w:autoSpaceDN w:val="0"/>
        <w:adjustRightInd w:val="0"/>
        <w:rPr>
          <w:rFonts w:cs="Arial"/>
          <w:color w:val="000000"/>
          <w:sz w:val="20"/>
          <w:szCs w:val="20"/>
        </w:rPr>
      </w:pPr>
      <w:r w:rsidRPr="004371A3">
        <w:rPr>
          <w:rFonts w:cs="Arial"/>
          <w:color w:val="000000"/>
          <w:sz w:val="20"/>
          <w:szCs w:val="20"/>
        </w:rPr>
        <w:t>Is signed by both you and a representative of the school district who has the authority to bind the school district.</w:t>
      </w:r>
    </w:p>
    <w:p w14:paraId="70BB892A" w14:textId="77777777" w:rsidR="00034498" w:rsidRPr="004371A3" w:rsidRDefault="00034498">
      <w:pPr>
        <w:rPr>
          <w:rFonts w:cs="Arial"/>
          <w:sz w:val="20"/>
          <w:szCs w:val="20"/>
        </w:rPr>
      </w:pPr>
      <w:r w:rsidRPr="004371A3">
        <w:rPr>
          <w:rFonts w:cs="Arial"/>
          <w:sz w:val="20"/>
          <w:szCs w:val="20"/>
        </w:rPr>
        <w:t>A written, signed mediation agreement is enforceable in any State court of competent jurisdiction (a court that has the authority under State law to hear this type of case) or in a district court of the United States.</w:t>
      </w:r>
    </w:p>
    <w:p w14:paraId="658A0212"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Discussions that happened during the mediation process must be confidential. They cannot be used as evidence in any future due process hearing or civil proceeding of any Federal court or State court of a State receiving assistance under Part B of IDEA.</w:t>
      </w:r>
    </w:p>
    <w:p w14:paraId="7A7E6971" w14:textId="77777777" w:rsidR="00034498" w:rsidRPr="004371A3" w:rsidRDefault="00034498" w:rsidP="00A61BC1">
      <w:pPr>
        <w:pStyle w:val="Heading3"/>
        <w:spacing w:before="120"/>
        <w:rPr>
          <w:sz w:val="20"/>
          <w:szCs w:val="20"/>
        </w:rPr>
      </w:pPr>
      <w:r w:rsidRPr="004371A3">
        <w:rPr>
          <w:sz w:val="20"/>
          <w:szCs w:val="20"/>
        </w:rPr>
        <w:t>Impartiality of mediator</w:t>
      </w:r>
    </w:p>
    <w:p w14:paraId="5EA00C62" w14:textId="77777777" w:rsidR="00034498" w:rsidRPr="008A703E" w:rsidRDefault="00034498" w:rsidP="008A703E">
      <w:pPr>
        <w:rPr>
          <w:sz w:val="20"/>
          <w:szCs w:val="20"/>
        </w:rPr>
      </w:pPr>
      <w:r w:rsidRPr="008A703E">
        <w:rPr>
          <w:sz w:val="20"/>
          <w:szCs w:val="20"/>
        </w:rPr>
        <w:t>The mediator:</w:t>
      </w:r>
    </w:p>
    <w:p w14:paraId="3D080104" w14:textId="77777777" w:rsidR="00034498" w:rsidRPr="008A703E" w:rsidRDefault="00034498" w:rsidP="008A703E">
      <w:pPr>
        <w:pStyle w:val="ListParagraph"/>
        <w:numPr>
          <w:ilvl w:val="0"/>
          <w:numId w:val="76"/>
        </w:numPr>
        <w:rPr>
          <w:sz w:val="20"/>
          <w:szCs w:val="20"/>
        </w:rPr>
      </w:pPr>
      <w:r w:rsidRPr="008A703E">
        <w:rPr>
          <w:sz w:val="20"/>
          <w:szCs w:val="20"/>
        </w:rPr>
        <w:t xml:space="preserve">May not be an employee of the State Educational Agency or the school district that is involved in the education or care of your child; </w:t>
      </w:r>
      <w:r w:rsidRPr="008A703E">
        <w:rPr>
          <w:b/>
          <w:bCs/>
          <w:sz w:val="20"/>
          <w:szCs w:val="20"/>
          <w:u w:val="single"/>
        </w:rPr>
        <w:t>and</w:t>
      </w:r>
    </w:p>
    <w:p w14:paraId="771BC221" w14:textId="77777777" w:rsidR="00034498" w:rsidRPr="008A703E" w:rsidRDefault="00034498" w:rsidP="008A703E">
      <w:pPr>
        <w:pStyle w:val="ListParagraph"/>
        <w:numPr>
          <w:ilvl w:val="0"/>
          <w:numId w:val="76"/>
        </w:numPr>
        <w:rPr>
          <w:sz w:val="20"/>
          <w:szCs w:val="20"/>
        </w:rPr>
      </w:pPr>
      <w:r w:rsidRPr="008A703E">
        <w:rPr>
          <w:sz w:val="20"/>
          <w:szCs w:val="20"/>
        </w:rPr>
        <w:t>Must not have a personal or professional interest which conflicts with the mediator’s objectivity.</w:t>
      </w:r>
    </w:p>
    <w:p w14:paraId="7EF3575B" w14:textId="77777777" w:rsidR="00034498" w:rsidRPr="004371A3" w:rsidRDefault="00034498" w:rsidP="004302A7">
      <w:pPr>
        <w:autoSpaceDE w:val="0"/>
        <w:autoSpaceDN w:val="0"/>
        <w:adjustRightInd w:val="0"/>
        <w:rPr>
          <w:rFonts w:cs="Arial"/>
          <w:color w:val="000000"/>
          <w:sz w:val="20"/>
          <w:szCs w:val="20"/>
        </w:rPr>
      </w:pPr>
      <w:r w:rsidRPr="004371A3">
        <w:rPr>
          <w:sz w:val="20"/>
          <w:szCs w:val="20"/>
        </w:rPr>
        <w:lastRenderedPageBreak/>
        <w:t>A person who otherwise qualifies as a mediator is not an employee of a school district or State agency solely because he or she is paid by the agency or school district to serve as a mediator.</w:t>
      </w:r>
    </w:p>
    <w:p w14:paraId="586B4980" w14:textId="77777777" w:rsidR="00034498" w:rsidRPr="004371A3" w:rsidRDefault="00034498" w:rsidP="00BE08DE">
      <w:pPr>
        <w:pStyle w:val="Heading2"/>
        <w:spacing w:before="0" w:line="220" w:lineRule="exact"/>
        <w:rPr>
          <w:sz w:val="24"/>
        </w:rPr>
      </w:pPr>
      <w:bookmarkStart w:id="46" w:name="_Toc265563630"/>
      <w:r w:rsidRPr="004371A3">
        <w:rPr>
          <w:sz w:val="24"/>
        </w:rPr>
        <w:t>Resolution Process</w:t>
      </w:r>
      <w:bookmarkEnd w:id="46"/>
    </w:p>
    <w:p w14:paraId="26EF8EB1" w14:textId="77777777" w:rsidR="00034498" w:rsidRPr="00FB69C0" w:rsidRDefault="00034498">
      <w:pPr>
        <w:pStyle w:val="CFR"/>
        <w:rPr>
          <w:sz w:val="20"/>
        </w:rPr>
      </w:pPr>
      <w:r w:rsidRPr="00FB69C0">
        <w:rPr>
          <w:sz w:val="20"/>
        </w:rPr>
        <w:t>34 CFR §300.510</w:t>
      </w:r>
      <w:r w:rsidR="008577E4">
        <w:rPr>
          <w:sz w:val="20"/>
        </w:rPr>
        <w:t>; K.S.A. 72-3416</w:t>
      </w:r>
      <w:r w:rsidR="00DF2D4D">
        <w:rPr>
          <w:sz w:val="20"/>
        </w:rPr>
        <w:t>(a); K.A.R. 91-40-28(f), (g)</w:t>
      </w:r>
    </w:p>
    <w:p w14:paraId="4F41D1F3" w14:textId="77777777" w:rsidR="00034498" w:rsidRPr="004371A3" w:rsidRDefault="00034498" w:rsidP="00A61BC1">
      <w:pPr>
        <w:pStyle w:val="Heading3"/>
        <w:spacing w:before="120"/>
        <w:rPr>
          <w:sz w:val="20"/>
          <w:szCs w:val="20"/>
        </w:rPr>
      </w:pPr>
      <w:r w:rsidRPr="004371A3">
        <w:rPr>
          <w:sz w:val="20"/>
          <w:szCs w:val="20"/>
        </w:rPr>
        <w:t>Resolution meeting</w:t>
      </w:r>
    </w:p>
    <w:p w14:paraId="2B203337" w14:textId="77777777" w:rsidR="00034498" w:rsidRPr="008A703E" w:rsidRDefault="00034498" w:rsidP="008A703E">
      <w:pPr>
        <w:rPr>
          <w:sz w:val="20"/>
          <w:szCs w:val="20"/>
        </w:rPr>
      </w:pPr>
      <w:r w:rsidRPr="008A703E">
        <w:rPr>
          <w:sz w:val="20"/>
          <w:szCs w:val="20"/>
        </w:rPr>
        <w:t xml:space="preserve">Within 15 calendar days of receiving notice of your due process complaint, and before the due process hearing begins, the school district must convene a meeting with you and the relevant member or members of the individualized education program (IEP) Team who have specific knowledge of the facts identified in your due process complaint. The meeting: </w:t>
      </w:r>
    </w:p>
    <w:p w14:paraId="0D5999F4" w14:textId="77777777" w:rsidR="00034498" w:rsidRPr="004371A3" w:rsidRDefault="00034498">
      <w:pPr>
        <w:numPr>
          <w:ilvl w:val="0"/>
          <w:numId w:val="38"/>
        </w:numPr>
        <w:rPr>
          <w:rFonts w:cs="Arial"/>
          <w:sz w:val="20"/>
          <w:szCs w:val="20"/>
          <w:u w:val="single"/>
        </w:rPr>
      </w:pPr>
      <w:r w:rsidRPr="004371A3">
        <w:rPr>
          <w:rFonts w:cs="Arial"/>
          <w:sz w:val="20"/>
          <w:szCs w:val="20"/>
        </w:rPr>
        <w:t xml:space="preserve">Must include a representative of the school district who has decision-making authority on behalf of the school district; </w:t>
      </w:r>
      <w:r w:rsidRPr="004371A3">
        <w:rPr>
          <w:rFonts w:cs="Arial"/>
          <w:b/>
          <w:bCs/>
          <w:sz w:val="20"/>
          <w:szCs w:val="20"/>
          <w:u w:val="single"/>
        </w:rPr>
        <w:t>and</w:t>
      </w:r>
    </w:p>
    <w:p w14:paraId="4173D85E" w14:textId="77777777" w:rsidR="00034498" w:rsidRPr="004371A3" w:rsidRDefault="00034498">
      <w:pPr>
        <w:numPr>
          <w:ilvl w:val="0"/>
          <w:numId w:val="38"/>
        </w:numPr>
        <w:rPr>
          <w:rFonts w:cs="Arial"/>
          <w:sz w:val="20"/>
          <w:szCs w:val="20"/>
        </w:rPr>
      </w:pPr>
      <w:r w:rsidRPr="004371A3">
        <w:rPr>
          <w:rFonts w:cs="Arial"/>
          <w:sz w:val="20"/>
          <w:szCs w:val="20"/>
        </w:rPr>
        <w:t xml:space="preserve">May not include an attorney of the school district unless you are accompanied by an attorney. </w:t>
      </w:r>
    </w:p>
    <w:p w14:paraId="144066DE" w14:textId="77777777" w:rsidR="00034498" w:rsidRPr="004371A3" w:rsidRDefault="00034498">
      <w:pPr>
        <w:rPr>
          <w:rFonts w:cs="Arial"/>
          <w:sz w:val="20"/>
          <w:szCs w:val="20"/>
        </w:rPr>
      </w:pPr>
      <w:r w:rsidRPr="004371A3">
        <w:rPr>
          <w:rFonts w:cs="Arial"/>
          <w:sz w:val="20"/>
          <w:szCs w:val="20"/>
        </w:rPr>
        <w:t>You and the school district determine the relevant members of the IEP Team to attend the meeting.</w:t>
      </w:r>
    </w:p>
    <w:p w14:paraId="05B70887" w14:textId="77777777" w:rsidR="00034498" w:rsidRPr="004371A3" w:rsidRDefault="00034498">
      <w:pPr>
        <w:rPr>
          <w:rFonts w:cs="Arial"/>
          <w:sz w:val="20"/>
          <w:szCs w:val="20"/>
        </w:rPr>
      </w:pPr>
      <w:r w:rsidRPr="004371A3">
        <w:rPr>
          <w:rFonts w:cs="Arial"/>
          <w:sz w:val="20"/>
          <w:szCs w:val="20"/>
        </w:rPr>
        <w:t>The purpose of the meeting is for you to discuss your due process complaint, and the facts that form the basis of the complaint, so that the school district has the opportunity to resolve the dispute.</w:t>
      </w:r>
    </w:p>
    <w:p w14:paraId="59CEC728" w14:textId="77777777" w:rsidR="00034498" w:rsidRPr="008A703E" w:rsidRDefault="00034498" w:rsidP="008A703E">
      <w:pPr>
        <w:rPr>
          <w:sz w:val="20"/>
          <w:szCs w:val="20"/>
        </w:rPr>
      </w:pPr>
      <w:r w:rsidRPr="008A703E">
        <w:rPr>
          <w:sz w:val="20"/>
          <w:szCs w:val="20"/>
        </w:rPr>
        <w:t xml:space="preserve">The resolution meeting is not necessary if: </w:t>
      </w:r>
    </w:p>
    <w:p w14:paraId="6CBB387F" w14:textId="77777777" w:rsidR="00034498" w:rsidRPr="004371A3" w:rsidRDefault="00034498">
      <w:pPr>
        <w:numPr>
          <w:ilvl w:val="0"/>
          <w:numId w:val="64"/>
        </w:numPr>
        <w:autoSpaceDE w:val="0"/>
        <w:autoSpaceDN w:val="0"/>
        <w:adjustRightInd w:val="0"/>
        <w:rPr>
          <w:rFonts w:cs="Arial"/>
          <w:b/>
          <w:bCs/>
          <w:color w:val="000000"/>
          <w:sz w:val="20"/>
          <w:szCs w:val="20"/>
        </w:rPr>
      </w:pPr>
      <w:r w:rsidRPr="004371A3">
        <w:rPr>
          <w:rFonts w:cs="Arial"/>
          <w:color w:val="000000"/>
          <w:sz w:val="20"/>
          <w:szCs w:val="20"/>
        </w:rPr>
        <w:t xml:space="preserve">You and the school district agree in writing to waive the meeting; </w:t>
      </w:r>
      <w:r w:rsidRPr="004371A3">
        <w:rPr>
          <w:rFonts w:cs="Arial"/>
          <w:b/>
          <w:bCs/>
          <w:color w:val="000000"/>
          <w:sz w:val="20"/>
          <w:szCs w:val="20"/>
          <w:u w:val="single"/>
        </w:rPr>
        <w:t>or</w:t>
      </w:r>
    </w:p>
    <w:p w14:paraId="657360B6" w14:textId="77777777" w:rsidR="00034498" w:rsidRPr="004371A3" w:rsidRDefault="00034498">
      <w:pPr>
        <w:numPr>
          <w:ilvl w:val="0"/>
          <w:numId w:val="64"/>
        </w:numPr>
        <w:autoSpaceDE w:val="0"/>
        <w:autoSpaceDN w:val="0"/>
        <w:adjustRightInd w:val="0"/>
        <w:rPr>
          <w:rFonts w:cs="Arial"/>
          <w:color w:val="000000"/>
          <w:sz w:val="20"/>
          <w:szCs w:val="20"/>
        </w:rPr>
      </w:pPr>
      <w:r w:rsidRPr="004371A3">
        <w:rPr>
          <w:rFonts w:cs="Arial"/>
          <w:color w:val="000000"/>
          <w:sz w:val="20"/>
          <w:szCs w:val="20"/>
        </w:rPr>
        <w:t xml:space="preserve">You and the school district agree to use the mediation process, as described under the heading </w:t>
      </w:r>
      <w:r w:rsidRPr="004371A3">
        <w:rPr>
          <w:rFonts w:cs="Arial"/>
          <w:b/>
          <w:bCs/>
          <w:i/>
          <w:iCs/>
          <w:color w:val="000000"/>
          <w:sz w:val="20"/>
          <w:szCs w:val="20"/>
        </w:rPr>
        <w:t>Mediation</w:t>
      </w:r>
      <w:r w:rsidRPr="004371A3">
        <w:rPr>
          <w:rFonts w:cs="Arial"/>
          <w:color w:val="000000"/>
          <w:sz w:val="20"/>
          <w:szCs w:val="20"/>
        </w:rPr>
        <w:t>.</w:t>
      </w:r>
    </w:p>
    <w:p w14:paraId="16521AA2" w14:textId="77777777" w:rsidR="00034498" w:rsidRPr="004371A3" w:rsidRDefault="00034498" w:rsidP="00A61BC1">
      <w:pPr>
        <w:pStyle w:val="Heading3"/>
        <w:spacing w:before="120"/>
        <w:rPr>
          <w:sz w:val="20"/>
          <w:szCs w:val="20"/>
        </w:rPr>
      </w:pPr>
      <w:r w:rsidRPr="004371A3">
        <w:rPr>
          <w:sz w:val="20"/>
          <w:szCs w:val="20"/>
        </w:rPr>
        <w:t>Resolution period</w:t>
      </w:r>
    </w:p>
    <w:p w14:paraId="66D47DA2"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If the school district has not resolved the due process complaint to your satisfaction within 30 calendar days of the receipt of the due process complaint (during the time period for the resolution process), the due process hearing may occur.</w:t>
      </w:r>
    </w:p>
    <w:p w14:paraId="00E4A651" w14:textId="77777777" w:rsidR="00034498" w:rsidRPr="004371A3" w:rsidRDefault="00034498">
      <w:pPr>
        <w:autoSpaceDE w:val="0"/>
        <w:autoSpaceDN w:val="0"/>
        <w:adjustRightInd w:val="0"/>
        <w:rPr>
          <w:rFonts w:cs="Arial"/>
          <w:sz w:val="20"/>
          <w:szCs w:val="20"/>
        </w:rPr>
      </w:pPr>
      <w:r w:rsidRPr="004371A3">
        <w:rPr>
          <w:rFonts w:cs="Arial"/>
          <w:sz w:val="20"/>
          <w:szCs w:val="20"/>
        </w:rPr>
        <w:t xml:space="preserve">The 45-calendar-day timeline for issuing a final due process hearing decision, as described under the heading, </w:t>
      </w:r>
      <w:r w:rsidRPr="004371A3">
        <w:rPr>
          <w:rFonts w:cs="Arial"/>
          <w:b/>
          <w:bCs/>
          <w:i/>
          <w:iCs/>
          <w:sz w:val="20"/>
          <w:szCs w:val="20"/>
        </w:rPr>
        <w:t>Hearing Decisions</w:t>
      </w:r>
      <w:r w:rsidRPr="004371A3">
        <w:rPr>
          <w:rFonts w:cs="Arial"/>
          <w:sz w:val="20"/>
          <w:szCs w:val="20"/>
        </w:rPr>
        <w:t xml:space="preserve">, begins at the expiration of the 30-calendar-day resolution period, with certain exceptions for adjustments made to the 30-calendar-day resolution period, as described below. </w:t>
      </w:r>
    </w:p>
    <w:p w14:paraId="5ECD2B92" w14:textId="77777777" w:rsidR="00034498" w:rsidRPr="004371A3" w:rsidRDefault="00034498">
      <w:pPr>
        <w:autoSpaceDE w:val="0"/>
        <w:autoSpaceDN w:val="0"/>
        <w:adjustRightInd w:val="0"/>
        <w:rPr>
          <w:rFonts w:cs="Arial"/>
          <w:sz w:val="20"/>
          <w:szCs w:val="20"/>
        </w:rPr>
      </w:pPr>
      <w:r w:rsidRPr="004371A3">
        <w:rPr>
          <w:rFonts w:cs="Arial"/>
          <w:sz w:val="20"/>
          <w:szCs w:val="20"/>
        </w:rPr>
        <w:t xml:space="preserve">Except where you and the school district have both agreed to waive the resolution process or to use mediation, your failure to participate in the resolution meeting </w:t>
      </w:r>
      <w:r w:rsidRPr="004371A3">
        <w:rPr>
          <w:rFonts w:cs="Arial"/>
          <w:color w:val="000000"/>
          <w:sz w:val="20"/>
          <w:szCs w:val="20"/>
        </w:rPr>
        <w:t>will delay the timelines for the resolution process and due process hearing until the meeting is held.</w:t>
      </w:r>
    </w:p>
    <w:p w14:paraId="000D5816" w14:textId="77777777" w:rsidR="00034498" w:rsidRPr="008A703E" w:rsidRDefault="00034498" w:rsidP="008A703E">
      <w:pPr>
        <w:rPr>
          <w:sz w:val="20"/>
          <w:szCs w:val="20"/>
        </w:rPr>
      </w:pPr>
      <w:r w:rsidRPr="008A703E">
        <w:rPr>
          <w:sz w:val="20"/>
          <w:szCs w:val="20"/>
        </w:rPr>
        <w:t>If after making reasonable efforts and documenting such efforts, the school district is not able to obtain your participation in the resolution meeting, the school district may, at the end of the 30-calendar-day resolution period, request that a hearing officer dismiss your due process complaint.</w:t>
      </w:r>
      <w:r w:rsidR="00CE5B7A" w:rsidRPr="008A703E">
        <w:rPr>
          <w:sz w:val="20"/>
          <w:szCs w:val="20"/>
        </w:rPr>
        <w:t xml:space="preserve"> </w:t>
      </w:r>
      <w:r w:rsidRPr="008A703E">
        <w:rPr>
          <w:sz w:val="20"/>
          <w:szCs w:val="20"/>
        </w:rPr>
        <w:t>Documentation of such efforts must include a record of the school district’s attempts to arrange a mutually agreed upon time and place, such as:</w:t>
      </w:r>
    </w:p>
    <w:p w14:paraId="1AF8ECFB" w14:textId="77777777" w:rsidR="00034498" w:rsidRPr="004371A3" w:rsidRDefault="00034498">
      <w:pPr>
        <w:pStyle w:val="Question"/>
        <w:keepNext w:val="0"/>
        <w:keepLines w:val="0"/>
        <w:numPr>
          <w:ilvl w:val="1"/>
          <w:numId w:val="24"/>
        </w:numPr>
        <w:tabs>
          <w:tab w:val="clear" w:pos="720"/>
          <w:tab w:val="clear" w:pos="1440"/>
          <w:tab w:val="clear" w:pos="9360"/>
        </w:tabs>
        <w:autoSpaceDE w:val="0"/>
        <w:autoSpaceDN w:val="0"/>
        <w:adjustRightInd w:val="0"/>
        <w:spacing w:before="0" w:after="120"/>
        <w:ind w:left="720"/>
        <w:rPr>
          <w:spacing w:val="0"/>
          <w:sz w:val="20"/>
          <w:szCs w:val="20"/>
        </w:rPr>
      </w:pPr>
      <w:r w:rsidRPr="004371A3">
        <w:rPr>
          <w:spacing w:val="0"/>
          <w:sz w:val="20"/>
          <w:szCs w:val="20"/>
        </w:rPr>
        <w:t xml:space="preserve">Detailed records of telephone calls made or attempted and the results of those </w:t>
      </w:r>
      <w:proofErr w:type="gramStart"/>
      <w:r w:rsidRPr="004371A3">
        <w:rPr>
          <w:spacing w:val="0"/>
          <w:sz w:val="20"/>
          <w:szCs w:val="20"/>
        </w:rPr>
        <w:t>calls;</w:t>
      </w:r>
      <w:proofErr w:type="gramEnd"/>
    </w:p>
    <w:p w14:paraId="5AA81A5F" w14:textId="77777777" w:rsidR="00034498" w:rsidRPr="004371A3" w:rsidRDefault="00034498">
      <w:pPr>
        <w:numPr>
          <w:ilvl w:val="1"/>
          <w:numId w:val="24"/>
        </w:numPr>
        <w:tabs>
          <w:tab w:val="clear" w:pos="1440"/>
        </w:tabs>
        <w:autoSpaceDE w:val="0"/>
        <w:autoSpaceDN w:val="0"/>
        <w:adjustRightInd w:val="0"/>
        <w:ind w:left="720"/>
        <w:rPr>
          <w:rFonts w:cs="Arial"/>
          <w:sz w:val="20"/>
          <w:szCs w:val="20"/>
        </w:rPr>
      </w:pPr>
      <w:r w:rsidRPr="004371A3">
        <w:rPr>
          <w:rFonts w:cs="Arial"/>
          <w:sz w:val="20"/>
          <w:szCs w:val="20"/>
        </w:rPr>
        <w:t>Copies of correspondence sent to you and any responses received; and</w:t>
      </w:r>
    </w:p>
    <w:p w14:paraId="7E089709" w14:textId="77777777" w:rsidR="00034498" w:rsidRPr="004371A3" w:rsidRDefault="00034498">
      <w:pPr>
        <w:numPr>
          <w:ilvl w:val="1"/>
          <w:numId w:val="24"/>
        </w:numPr>
        <w:tabs>
          <w:tab w:val="clear" w:pos="1440"/>
        </w:tabs>
        <w:autoSpaceDE w:val="0"/>
        <w:autoSpaceDN w:val="0"/>
        <w:adjustRightInd w:val="0"/>
        <w:ind w:left="720"/>
        <w:rPr>
          <w:rFonts w:cs="Arial"/>
          <w:sz w:val="20"/>
          <w:szCs w:val="20"/>
        </w:rPr>
      </w:pPr>
      <w:r w:rsidRPr="004371A3">
        <w:rPr>
          <w:rFonts w:cs="Arial"/>
          <w:sz w:val="20"/>
          <w:szCs w:val="20"/>
        </w:rPr>
        <w:t>Detailed records of visits made to your home or place of employment and the results of those visits.</w:t>
      </w:r>
    </w:p>
    <w:p w14:paraId="2A971D05" w14:textId="77777777" w:rsidR="00034498" w:rsidRPr="004371A3" w:rsidRDefault="00034498">
      <w:pPr>
        <w:autoSpaceDE w:val="0"/>
        <w:autoSpaceDN w:val="0"/>
        <w:adjustRightInd w:val="0"/>
        <w:rPr>
          <w:rFonts w:cs="Arial"/>
          <w:sz w:val="20"/>
          <w:szCs w:val="20"/>
        </w:rPr>
      </w:pPr>
      <w:r w:rsidRPr="004371A3">
        <w:rPr>
          <w:rFonts w:cs="Arial"/>
          <w:sz w:val="20"/>
          <w:szCs w:val="20"/>
        </w:rPr>
        <w:t xml:space="preserve">If the school district fails to hold the resolution meeting within 15 calendar days of receiving notice of your due process complaint </w:t>
      </w:r>
      <w:r w:rsidRPr="004371A3">
        <w:rPr>
          <w:rFonts w:cs="Arial"/>
          <w:b/>
          <w:bCs/>
          <w:sz w:val="20"/>
          <w:szCs w:val="20"/>
          <w:u w:val="single"/>
        </w:rPr>
        <w:t>or</w:t>
      </w:r>
      <w:r w:rsidRPr="004371A3">
        <w:rPr>
          <w:rFonts w:cs="Arial"/>
          <w:sz w:val="20"/>
          <w:szCs w:val="20"/>
        </w:rPr>
        <w:t xml:space="preserve"> fails to participate in the resolution meeting, you may ask a hearing officer to begin the 45-calendar-day due process hearing timeline.</w:t>
      </w:r>
    </w:p>
    <w:p w14:paraId="02412043" w14:textId="77777777" w:rsidR="00034498" w:rsidRPr="004371A3" w:rsidRDefault="00034498" w:rsidP="00A61BC1">
      <w:pPr>
        <w:pStyle w:val="Heading3"/>
        <w:spacing w:before="120"/>
        <w:rPr>
          <w:sz w:val="20"/>
          <w:szCs w:val="20"/>
        </w:rPr>
      </w:pPr>
      <w:r w:rsidRPr="004371A3">
        <w:rPr>
          <w:sz w:val="20"/>
          <w:szCs w:val="20"/>
        </w:rPr>
        <w:t>Adjustments to the 30-calendar-day resolution period</w:t>
      </w:r>
    </w:p>
    <w:p w14:paraId="177F5CD8" w14:textId="77777777" w:rsidR="00034498" w:rsidRPr="004371A3" w:rsidRDefault="00034498">
      <w:pPr>
        <w:autoSpaceDE w:val="0"/>
        <w:autoSpaceDN w:val="0"/>
        <w:adjustRightInd w:val="0"/>
        <w:rPr>
          <w:rFonts w:cs="Arial"/>
          <w:sz w:val="20"/>
          <w:szCs w:val="20"/>
        </w:rPr>
      </w:pPr>
      <w:r w:rsidRPr="004371A3">
        <w:rPr>
          <w:rFonts w:cs="Arial"/>
          <w:sz w:val="20"/>
          <w:szCs w:val="20"/>
        </w:rPr>
        <w:t>If you and the school district agree in writing to waive the resolution meeting, then the 45-calendar-day timeline for the due process hearing starts the next day.</w:t>
      </w:r>
    </w:p>
    <w:p w14:paraId="0C198E49" w14:textId="77777777" w:rsidR="00034498" w:rsidRPr="004371A3" w:rsidRDefault="00034498">
      <w:pPr>
        <w:autoSpaceDE w:val="0"/>
        <w:autoSpaceDN w:val="0"/>
        <w:adjustRightInd w:val="0"/>
        <w:rPr>
          <w:rFonts w:cs="Arial"/>
          <w:sz w:val="20"/>
          <w:szCs w:val="20"/>
        </w:rPr>
      </w:pPr>
      <w:r w:rsidRPr="004371A3">
        <w:rPr>
          <w:rFonts w:cs="Arial"/>
          <w:sz w:val="20"/>
          <w:szCs w:val="20"/>
        </w:rPr>
        <w:lastRenderedPageBreak/>
        <w:t xml:space="preserve">After the start of mediation or the resolution meeting and before the end of the 30-calendar-day resolution period, if you and the school district agree in writing that no agreement is possible, then the 45-calendar-day timeline for the due process hearing starts the next day. </w:t>
      </w:r>
    </w:p>
    <w:p w14:paraId="4B743965" w14:textId="77777777" w:rsidR="00034498" w:rsidRPr="004371A3" w:rsidRDefault="00034498">
      <w:pPr>
        <w:autoSpaceDE w:val="0"/>
        <w:autoSpaceDN w:val="0"/>
        <w:adjustRightInd w:val="0"/>
        <w:rPr>
          <w:rFonts w:cs="Arial"/>
          <w:sz w:val="20"/>
          <w:szCs w:val="20"/>
        </w:rPr>
      </w:pPr>
      <w:r w:rsidRPr="004371A3">
        <w:rPr>
          <w:rFonts w:cs="Arial"/>
          <w:sz w:val="20"/>
          <w:szCs w:val="20"/>
        </w:rPr>
        <w:t>If you and the school district agree to use the mediation process but have not yet reached agreement, at the end of the 30-calendar-day resolution period the mediation process may be continued until an agreement is reached if both parties agree to the continuation in writing. However, if either you or the school district withdraws from the mediation process during this continuation period, then the 45-calendar-day timeline for the due process hearing starts the next day.</w:t>
      </w:r>
    </w:p>
    <w:p w14:paraId="44CABE58" w14:textId="77777777" w:rsidR="00034498" w:rsidRPr="004371A3" w:rsidRDefault="00034498" w:rsidP="00A61BC1">
      <w:pPr>
        <w:pStyle w:val="Heading3"/>
        <w:spacing w:before="120"/>
        <w:rPr>
          <w:sz w:val="20"/>
          <w:szCs w:val="20"/>
        </w:rPr>
      </w:pPr>
      <w:r w:rsidRPr="004371A3">
        <w:rPr>
          <w:sz w:val="20"/>
          <w:szCs w:val="20"/>
        </w:rPr>
        <w:t>Written settlement agreement</w:t>
      </w:r>
    </w:p>
    <w:p w14:paraId="30F509F7" w14:textId="77777777" w:rsidR="00034498" w:rsidRPr="008A703E" w:rsidRDefault="00034498" w:rsidP="008A703E">
      <w:pPr>
        <w:rPr>
          <w:sz w:val="20"/>
          <w:szCs w:val="20"/>
        </w:rPr>
      </w:pPr>
      <w:r w:rsidRPr="008A703E">
        <w:rPr>
          <w:sz w:val="20"/>
          <w:szCs w:val="20"/>
        </w:rPr>
        <w:t xml:space="preserve">If a resolution to the dispute is reached at the resolution meeting, you and the school district must enter into a legally binding agreement that is: </w:t>
      </w:r>
    </w:p>
    <w:p w14:paraId="438C13F5" w14:textId="77777777" w:rsidR="00034498" w:rsidRPr="004371A3" w:rsidRDefault="00034498">
      <w:pPr>
        <w:numPr>
          <w:ilvl w:val="0"/>
          <w:numId w:val="58"/>
        </w:numPr>
        <w:rPr>
          <w:rFonts w:cs="Arial"/>
          <w:b/>
          <w:bCs/>
          <w:sz w:val="20"/>
          <w:szCs w:val="20"/>
        </w:rPr>
      </w:pPr>
      <w:r w:rsidRPr="004371A3">
        <w:rPr>
          <w:rFonts w:cs="Arial"/>
          <w:sz w:val="20"/>
          <w:szCs w:val="20"/>
        </w:rPr>
        <w:t xml:space="preserve">Signed by you and a representative of the school district who has the authority to bind the school district; </w:t>
      </w:r>
      <w:r w:rsidRPr="004371A3">
        <w:rPr>
          <w:rFonts w:cs="Arial"/>
          <w:b/>
          <w:bCs/>
          <w:sz w:val="20"/>
          <w:szCs w:val="20"/>
          <w:u w:val="single"/>
        </w:rPr>
        <w:t>and</w:t>
      </w:r>
    </w:p>
    <w:p w14:paraId="6FE685ED" w14:textId="77777777" w:rsidR="00034498" w:rsidRPr="004371A3" w:rsidRDefault="00034498">
      <w:pPr>
        <w:numPr>
          <w:ilvl w:val="0"/>
          <w:numId w:val="58"/>
        </w:numPr>
        <w:rPr>
          <w:rFonts w:cs="Arial"/>
          <w:sz w:val="20"/>
          <w:szCs w:val="20"/>
        </w:rPr>
      </w:pPr>
      <w:r w:rsidRPr="004371A3">
        <w:rPr>
          <w:rFonts w:cs="Arial"/>
          <w:sz w:val="20"/>
          <w:szCs w:val="20"/>
        </w:rPr>
        <w:t xml:space="preserve">Enforceable in any State court of competent jurisdiction (a </w:t>
      </w:r>
      <w:proofErr w:type="gramStart"/>
      <w:r w:rsidRPr="004371A3">
        <w:rPr>
          <w:rFonts w:cs="Arial"/>
          <w:sz w:val="20"/>
          <w:szCs w:val="20"/>
        </w:rPr>
        <w:t>State</w:t>
      </w:r>
      <w:proofErr w:type="gramEnd"/>
      <w:r w:rsidRPr="004371A3">
        <w:rPr>
          <w:rFonts w:cs="Arial"/>
          <w:sz w:val="20"/>
          <w:szCs w:val="20"/>
        </w:rPr>
        <w:t xml:space="preserve"> court that has authority to hear this type of case) or in a district court of the United States or by the State Educational Agency, if your State has another mechanism or procedures that permit parties to seek enforcement of resolution agreements.</w:t>
      </w:r>
    </w:p>
    <w:p w14:paraId="79ACD2D3" w14:textId="77777777" w:rsidR="00034498" w:rsidRPr="004371A3" w:rsidRDefault="00034498" w:rsidP="00A61BC1">
      <w:pPr>
        <w:pStyle w:val="Heading3"/>
        <w:spacing w:before="120"/>
        <w:rPr>
          <w:sz w:val="20"/>
          <w:szCs w:val="20"/>
        </w:rPr>
      </w:pPr>
      <w:r w:rsidRPr="004371A3">
        <w:rPr>
          <w:sz w:val="20"/>
          <w:szCs w:val="20"/>
        </w:rPr>
        <w:t>Agreement review period</w:t>
      </w:r>
    </w:p>
    <w:p w14:paraId="7620E10F" w14:textId="77777777" w:rsidR="00034498" w:rsidRPr="004371A3" w:rsidRDefault="00034498">
      <w:pPr>
        <w:autoSpaceDE w:val="0"/>
        <w:autoSpaceDN w:val="0"/>
        <w:adjustRightInd w:val="0"/>
        <w:rPr>
          <w:sz w:val="20"/>
          <w:szCs w:val="20"/>
        </w:rPr>
      </w:pPr>
      <w:r w:rsidRPr="004371A3">
        <w:rPr>
          <w:sz w:val="20"/>
          <w:szCs w:val="20"/>
        </w:rPr>
        <w:t xml:space="preserve">If you and the school district enter into an agreement as a result of a resolution meeting, either party (you or the school district) may void the agreement within 3 business days of the time that both you and the school district signed the agreement. </w:t>
      </w:r>
    </w:p>
    <w:p w14:paraId="6666F8C1" w14:textId="77777777" w:rsidR="00034498" w:rsidRDefault="00034498" w:rsidP="00066288">
      <w:pPr>
        <w:pStyle w:val="Heading1"/>
      </w:pPr>
      <w:bookmarkStart w:id="47" w:name="_Toc265563631"/>
      <w:r>
        <w:lastRenderedPageBreak/>
        <w:t>Hearings on Due Process Complaints</w:t>
      </w:r>
      <w:bookmarkEnd w:id="47"/>
    </w:p>
    <w:p w14:paraId="1761EB24" w14:textId="77777777" w:rsidR="00034498" w:rsidRPr="004371A3" w:rsidRDefault="00034498" w:rsidP="00BE08DE">
      <w:pPr>
        <w:pStyle w:val="Heading2"/>
        <w:spacing w:before="0" w:line="220" w:lineRule="exact"/>
        <w:rPr>
          <w:sz w:val="24"/>
        </w:rPr>
      </w:pPr>
      <w:bookmarkStart w:id="48" w:name="_Toc265563632"/>
      <w:r w:rsidRPr="004371A3">
        <w:rPr>
          <w:sz w:val="24"/>
        </w:rPr>
        <w:t>Impartial Due Process Hearing</w:t>
      </w:r>
      <w:bookmarkEnd w:id="48"/>
    </w:p>
    <w:p w14:paraId="2286948E" w14:textId="77777777" w:rsidR="00034498" w:rsidRPr="00FB69C0" w:rsidRDefault="00034498" w:rsidP="00B03310">
      <w:pPr>
        <w:pStyle w:val="CFR"/>
        <w:spacing w:after="0"/>
        <w:rPr>
          <w:sz w:val="20"/>
        </w:rPr>
      </w:pPr>
      <w:r w:rsidRPr="00FB69C0">
        <w:rPr>
          <w:sz w:val="20"/>
        </w:rPr>
        <w:t>34 CFR §300.511</w:t>
      </w:r>
      <w:r w:rsidR="00DF2D4D">
        <w:rPr>
          <w:sz w:val="20"/>
        </w:rPr>
        <w:t>; K.S.A. 72-3415; K.S.A. 72-3416;</w:t>
      </w:r>
      <w:r w:rsidR="00434132">
        <w:rPr>
          <w:sz w:val="20"/>
        </w:rPr>
        <w:t xml:space="preserve"> K.A.R. 91-40-29(b)</w:t>
      </w:r>
    </w:p>
    <w:p w14:paraId="1FFDC236" w14:textId="77777777" w:rsidR="00034498" w:rsidRPr="004371A3" w:rsidRDefault="00034498" w:rsidP="00A61BC1">
      <w:pPr>
        <w:pStyle w:val="Heading3"/>
        <w:spacing w:before="120"/>
        <w:rPr>
          <w:sz w:val="20"/>
          <w:szCs w:val="20"/>
        </w:rPr>
      </w:pPr>
      <w:r w:rsidRPr="004371A3">
        <w:rPr>
          <w:sz w:val="20"/>
          <w:szCs w:val="20"/>
        </w:rPr>
        <w:t>General</w:t>
      </w:r>
    </w:p>
    <w:p w14:paraId="6510550D" w14:textId="77777777" w:rsidR="00033EFE" w:rsidRPr="004371A3" w:rsidRDefault="00034498" w:rsidP="00033EFE">
      <w:pPr>
        <w:rPr>
          <w:sz w:val="20"/>
          <w:szCs w:val="20"/>
        </w:rPr>
      </w:pPr>
      <w:r w:rsidRPr="004371A3">
        <w:rPr>
          <w:rFonts w:cs="Arial"/>
          <w:sz w:val="20"/>
          <w:szCs w:val="20"/>
        </w:rPr>
        <w:t xml:space="preserve">Whenever a due process complaint is filed, you or the school district involved in the dispute must have an opportunity for an impartial due process hearing, as described in the </w:t>
      </w:r>
      <w:r w:rsidRPr="004371A3">
        <w:rPr>
          <w:rFonts w:cs="Arial"/>
          <w:b/>
          <w:bCs/>
          <w:i/>
          <w:iCs/>
          <w:sz w:val="20"/>
          <w:szCs w:val="20"/>
        </w:rPr>
        <w:t>Due Process Complaint</w:t>
      </w:r>
      <w:r w:rsidRPr="004371A3">
        <w:rPr>
          <w:rFonts w:cs="Arial"/>
          <w:b/>
          <w:bCs/>
          <w:sz w:val="20"/>
          <w:szCs w:val="20"/>
        </w:rPr>
        <w:t xml:space="preserve"> </w:t>
      </w:r>
      <w:r w:rsidRPr="004371A3">
        <w:rPr>
          <w:rFonts w:cs="Arial"/>
          <w:sz w:val="20"/>
          <w:szCs w:val="20"/>
        </w:rPr>
        <w:t>and</w:t>
      </w:r>
      <w:r w:rsidRPr="004371A3">
        <w:rPr>
          <w:rFonts w:cs="Arial"/>
          <w:b/>
          <w:bCs/>
          <w:sz w:val="20"/>
          <w:szCs w:val="20"/>
        </w:rPr>
        <w:t xml:space="preserve"> </w:t>
      </w:r>
      <w:r w:rsidRPr="004371A3">
        <w:rPr>
          <w:rFonts w:cs="Arial"/>
          <w:b/>
          <w:bCs/>
          <w:i/>
          <w:iCs/>
          <w:sz w:val="20"/>
          <w:szCs w:val="20"/>
        </w:rPr>
        <w:t>Resolution Process</w:t>
      </w:r>
      <w:r w:rsidRPr="004371A3">
        <w:rPr>
          <w:rFonts w:cs="Arial"/>
          <w:sz w:val="20"/>
          <w:szCs w:val="20"/>
        </w:rPr>
        <w:t xml:space="preserve"> sections.</w:t>
      </w:r>
      <w:r w:rsidR="00033EFE" w:rsidRPr="004371A3">
        <w:rPr>
          <w:sz w:val="20"/>
          <w:szCs w:val="20"/>
        </w:rPr>
        <w:t xml:space="preserve"> </w:t>
      </w:r>
    </w:p>
    <w:p w14:paraId="3E9BBFD8" w14:textId="77777777" w:rsidR="00034498" w:rsidRPr="008A0CEE" w:rsidRDefault="00034498" w:rsidP="00A61BC1">
      <w:pPr>
        <w:pStyle w:val="Heading3"/>
        <w:spacing w:before="120"/>
        <w:rPr>
          <w:sz w:val="20"/>
          <w:szCs w:val="20"/>
        </w:rPr>
      </w:pPr>
      <w:r w:rsidRPr="008A0CEE">
        <w:rPr>
          <w:sz w:val="20"/>
          <w:szCs w:val="20"/>
        </w:rPr>
        <w:t>Impartial hearing officer</w:t>
      </w:r>
    </w:p>
    <w:p w14:paraId="781B9F6D" w14:textId="77777777" w:rsidR="00034498" w:rsidRPr="008A703E" w:rsidRDefault="00034498" w:rsidP="008A703E">
      <w:pPr>
        <w:rPr>
          <w:sz w:val="20"/>
          <w:szCs w:val="20"/>
        </w:rPr>
      </w:pPr>
      <w:r w:rsidRPr="008A703E">
        <w:rPr>
          <w:sz w:val="20"/>
          <w:szCs w:val="20"/>
        </w:rPr>
        <w:t>At a minimum, a hearing officer:</w:t>
      </w:r>
    </w:p>
    <w:p w14:paraId="56C01042" w14:textId="77777777" w:rsidR="00034498" w:rsidRPr="004371A3" w:rsidRDefault="00034498" w:rsidP="009811C0">
      <w:pPr>
        <w:numPr>
          <w:ilvl w:val="0"/>
          <w:numId w:val="28"/>
        </w:numPr>
        <w:autoSpaceDE w:val="0"/>
        <w:autoSpaceDN w:val="0"/>
        <w:adjustRightInd w:val="0"/>
        <w:rPr>
          <w:rFonts w:cs="Arial"/>
          <w:color w:val="000000"/>
          <w:sz w:val="20"/>
          <w:szCs w:val="20"/>
        </w:rPr>
      </w:pPr>
      <w:r w:rsidRPr="004371A3">
        <w:rPr>
          <w:rFonts w:cs="Arial"/>
          <w:color w:val="000000"/>
          <w:sz w:val="20"/>
          <w:szCs w:val="20"/>
        </w:rPr>
        <w:t>Must not be an employee of the State Educational Agency or the school district that is involved in the education or care of the child.</w:t>
      </w:r>
      <w:r w:rsidR="00CE5B7A" w:rsidRPr="004371A3">
        <w:rPr>
          <w:rFonts w:cs="Arial"/>
          <w:color w:val="000000"/>
          <w:sz w:val="20"/>
          <w:szCs w:val="20"/>
        </w:rPr>
        <w:t xml:space="preserve"> </w:t>
      </w:r>
      <w:r w:rsidRPr="004371A3">
        <w:rPr>
          <w:rFonts w:cs="Arial"/>
          <w:color w:val="000000"/>
          <w:sz w:val="20"/>
          <w:szCs w:val="20"/>
        </w:rPr>
        <w:t xml:space="preserve">However, a person is not an employee of the agency solely because he or she is paid by the agency to serve as a hearing </w:t>
      </w:r>
      <w:proofErr w:type="gramStart"/>
      <w:r w:rsidRPr="004371A3">
        <w:rPr>
          <w:rFonts w:cs="Arial"/>
          <w:color w:val="000000"/>
          <w:sz w:val="20"/>
          <w:szCs w:val="20"/>
        </w:rPr>
        <w:t>officer;</w:t>
      </w:r>
      <w:proofErr w:type="gramEnd"/>
    </w:p>
    <w:p w14:paraId="213C90F7" w14:textId="77777777" w:rsidR="00034498" w:rsidRPr="004371A3" w:rsidRDefault="00034498" w:rsidP="009811C0">
      <w:pPr>
        <w:numPr>
          <w:ilvl w:val="0"/>
          <w:numId w:val="28"/>
        </w:numPr>
        <w:autoSpaceDE w:val="0"/>
        <w:autoSpaceDN w:val="0"/>
        <w:adjustRightInd w:val="0"/>
        <w:rPr>
          <w:rFonts w:cs="Arial"/>
          <w:color w:val="000000"/>
          <w:sz w:val="20"/>
          <w:szCs w:val="20"/>
        </w:rPr>
      </w:pPr>
      <w:r w:rsidRPr="004371A3">
        <w:rPr>
          <w:rFonts w:cs="Arial"/>
          <w:color w:val="000000"/>
          <w:sz w:val="20"/>
          <w:szCs w:val="20"/>
        </w:rPr>
        <w:t xml:space="preserve">Must not have a personal or professional interest that conflicts with the hearing officer’s objectivity in the </w:t>
      </w:r>
      <w:proofErr w:type="gramStart"/>
      <w:r w:rsidRPr="004371A3">
        <w:rPr>
          <w:rFonts w:cs="Arial"/>
          <w:color w:val="000000"/>
          <w:sz w:val="20"/>
          <w:szCs w:val="20"/>
        </w:rPr>
        <w:t>hearing;</w:t>
      </w:r>
      <w:proofErr w:type="gramEnd"/>
    </w:p>
    <w:p w14:paraId="2B92172B" w14:textId="77777777" w:rsidR="00034498" w:rsidRPr="004371A3" w:rsidRDefault="00034498" w:rsidP="009811C0">
      <w:pPr>
        <w:numPr>
          <w:ilvl w:val="0"/>
          <w:numId w:val="28"/>
        </w:numPr>
        <w:autoSpaceDE w:val="0"/>
        <w:autoSpaceDN w:val="0"/>
        <w:adjustRightInd w:val="0"/>
        <w:rPr>
          <w:rFonts w:cs="Arial"/>
          <w:color w:val="000000"/>
          <w:sz w:val="20"/>
          <w:szCs w:val="20"/>
        </w:rPr>
      </w:pPr>
      <w:r w:rsidRPr="004371A3">
        <w:rPr>
          <w:rFonts w:cs="Arial"/>
          <w:color w:val="000000"/>
          <w:sz w:val="20"/>
          <w:szCs w:val="20"/>
        </w:rPr>
        <w:t xml:space="preserve">Must be knowledgeable and understand the provisions of IDEA, Federal and State regulations pertaining to IDEA, and legal interpretations of IDEA by Federal and State courts; </w:t>
      </w:r>
      <w:r w:rsidRPr="004371A3">
        <w:rPr>
          <w:rFonts w:cs="Arial"/>
          <w:b/>
          <w:bCs/>
          <w:color w:val="000000"/>
          <w:sz w:val="20"/>
          <w:szCs w:val="20"/>
          <w:u w:val="single"/>
        </w:rPr>
        <w:t>and</w:t>
      </w:r>
    </w:p>
    <w:p w14:paraId="1E8F9262" w14:textId="77777777" w:rsidR="00034498" w:rsidRDefault="00034498" w:rsidP="009811C0">
      <w:pPr>
        <w:numPr>
          <w:ilvl w:val="0"/>
          <w:numId w:val="28"/>
        </w:numPr>
        <w:autoSpaceDE w:val="0"/>
        <w:autoSpaceDN w:val="0"/>
        <w:adjustRightInd w:val="0"/>
        <w:rPr>
          <w:rFonts w:cs="Arial"/>
          <w:color w:val="000000"/>
          <w:sz w:val="20"/>
          <w:szCs w:val="20"/>
        </w:rPr>
      </w:pPr>
      <w:r w:rsidRPr="004371A3">
        <w:rPr>
          <w:rFonts w:cs="Arial"/>
          <w:color w:val="000000"/>
          <w:sz w:val="20"/>
          <w:szCs w:val="20"/>
        </w:rPr>
        <w:t>Must have the knowledge and ability to conduct hearings, and to make and write decisions, consistent with appropriate, standard legal practice.</w:t>
      </w:r>
    </w:p>
    <w:p w14:paraId="04EF7134" w14:textId="77777777" w:rsidR="009811C0" w:rsidRPr="00434132" w:rsidRDefault="00462FEC" w:rsidP="009811C0">
      <w:pPr>
        <w:numPr>
          <w:ilvl w:val="0"/>
          <w:numId w:val="28"/>
        </w:numPr>
        <w:autoSpaceDE w:val="0"/>
        <w:autoSpaceDN w:val="0"/>
        <w:adjustRightInd w:val="0"/>
        <w:rPr>
          <w:rFonts w:cs="Arial"/>
          <w:color w:val="000000"/>
          <w:sz w:val="20"/>
          <w:szCs w:val="20"/>
        </w:rPr>
      </w:pPr>
      <w:r w:rsidRPr="00434132">
        <w:rPr>
          <w:rFonts w:cs="Arial"/>
          <w:b/>
          <w:color w:val="000000"/>
        </w:rPr>
        <w:t>*</w:t>
      </w:r>
      <w:r w:rsidR="009811C0" w:rsidRPr="00434132">
        <w:rPr>
          <w:rFonts w:cs="Arial"/>
          <w:color w:val="000000"/>
          <w:sz w:val="20"/>
          <w:szCs w:val="20"/>
        </w:rPr>
        <w:t>To initially qualify as a due process hearing officer or as a state review officer, a person must be a licensed attorney in good standing in the state in which the person is licensed to practice law.</w:t>
      </w:r>
      <w:r w:rsidRPr="00434132">
        <w:rPr>
          <w:rFonts w:cs="Arial"/>
          <w:color w:val="000000"/>
          <w:sz w:val="20"/>
          <w:szCs w:val="20"/>
        </w:rPr>
        <w:t xml:space="preserve"> K.A.R. 91-40-29(b)</w:t>
      </w:r>
    </w:p>
    <w:p w14:paraId="70D682D2" w14:textId="77777777" w:rsidR="00034498" w:rsidRPr="004371A3" w:rsidRDefault="00034498">
      <w:pPr>
        <w:rPr>
          <w:rFonts w:cs="Arial"/>
          <w:sz w:val="20"/>
          <w:szCs w:val="20"/>
        </w:rPr>
      </w:pPr>
      <w:r w:rsidRPr="004371A3">
        <w:rPr>
          <w:rFonts w:cs="Arial"/>
          <w:sz w:val="20"/>
          <w:szCs w:val="20"/>
        </w:rPr>
        <w:t>Each school district must keep a list of those persons who serve as hearing officers that includes a statement of the qualifications of each hearing officer.</w:t>
      </w:r>
    </w:p>
    <w:p w14:paraId="7065B590" w14:textId="77777777" w:rsidR="00034498" w:rsidRPr="004371A3" w:rsidRDefault="00034498" w:rsidP="00A61BC1">
      <w:pPr>
        <w:pStyle w:val="Heading3"/>
        <w:spacing w:before="120"/>
        <w:rPr>
          <w:sz w:val="20"/>
          <w:szCs w:val="20"/>
        </w:rPr>
      </w:pPr>
      <w:r w:rsidRPr="004371A3">
        <w:rPr>
          <w:sz w:val="20"/>
          <w:szCs w:val="20"/>
        </w:rPr>
        <w:t>Subject matter of due process hearing</w:t>
      </w:r>
    </w:p>
    <w:p w14:paraId="08F33826"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The party (you or the school district) that requests the due process hearing may not raise issues at the due process hearing that were not addressed in the due process </w:t>
      </w:r>
      <w:proofErr w:type="gramStart"/>
      <w:r w:rsidRPr="004371A3">
        <w:rPr>
          <w:rFonts w:cs="Arial"/>
          <w:color w:val="000000"/>
          <w:sz w:val="20"/>
          <w:szCs w:val="20"/>
        </w:rPr>
        <w:t>complaint, unless</w:t>
      </w:r>
      <w:proofErr w:type="gramEnd"/>
      <w:r w:rsidRPr="004371A3">
        <w:rPr>
          <w:rFonts w:cs="Arial"/>
          <w:color w:val="000000"/>
          <w:sz w:val="20"/>
          <w:szCs w:val="20"/>
        </w:rPr>
        <w:t xml:space="preserve"> the other party agrees.</w:t>
      </w:r>
    </w:p>
    <w:p w14:paraId="75BDAD65" w14:textId="77777777" w:rsidR="00034498" w:rsidRPr="004371A3" w:rsidRDefault="00034498" w:rsidP="00A61BC1">
      <w:pPr>
        <w:pStyle w:val="Heading3"/>
        <w:spacing w:before="120"/>
        <w:rPr>
          <w:sz w:val="20"/>
          <w:szCs w:val="20"/>
        </w:rPr>
      </w:pPr>
      <w:r w:rsidRPr="004371A3">
        <w:rPr>
          <w:sz w:val="20"/>
          <w:szCs w:val="20"/>
        </w:rPr>
        <w:t xml:space="preserve">Timeline for requesting a </w:t>
      </w:r>
      <w:proofErr w:type="gramStart"/>
      <w:r w:rsidRPr="004371A3">
        <w:rPr>
          <w:sz w:val="20"/>
          <w:szCs w:val="20"/>
        </w:rPr>
        <w:t>hearing</w:t>
      </w:r>
      <w:proofErr w:type="gramEnd"/>
    </w:p>
    <w:p w14:paraId="08B1E040" w14:textId="77777777" w:rsidR="00033EFE" w:rsidRPr="004371A3" w:rsidRDefault="00034498" w:rsidP="00033EFE">
      <w:pPr>
        <w:autoSpaceDE w:val="0"/>
        <w:autoSpaceDN w:val="0"/>
        <w:adjustRightInd w:val="0"/>
        <w:rPr>
          <w:rFonts w:cs="Arial"/>
          <w:sz w:val="20"/>
          <w:szCs w:val="20"/>
        </w:rPr>
      </w:pPr>
      <w:r w:rsidRPr="004371A3">
        <w:rPr>
          <w:rFonts w:cs="Arial"/>
          <w:sz w:val="20"/>
          <w:szCs w:val="20"/>
        </w:rPr>
        <w:t xml:space="preserve">You or the school district must request an impartial hearing on a due process complaint within two years of the date you or the school district knew or should have known about the issue addressed in the complaint. </w:t>
      </w:r>
    </w:p>
    <w:p w14:paraId="2AF4A1BC" w14:textId="77777777" w:rsidR="00034498" w:rsidRPr="008A703E" w:rsidRDefault="00034498" w:rsidP="00A61BC1">
      <w:pPr>
        <w:pStyle w:val="Heading3"/>
        <w:spacing w:before="120"/>
        <w:rPr>
          <w:sz w:val="20"/>
          <w:szCs w:val="20"/>
        </w:rPr>
      </w:pPr>
      <w:r w:rsidRPr="008A703E">
        <w:rPr>
          <w:sz w:val="20"/>
          <w:szCs w:val="20"/>
        </w:rPr>
        <w:t>Exceptions to the timeline</w:t>
      </w:r>
    </w:p>
    <w:p w14:paraId="05ED82C4" w14:textId="77777777" w:rsidR="00034498" w:rsidRPr="008A703E" w:rsidRDefault="00034498" w:rsidP="008A703E">
      <w:pPr>
        <w:rPr>
          <w:sz w:val="20"/>
          <w:szCs w:val="20"/>
        </w:rPr>
      </w:pPr>
      <w:r w:rsidRPr="008A703E">
        <w:rPr>
          <w:sz w:val="20"/>
          <w:szCs w:val="20"/>
        </w:rPr>
        <w:t xml:space="preserve">The above timeline does not apply to you if you could not file a due process complaint because: </w:t>
      </w:r>
    </w:p>
    <w:p w14:paraId="03BE480A" w14:textId="77777777" w:rsidR="00034498" w:rsidRPr="004371A3" w:rsidRDefault="00034498" w:rsidP="009811C0">
      <w:pPr>
        <w:numPr>
          <w:ilvl w:val="0"/>
          <w:numId w:val="48"/>
        </w:numPr>
        <w:rPr>
          <w:rFonts w:cs="Arial"/>
          <w:sz w:val="20"/>
          <w:szCs w:val="20"/>
        </w:rPr>
      </w:pPr>
      <w:r w:rsidRPr="004371A3">
        <w:rPr>
          <w:rFonts w:cs="Arial"/>
          <w:sz w:val="20"/>
          <w:szCs w:val="20"/>
        </w:rPr>
        <w:t xml:space="preserve">The school district specifically misrepresented that it had resolved the problem or issue that you are raising in your complaint; </w:t>
      </w:r>
      <w:r w:rsidRPr="004371A3">
        <w:rPr>
          <w:rFonts w:cs="Arial"/>
          <w:b/>
          <w:bCs/>
          <w:sz w:val="20"/>
          <w:szCs w:val="20"/>
          <w:u w:val="single"/>
        </w:rPr>
        <w:t>or</w:t>
      </w:r>
    </w:p>
    <w:p w14:paraId="35DE48E7" w14:textId="77777777" w:rsidR="00034498" w:rsidRPr="004371A3" w:rsidRDefault="00034498" w:rsidP="009811C0">
      <w:pPr>
        <w:numPr>
          <w:ilvl w:val="0"/>
          <w:numId w:val="48"/>
        </w:numPr>
        <w:rPr>
          <w:rFonts w:cs="Arial"/>
          <w:sz w:val="20"/>
          <w:szCs w:val="20"/>
        </w:rPr>
      </w:pPr>
      <w:r w:rsidRPr="004371A3">
        <w:rPr>
          <w:rFonts w:cs="Arial"/>
          <w:sz w:val="20"/>
          <w:szCs w:val="20"/>
        </w:rPr>
        <w:t>The school district withheld information from you that it was required to provide to you under Part B of IDEA</w:t>
      </w:r>
      <w:r w:rsidR="00A41196">
        <w:rPr>
          <w:rFonts w:cs="Arial"/>
          <w:sz w:val="20"/>
          <w:szCs w:val="20"/>
        </w:rPr>
        <w:t xml:space="preserve"> or under </w:t>
      </w:r>
      <w:r w:rsidR="00126452">
        <w:rPr>
          <w:rFonts w:cs="Arial"/>
          <w:sz w:val="20"/>
          <w:szCs w:val="20"/>
        </w:rPr>
        <w:t>state law</w:t>
      </w:r>
      <w:r w:rsidRPr="004371A3">
        <w:rPr>
          <w:rFonts w:cs="Arial"/>
          <w:sz w:val="20"/>
          <w:szCs w:val="20"/>
        </w:rPr>
        <w:t xml:space="preserve">. </w:t>
      </w:r>
    </w:p>
    <w:p w14:paraId="2B9F9245" w14:textId="77777777" w:rsidR="00034498" w:rsidRPr="004371A3" w:rsidRDefault="00034498" w:rsidP="00BE08DE">
      <w:pPr>
        <w:pStyle w:val="Heading2"/>
        <w:spacing w:before="0" w:line="220" w:lineRule="exact"/>
        <w:rPr>
          <w:sz w:val="24"/>
        </w:rPr>
      </w:pPr>
      <w:bookmarkStart w:id="49" w:name="_Toc265563633"/>
      <w:r w:rsidRPr="004371A3">
        <w:rPr>
          <w:sz w:val="24"/>
        </w:rPr>
        <w:t>Hearing Rights</w:t>
      </w:r>
      <w:bookmarkEnd w:id="49"/>
    </w:p>
    <w:p w14:paraId="23BB3E6E" w14:textId="77777777" w:rsidR="00034498" w:rsidRPr="00FB69C0" w:rsidRDefault="00034498" w:rsidP="00FB69C0">
      <w:pPr>
        <w:pStyle w:val="CFR"/>
        <w:rPr>
          <w:sz w:val="20"/>
        </w:rPr>
      </w:pPr>
      <w:r w:rsidRPr="00FB69C0">
        <w:rPr>
          <w:sz w:val="20"/>
        </w:rPr>
        <w:t>34 CFR §300.512</w:t>
      </w:r>
      <w:r w:rsidR="00D73E29">
        <w:rPr>
          <w:sz w:val="20"/>
        </w:rPr>
        <w:t>; K.S.A. 72-3416(b)</w:t>
      </w:r>
    </w:p>
    <w:p w14:paraId="6156C1E0" w14:textId="77777777" w:rsidR="00034498" w:rsidRPr="004371A3" w:rsidRDefault="00034498" w:rsidP="00A61BC1">
      <w:pPr>
        <w:pStyle w:val="Heading3"/>
        <w:spacing w:before="120"/>
        <w:rPr>
          <w:sz w:val="20"/>
          <w:szCs w:val="20"/>
        </w:rPr>
      </w:pPr>
      <w:r w:rsidRPr="004371A3">
        <w:rPr>
          <w:sz w:val="20"/>
          <w:szCs w:val="20"/>
        </w:rPr>
        <w:t>General</w:t>
      </w:r>
    </w:p>
    <w:p w14:paraId="585885E4" w14:textId="77777777" w:rsidR="00034498" w:rsidRPr="008A703E" w:rsidRDefault="00034498" w:rsidP="008A703E">
      <w:pPr>
        <w:rPr>
          <w:sz w:val="20"/>
          <w:szCs w:val="20"/>
        </w:rPr>
      </w:pPr>
      <w:r w:rsidRPr="008A703E">
        <w:rPr>
          <w:sz w:val="20"/>
          <w:szCs w:val="20"/>
        </w:rPr>
        <w:t xml:space="preserve">You have the right to represent yourself at a due process hearing (including a hearing related to disciplinary procedures) or an appeal with a hearing to receive additional evidence, as described under </w:t>
      </w:r>
      <w:r w:rsidRPr="008A703E">
        <w:rPr>
          <w:sz w:val="20"/>
          <w:szCs w:val="20"/>
        </w:rPr>
        <w:lastRenderedPageBreak/>
        <w:t xml:space="preserve">the subheading, </w:t>
      </w:r>
      <w:r w:rsidRPr="008A703E">
        <w:rPr>
          <w:b/>
          <w:bCs/>
          <w:i/>
          <w:iCs/>
          <w:sz w:val="20"/>
          <w:szCs w:val="20"/>
        </w:rPr>
        <w:t xml:space="preserve">Appeal of </w:t>
      </w:r>
      <w:proofErr w:type="gramStart"/>
      <w:r w:rsidRPr="008A703E">
        <w:rPr>
          <w:b/>
          <w:bCs/>
          <w:i/>
          <w:iCs/>
          <w:sz w:val="20"/>
          <w:szCs w:val="20"/>
        </w:rPr>
        <w:t>decisions;</w:t>
      </w:r>
      <w:proofErr w:type="gramEnd"/>
      <w:r w:rsidRPr="008A703E">
        <w:rPr>
          <w:b/>
          <w:bCs/>
          <w:i/>
          <w:iCs/>
          <w:sz w:val="20"/>
          <w:szCs w:val="20"/>
        </w:rPr>
        <w:t xml:space="preserve"> impartial review</w:t>
      </w:r>
      <w:r w:rsidRPr="008A703E">
        <w:rPr>
          <w:sz w:val="20"/>
          <w:szCs w:val="20"/>
        </w:rPr>
        <w:t>.</w:t>
      </w:r>
      <w:r w:rsidR="00CE5B7A" w:rsidRPr="008A703E">
        <w:rPr>
          <w:sz w:val="20"/>
          <w:szCs w:val="20"/>
        </w:rPr>
        <w:t xml:space="preserve"> </w:t>
      </w:r>
      <w:r w:rsidRPr="008A703E">
        <w:rPr>
          <w:sz w:val="20"/>
          <w:szCs w:val="20"/>
        </w:rPr>
        <w:t>In addition, any party to a hearing has the right to:</w:t>
      </w:r>
    </w:p>
    <w:p w14:paraId="57155BA9" w14:textId="77777777" w:rsidR="00034498" w:rsidRPr="004371A3" w:rsidRDefault="00034498" w:rsidP="009811C0">
      <w:pPr>
        <w:numPr>
          <w:ilvl w:val="0"/>
          <w:numId w:val="70"/>
        </w:numPr>
        <w:rPr>
          <w:rFonts w:cs="Arial"/>
          <w:sz w:val="20"/>
          <w:szCs w:val="20"/>
        </w:rPr>
      </w:pPr>
      <w:r w:rsidRPr="004371A3">
        <w:rPr>
          <w:rFonts w:cs="Arial"/>
          <w:sz w:val="20"/>
          <w:szCs w:val="20"/>
        </w:rPr>
        <w:t xml:space="preserve">Be accompanied and advised by an attorney and/or persons with special knowledge or training regarding the problems of children with </w:t>
      </w:r>
      <w:proofErr w:type="gramStart"/>
      <w:r w:rsidRPr="004371A3">
        <w:rPr>
          <w:rFonts w:cs="Arial"/>
          <w:sz w:val="20"/>
          <w:szCs w:val="20"/>
        </w:rPr>
        <w:t>disabilities;</w:t>
      </w:r>
      <w:proofErr w:type="gramEnd"/>
    </w:p>
    <w:p w14:paraId="696A4872" w14:textId="77777777" w:rsidR="00034498" w:rsidRPr="004371A3" w:rsidRDefault="00034498" w:rsidP="009811C0">
      <w:pPr>
        <w:numPr>
          <w:ilvl w:val="0"/>
          <w:numId w:val="70"/>
        </w:numPr>
        <w:autoSpaceDE w:val="0"/>
        <w:autoSpaceDN w:val="0"/>
        <w:adjustRightInd w:val="0"/>
        <w:rPr>
          <w:rFonts w:cs="Arial"/>
          <w:color w:val="000000"/>
          <w:sz w:val="20"/>
          <w:szCs w:val="20"/>
        </w:rPr>
      </w:pPr>
      <w:r w:rsidRPr="004371A3">
        <w:rPr>
          <w:rFonts w:cs="Arial"/>
          <w:color w:val="000000"/>
          <w:sz w:val="20"/>
          <w:szCs w:val="20"/>
        </w:rPr>
        <w:t xml:space="preserve">Be represented at the hearing by an </w:t>
      </w:r>
      <w:proofErr w:type="gramStart"/>
      <w:r w:rsidRPr="004371A3">
        <w:rPr>
          <w:rFonts w:cs="Arial"/>
          <w:color w:val="000000"/>
          <w:sz w:val="20"/>
          <w:szCs w:val="20"/>
        </w:rPr>
        <w:t>attorney;</w:t>
      </w:r>
      <w:proofErr w:type="gramEnd"/>
    </w:p>
    <w:p w14:paraId="2D6A2664" w14:textId="77777777" w:rsidR="00034498" w:rsidRPr="004371A3" w:rsidRDefault="00034498" w:rsidP="009811C0">
      <w:pPr>
        <w:numPr>
          <w:ilvl w:val="0"/>
          <w:numId w:val="70"/>
        </w:numPr>
        <w:autoSpaceDE w:val="0"/>
        <w:autoSpaceDN w:val="0"/>
        <w:adjustRightInd w:val="0"/>
        <w:rPr>
          <w:rFonts w:cs="Arial"/>
          <w:color w:val="000000"/>
          <w:sz w:val="20"/>
          <w:szCs w:val="20"/>
        </w:rPr>
      </w:pPr>
      <w:r w:rsidRPr="004371A3">
        <w:rPr>
          <w:rFonts w:cs="Arial"/>
          <w:color w:val="000000"/>
          <w:sz w:val="20"/>
          <w:szCs w:val="20"/>
        </w:rPr>
        <w:t xml:space="preserve">Present evidence and confront, cross-examine, and require the attendance of </w:t>
      </w:r>
      <w:proofErr w:type="gramStart"/>
      <w:r w:rsidRPr="004371A3">
        <w:rPr>
          <w:rFonts w:cs="Arial"/>
          <w:color w:val="000000"/>
          <w:sz w:val="20"/>
          <w:szCs w:val="20"/>
        </w:rPr>
        <w:t>witnesses;</w:t>
      </w:r>
      <w:proofErr w:type="gramEnd"/>
    </w:p>
    <w:p w14:paraId="5C4F9029" w14:textId="77777777" w:rsidR="00034498" w:rsidRPr="004371A3" w:rsidRDefault="00034498" w:rsidP="009811C0">
      <w:pPr>
        <w:numPr>
          <w:ilvl w:val="0"/>
          <w:numId w:val="70"/>
        </w:numPr>
        <w:autoSpaceDE w:val="0"/>
        <w:autoSpaceDN w:val="0"/>
        <w:adjustRightInd w:val="0"/>
        <w:rPr>
          <w:rFonts w:cs="Arial"/>
          <w:color w:val="000000"/>
          <w:sz w:val="20"/>
          <w:szCs w:val="20"/>
        </w:rPr>
      </w:pPr>
      <w:r w:rsidRPr="004371A3">
        <w:rPr>
          <w:rFonts w:cs="Arial"/>
          <w:color w:val="000000"/>
          <w:sz w:val="20"/>
          <w:szCs w:val="20"/>
        </w:rPr>
        <w:t xml:space="preserve">Prohibit the introduction of any evidence at the hearing that has not been disclosed to the other party at least five business days before the </w:t>
      </w:r>
      <w:proofErr w:type="gramStart"/>
      <w:r w:rsidRPr="004371A3">
        <w:rPr>
          <w:rFonts w:cs="Arial"/>
          <w:color w:val="000000"/>
          <w:sz w:val="20"/>
          <w:szCs w:val="20"/>
        </w:rPr>
        <w:t>hearing;</w:t>
      </w:r>
      <w:proofErr w:type="gramEnd"/>
    </w:p>
    <w:p w14:paraId="735A59D2" w14:textId="77777777" w:rsidR="00034498" w:rsidRPr="004371A3" w:rsidRDefault="00034498" w:rsidP="009811C0">
      <w:pPr>
        <w:numPr>
          <w:ilvl w:val="0"/>
          <w:numId w:val="70"/>
        </w:numPr>
        <w:autoSpaceDE w:val="0"/>
        <w:autoSpaceDN w:val="0"/>
        <w:adjustRightInd w:val="0"/>
        <w:rPr>
          <w:sz w:val="20"/>
          <w:szCs w:val="20"/>
        </w:rPr>
      </w:pPr>
      <w:r w:rsidRPr="004371A3">
        <w:rPr>
          <w:sz w:val="20"/>
          <w:szCs w:val="20"/>
        </w:rPr>
        <w:t xml:space="preserve">Obtain a written, or, at your option, electronic, word-for-word record of the hearing; </w:t>
      </w:r>
      <w:r w:rsidRPr="004371A3">
        <w:rPr>
          <w:b/>
          <w:bCs/>
          <w:sz w:val="20"/>
          <w:szCs w:val="20"/>
          <w:u w:val="single"/>
        </w:rPr>
        <w:t>and</w:t>
      </w:r>
    </w:p>
    <w:p w14:paraId="6C34C0D3" w14:textId="77777777" w:rsidR="00034498" w:rsidRPr="004371A3" w:rsidRDefault="00034498" w:rsidP="009811C0">
      <w:pPr>
        <w:numPr>
          <w:ilvl w:val="0"/>
          <w:numId w:val="70"/>
        </w:numPr>
        <w:autoSpaceDE w:val="0"/>
        <w:autoSpaceDN w:val="0"/>
        <w:adjustRightInd w:val="0"/>
        <w:rPr>
          <w:sz w:val="20"/>
          <w:szCs w:val="20"/>
        </w:rPr>
      </w:pPr>
      <w:r w:rsidRPr="004371A3">
        <w:rPr>
          <w:sz w:val="20"/>
          <w:szCs w:val="20"/>
        </w:rPr>
        <w:t>Obtain written, or, at your option, electronic findings of fact and decisions.</w:t>
      </w:r>
    </w:p>
    <w:p w14:paraId="3ED66274" w14:textId="77777777" w:rsidR="00034498" w:rsidRPr="004371A3" w:rsidRDefault="00034498" w:rsidP="00A61BC1">
      <w:pPr>
        <w:pStyle w:val="Heading3"/>
        <w:spacing w:before="120"/>
        <w:rPr>
          <w:sz w:val="20"/>
          <w:szCs w:val="20"/>
        </w:rPr>
      </w:pPr>
      <w:r w:rsidRPr="004371A3">
        <w:rPr>
          <w:sz w:val="20"/>
          <w:szCs w:val="20"/>
        </w:rPr>
        <w:t>Additional disclosure of information</w:t>
      </w:r>
    </w:p>
    <w:p w14:paraId="418BC319"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At least five business days prior to a due process hearing, you and the school district must disclose to each other all evaluations completed by that date and recommendations based on those evaluations that you or the school district intend to use at the hearing.</w:t>
      </w:r>
      <w:r w:rsidR="00CE5B7A" w:rsidRPr="004371A3">
        <w:rPr>
          <w:rFonts w:cs="Arial"/>
          <w:color w:val="000000"/>
          <w:sz w:val="20"/>
          <w:szCs w:val="20"/>
        </w:rPr>
        <w:t xml:space="preserve"> </w:t>
      </w:r>
    </w:p>
    <w:p w14:paraId="29C87072"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A hearing officer or review officer may prevent any party that fails to comply with this requirement from introducing the relevant evaluation or recommendation at the hearing without the consent of the other party.</w:t>
      </w:r>
    </w:p>
    <w:p w14:paraId="098EA181" w14:textId="77777777" w:rsidR="00034498" w:rsidRPr="004371A3" w:rsidRDefault="00034498" w:rsidP="00A61BC1">
      <w:pPr>
        <w:pStyle w:val="Heading3"/>
        <w:spacing w:before="120"/>
        <w:rPr>
          <w:sz w:val="20"/>
          <w:szCs w:val="20"/>
        </w:rPr>
      </w:pPr>
      <w:r w:rsidRPr="004371A3">
        <w:rPr>
          <w:sz w:val="20"/>
          <w:szCs w:val="20"/>
        </w:rPr>
        <w:t xml:space="preserve">Parental rights at hearings </w:t>
      </w:r>
    </w:p>
    <w:p w14:paraId="3FD68E68" w14:textId="77777777" w:rsidR="00034498" w:rsidRPr="008A703E" w:rsidRDefault="00034498" w:rsidP="008A703E">
      <w:pPr>
        <w:rPr>
          <w:sz w:val="20"/>
          <w:szCs w:val="20"/>
        </w:rPr>
      </w:pPr>
      <w:r w:rsidRPr="008A703E">
        <w:rPr>
          <w:sz w:val="20"/>
          <w:szCs w:val="20"/>
        </w:rPr>
        <w:t xml:space="preserve">You must be given the right to: </w:t>
      </w:r>
    </w:p>
    <w:p w14:paraId="2521FCA1" w14:textId="77777777" w:rsidR="00034498" w:rsidRPr="004371A3" w:rsidRDefault="00034498" w:rsidP="009811C0">
      <w:pPr>
        <w:numPr>
          <w:ilvl w:val="0"/>
          <w:numId w:val="61"/>
        </w:numPr>
        <w:autoSpaceDE w:val="0"/>
        <w:autoSpaceDN w:val="0"/>
        <w:adjustRightInd w:val="0"/>
        <w:rPr>
          <w:rFonts w:cs="Arial"/>
          <w:color w:val="000000"/>
          <w:sz w:val="20"/>
          <w:szCs w:val="20"/>
        </w:rPr>
      </w:pPr>
      <w:r w:rsidRPr="004371A3">
        <w:rPr>
          <w:rFonts w:cs="Arial"/>
          <w:color w:val="000000"/>
          <w:sz w:val="20"/>
          <w:szCs w:val="20"/>
        </w:rPr>
        <w:t xml:space="preserve">Have your child present at the </w:t>
      </w:r>
      <w:proofErr w:type="gramStart"/>
      <w:r w:rsidRPr="004371A3">
        <w:rPr>
          <w:rFonts w:cs="Arial"/>
          <w:color w:val="000000"/>
          <w:sz w:val="20"/>
          <w:szCs w:val="20"/>
        </w:rPr>
        <w:t>hearing;</w:t>
      </w:r>
      <w:proofErr w:type="gramEnd"/>
    </w:p>
    <w:p w14:paraId="23E585F4" w14:textId="77777777" w:rsidR="00034498" w:rsidRPr="004371A3" w:rsidRDefault="00034498" w:rsidP="009811C0">
      <w:pPr>
        <w:numPr>
          <w:ilvl w:val="0"/>
          <w:numId w:val="61"/>
        </w:numPr>
        <w:autoSpaceDE w:val="0"/>
        <w:autoSpaceDN w:val="0"/>
        <w:adjustRightInd w:val="0"/>
        <w:rPr>
          <w:rFonts w:cs="Arial"/>
          <w:color w:val="000000"/>
          <w:sz w:val="20"/>
          <w:szCs w:val="20"/>
        </w:rPr>
      </w:pPr>
      <w:r w:rsidRPr="004371A3">
        <w:rPr>
          <w:rFonts w:cs="Arial"/>
          <w:color w:val="000000"/>
          <w:sz w:val="20"/>
          <w:szCs w:val="20"/>
        </w:rPr>
        <w:t xml:space="preserve">Open the hearing to the public; </w:t>
      </w:r>
      <w:r w:rsidRPr="004371A3">
        <w:rPr>
          <w:rFonts w:cs="Arial"/>
          <w:b/>
          <w:bCs/>
          <w:color w:val="000000"/>
          <w:sz w:val="20"/>
          <w:szCs w:val="20"/>
          <w:u w:val="single"/>
        </w:rPr>
        <w:t>and</w:t>
      </w:r>
    </w:p>
    <w:p w14:paraId="3750B6D6" w14:textId="77777777" w:rsidR="00034498" w:rsidRPr="004371A3" w:rsidRDefault="00034498" w:rsidP="009811C0">
      <w:pPr>
        <w:numPr>
          <w:ilvl w:val="0"/>
          <w:numId w:val="61"/>
        </w:numPr>
        <w:autoSpaceDE w:val="0"/>
        <w:autoSpaceDN w:val="0"/>
        <w:adjustRightInd w:val="0"/>
        <w:rPr>
          <w:rFonts w:cs="Arial"/>
          <w:color w:val="000000"/>
          <w:sz w:val="20"/>
          <w:szCs w:val="20"/>
        </w:rPr>
      </w:pPr>
      <w:r w:rsidRPr="004371A3">
        <w:rPr>
          <w:rFonts w:cs="Arial"/>
          <w:color w:val="000000"/>
          <w:sz w:val="20"/>
          <w:szCs w:val="20"/>
        </w:rPr>
        <w:t xml:space="preserve">Have the record of the hearing, the findings of fact, and decisions provided to you at no cost. </w:t>
      </w:r>
    </w:p>
    <w:p w14:paraId="2E82F760" w14:textId="77777777" w:rsidR="00034498" w:rsidRPr="004371A3" w:rsidRDefault="00034498" w:rsidP="00BE08DE">
      <w:pPr>
        <w:pStyle w:val="Heading2"/>
        <w:spacing w:before="0" w:line="220" w:lineRule="exact"/>
        <w:rPr>
          <w:sz w:val="24"/>
        </w:rPr>
      </w:pPr>
      <w:bookmarkStart w:id="50" w:name="_Toc265563634"/>
      <w:r w:rsidRPr="004371A3">
        <w:rPr>
          <w:sz w:val="24"/>
        </w:rPr>
        <w:t>Hearing Decisions</w:t>
      </w:r>
      <w:bookmarkEnd w:id="50"/>
    </w:p>
    <w:p w14:paraId="7158EA39" w14:textId="77777777" w:rsidR="00034498" w:rsidRPr="00FB69C0" w:rsidRDefault="00034498">
      <w:pPr>
        <w:pStyle w:val="CFR"/>
        <w:rPr>
          <w:sz w:val="20"/>
        </w:rPr>
      </w:pPr>
      <w:r w:rsidRPr="00FB69C0">
        <w:rPr>
          <w:sz w:val="20"/>
        </w:rPr>
        <w:t>34 CFR §300.513</w:t>
      </w:r>
      <w:r w:rsidR="00D73E29">
        <w:rPr>
          <w:sz w:val="20"/>
        </w:rPr>
        <w:t>;</w:t>
      </w:r>
      <w:r w:rsidR="00594988">
        <w:rPr>
          <w:sz w:val="20"/>
        </w:rPr>
        <w:t xml:space="preserve"> K.S.A. 72-3416(g)</w:t>
      </w:r>
      <w:r w:rsidR="00B038E4">
        <w:rPr>
          <w:sz w:val="20"/>
        </w:rPr>
        <w:t>; K.S.A. 72-3415(f)</w:t>
      </w:r>
      <w:r w:rsidR="00031938">
        <w:rPr>
          <w:sz w:val="20"/>
        </w:rPr>
        <w:t>; K.S.A. 72-3418(a)</w:t>
      </w:r>
    </w:p>
    <w:p w14:paraId="7B1E906D" w14:textId="77777777" w:rsidR="00034498" w:rsidRPr="004371A3" w:rsidRDefault="00034498" w:rsidP="00A61BC1">
      <w:pPr>
        <w:pStyle w:val="Heading3"/>
        <w:spacing w:before="120"/>
        <w:rPr>
          <w:sz w:val="20"/>
          <w:szCs w:val="20"/>
        </w:rPr>
      </w:pPr>
      <w:r w:rsidRPr="004371A3">
        <w:rPr>
          <w:sz w:val="20"/>
          <w:szCs w:val="20"/>
        </w:rPr>
        <w:t>Decision of the hearing officer</w:t>
      </w:r>
    </w:p>
    <w:p w14:paraId="5E97B263"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A hearing officer’s decision on whether your child received a free appropriate public education (FAPE) must be based on evidence and arguments that directly relate to FAPE. </w:t>
      </w:r>
    </w:p>
    <w:p w14:paraId="7CA3657D" w14:textId="77777777" w:rsidR="00034498" w:rsidRPr="008A703E" w:rsidRDefault="00034498" w:rsidP="008A703E">
      <w:pPr>
        <w:rPr>
          <w:sz w:val="20"/>
          <w:szCs w:val="20"/>
        </w:rPr>
      </w:pPr>
      <w:r w:rsidRPr="008A703E">
        <w:rPr>
          <w:sz w:val="20"/>
          <w:szCs w:val="20"/>
        </w:rPr>
        <w:t xml:space="preserve">In matters alleging a procedural violation (such as “an incomplete IEP Team”), a hearing officer may find that your child did not receive FAPE only if the procedural violations: </w:t>
      </w:r>
    </w:p>
    <w:p w14:paraId="23797156" w14:textId="77777777" w:rsidR="00034498" w:rsidRPr="004371A3" w:rsidRDefault="00034498">
      <w:pPr>
        <w:numPr>
          <w:ilvl w:val="0"/>
          <w:numId w:val="39"/>
        </w:numPr>
        <w:autoSpaceDE w:val="0"/>
        <w:autoSpaceDN w:val="0"/>
        <w:adjustRightInd w:val="0"/>
        <w:rPr>
          <w:rFonts w:cs="Arial"/>
          <w:color w:val="000000"/>
          <w:sz w:val="20"/>
          <w:szCs w:val="20"/>
        </w:rPr>
      </w:pPr>
      <w:r w:rsidRPr="004371A3">
        <w:rPr>
          <w:rFonts w:cs="Arial"/>
          <w:color w:val="000000"/>
          <w:sz w:val="20"/>
          <w:szCs w:val="20"/>
        </w:rPr>
        <w:t>Interfered with your child’s right to a free appropriate public education (FAPE</w:t>
      </w:r>
      <w:proofErr w:type="gramStart"/>
      <w:r w:rsidRPr="004371A3">
        <w:rPr>
          <w:rFonts w:cs="Arial"/>
          <w:color w:val="000000"/>
          <w:sz w:val="20"/>
          <w:szCs w:val="20"/>
        </w:rPr>
        <w:t>);</w:t>
      </w:r>
      <w:proofErr w:type="gramEnd"/>
    </w:p>
    <w:p w14:paraId="04FDACB7" w14:textId="77777777" w:rsidR="00034498" w:rsidRPr="004371A3" w:rsidRDefault="00034498">
      <w:pPr>
        <w:numPr>
          <w:ilvl w:val="0"/>
          <w:numId w:val="39"/>
        </w:numPr>
        <w:autoSpaceDE w:val="0"/>
        <w:autoSpaceDN w:val="0"/>
        <w:adjustRightInd w:val="0"/>
        <w:rPr>
          <w:rFonts w:cs="Arial"/>
          <w:color w:val="000000"/>
          <w:sz w:val="20"/>
          <w:szCs w:val="20"/>
        </w:rPr>
      </w:pPr>
      <w:r w:rsidRPr="004371A3">
        <w:rPr>
          <w:rFonts w:cs="Arial"/>
          <w:color w:val="000000"/>
          <w:sz w:val="20"/>
          <w:szCs w:val="20"/>
        </w:rPr>
        <w:t xml:space="preserve">Significantly interfered with your opportunity to participate in the decision-making process regarding the provision of a free appropriate public education (FAPE) to your child; </w:t>
      </w:r>
      <w:r w:rsidRPr="004371A3">
        <w:rPr>
          <w:rFonts w:cs="Arial"/>
          <w:b/>
          <w:bCs/>
          <w:color w:val="000000"/>
          <w:sz w:val="20"/>
          <w:szCs w:val="20"/>
          <w:u w:val="single"/>
        </w:rPr>
        <w:t>or</w:t>
      </w:r>
    </w:p>
    <w:p w14:paraId="12D78C00" w14:textId="77777777" w:rsidR="00034498" w:rsidRPr="004371A3" w:rsidRDefault="00034498">
      <w:pPr>
        <w:numPr>
          <w:ilvl w:val="0"/>
          <w:numId w:val="39"/>
        </w:numPr>
        <w:autoSpaceDE w:val="0"/>
        <w:autoSpaceDN w:val="0"/>
        <w:adjustRightInd w:val="0"/>
        <w:rPr>
          <w:rFonts w:cs="Arial"/>
          <w:color w:val="000000"/>
          <w:sz w:val="20"/>
          <w:szCs w:val="20"/>
        </w:rPr>
      </w:pPr>
      <w:r w:rsidRPr="004371A3">
        <w:rPr>
          <w:rFonts w:cs="Arial"/>
          <w:color w:val="000000"/>
          <w:sz w:val="20"/>
          <w:szCs w:val="20"/>
        </w:rPr>
        <w:t>Caused your child to be deprived of an educational benefit.</w:t>
      </w:r>
    </w:p>
    <w:p w14:paraId="72229338" w14:textId="77777777" w:rsidR="00034498" w:rsidRPr="004371A3" w:rsidRDefault="00034498">
      <w:pPr>
        <w:rPr>
          <w:rFonts w:cs="Arial"/>
          <w:sz w:val="20"/>
          <w:szCs w:val="20"/>
        </w:rPr>
      </w:pPr>
      <w:r w:rsidRPr="004371A3">
        <w:rPr>
          <w:rFonts w:cs="Arial"/>
          <w:sz w:val="20"/>
          <w:szCs w:val="20"/>
        </w:rPr>
        <w:t>None of the provisions described above can be interpreted to prevent a hearing officer from ordering a school district to comply with the requirements in the procedural safeguards section of the Federal regulations under Part B of IDEA (34 CFR §§300.500 through 300.536)</w:t>
      </w:r>
      <w:r w:rsidR="00594988">
        <w:rPr>
          <w:rFonts w:cs="Arial"/>
          <w:sz w:val="20"/>
          <w:szCs w:val="20"/>
        </w:rPr>
        <w:t xml:space="preserve"> or with the procedural requirements under</w:t>
      </w:r>
      <w:r w:rsidR="00126452">
        <w:rPr>
          <w:rFonts w:cs="Arial"/>
          <w:sz w:val="20"/>
          <w:szCs w:val="20"/>
        </w:rPr>
        <w:t xml:space="preserve"> state law</w:t>
      </w:r>
      <w:r w:rsidRPr="004371A3">
        <w:rPr>
          <w:rFonts w:cs="Arial"/>
          <w:sz w:val="20"/>
          <w:szCs w:val="20"/>
        </w:rPr>
        <w:t>.</w:t>
      </w:r>
    </w:p>
    <w:p w14:paraId="3376C687" w14:textId="77777777" w:rsidR="00034498" w:rsidRPr="004371A3" w:rsidRDefault="00034498">
      <w:pPr>
        <w:rPr>
          <w:rFonts w:cs="Arial"/>
          <w:sz w:val="20"/>
          <w:szCs w:val="20"/>
        </w:rPr>
      </w:pPr>
      <w:r w:rsidRPr="004371A3">
        <w:rPr>
          <w:rFonts w:cs="Arial"/>
          <w:sz w:val="20"/>
          <w:szCs w:val="20"/>
        </w:rPr>
        <w:t xml:space="preserve">None of the provisions under the headings: </w:t>
      </w:r>
      <w:r w:rsidRPr="004371A3">
        <w:rPr>
          <w:rFonts w:cs="Arial"/>
          <w:b/>
          <w:bCs/>
          <w:i/>
          <w:iCs/>
          <w:sz w:val="20"/>
          <w:szCs w:val="20"/>
        </w:rPr>
        <w:t>Filing a Due Process Complaint; Due Process Complaint; Model Forms; Resolution Process; Impartial Due Process Hearing; Hearing Rights; and Hearing Decisions</w:t>
      </w:r>
      <w:r w:rsidRPr="004371A3">
        <w:rPr>
          <w:rFonts w:cs="Arial"/>
          <w:sz w:val="20"/>
          <w:szCs w:val="20"/>
        </w:rPr>
        <w:t xml:space="preserve"> (34 CFR §§300.507 through 300.513</w:t>
      </w:r>
      <w:r w:rsidR="00594988">
        <w:rPr>
          <w:rFonts w:cs="Arial"/>
          <w:sz w:val="20"/>
          <w:szCs w:val="20"/>
        </w:rPr>
        <w:t>; K.S.A. 72-3415 &amp; 3416</w:t>
      </w:r>
      <w:r w:rsidRPr="004371A3">
        <w:rPr>
          <w:rFonts w:cs="Arial"/>
          <w:sz w:val="20"/>
          <w:szCs w:val="20"/>
        </w:rPr>
        <w:t>), can affect your right to file an appeal of the due process hearing decision with the State Educational Agency.</w:t>
      </w:r>
    </w:p>
    <w:p w14:paraId="6EAAF432" w14:textId="77777777" w:rsidR="00034498" w:rsidRPr="004371A3" w:rsidRDefault="00034498" w:rsidP="00A61BC1">
      <w:pPr>
        <w:pStyle w:val="Heading3"/>
        <w:spacing w:before="120"/>
        <w:rPr>
          <w:sz w:val="20"/>
          <w:szCs w:val="20"/>
        </w:rPr>
      </w:pPr>
      <w:r w:rsidRPr="004371A3">
        <w:rPr>
          <w:sz w:val="20"/>
          <w:szCs w:val="20"/>
        </w:rPr>
        <w:lastRenderedPageBreak/>
        <w:t xml:space="preserve">Separate request for a due process hearing </w:t>
      </w:r>
    </w:p>
    <w:p w14:paraId="2F67031F"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Nothing in </w:t>
      </w:r>
      <w:r w:rsidRPr="004371A3">
        <w:rPr>
          <w:rFonts w:cs="Arial"/>
          <w:sz w:val="20"/>
          <w:szCs w:val="20"/>
        </w:rPr>
        <w:t xml:space="preserve">the procedural safeguards section of the Federal regulations under Part B of IDEA </w:t>
      </w:r>
      <w:r w:rsidRPr="004371A3">
        <w:rPr>
          <w:rFonts w:cs="Arial"/>
          <w:color w:val="000000"/>
          <w:sz w:val="20"/>
          <w:szCs w:val="20"/>
        </w:rPr>
        <w:t>(34 CFR §§300.500 through 300.536)</w:t>
      </w:r>
      <w:r w:rsidR="00594988">
        <w:rPr>
          <w:rFonts w:cs="Arial"/>
          <w:color w:val="000000"/>
          <w:sz w:val="20"/>
          <w:szCs w:val="20"/>
        </w:rPr>
        <w:t xml:space="preserve"> or under the procedural requirements of </w:t>
      </w:r>
      <w:r w:rsidR="00126452">
        <w:rPr>
          <w:rFonts w:cs="Arial"/>
          <w:color w:val="000000"/>
          <w:sz w:val="20"/>
          <w:szCs w:val="20"/>
        </w:rPr>
        <w:t>state law</w:t>
      </w:r>
      <w:r w:rsidRPr="004371A3">
        <w:rPr>
          <w:rFonts w:cs="Arial"/>
          <w:color w:val="000000"/>
          <w:sz w:val="20"/>
          <w:szCs w:val="20"/>
        </w:rPr>
        <w:t xml:space="preserve"> can be </w:t>
      </w:r>
      <w:r w:rsidRPr="004371A3">
        <w:rPr>
          <w:rFonts w:cs="Arial"/>
          <w:sz w:val="20"/>
          <w:szCs w:val="20"/>
        </w:rPr>
        <w:t xml:space="preserve">interpreted </w:t>
      </w:r>
      <w:r w:rsidRPr="004371A3">
        <w:rPr>
          <w:rFonts w:cs="Arial"/>
          <w:color w:val="000000"/>
          <w:sz w:val="20"/>
          <w:szCs w:val="20"/>
        </w:rPr>
        <w:t>to prevent you from filing a separate due process complaint on an issue separate from a due process complaint already filed.</w:t>
      </w:r>
    </w:p>
    <w:p w14:paraId="1DEF97E7" w14:textId="77777777" w:rsidR="00034498" w:rsidRPr="004371A3" w:rsidRDefault="00034498" w:rsidP="00A61BC1">
      <w:pPr>
        <w:pStyle w:val="Heading3"/>
        <w:spacing w:before="120"/>
        <w:rPr>
          <w:sz w:val="20"/>
          <w:szCs w:val="20"/>
        </w:rPr>
      </w:pPr>
      <w:r w:rsidRPr="004371A3">
        <w:rPr>
          <w:sz w:val="20"/>
          <w:szCs w:val="20"/>
        </w:rPr>
        <w:t xml:space="preserve">Findings and decision provided to the advisory panel and general </w:t>
      </w:r>
      <w:proofErr w:type="gramStart"/>
      <w:r w:rsidRPr="004371A3">
        <w:rPr>
          <w:sz w:val="20"/>
          <w:szCs w:val="20"/>
        </w:rPr>
        <w:t>public</w:t>
      </w:r>
      <w:proofErr w:type="gramEnd"/>
    </w:p>
    <w:p w14:paraId="0BA33204" w14:textId="77777777" w:rsidR="00034498" w:rsidRPr="008A703E" w:rsidRDefault="00034498" w:rsidP="008A703E">
      <w:pPr>
        <w:rPr>
          <w:sz w:val="20"/>
          <w:szCs w:val="20"/>
        </w:rPr>
      </w:pPr>
      <w:r w:rsidRPr="008A703E">
        <w:rPr>
          <w:sz w:val="20"/>
          <w:szCs w:val="20"/>
        </w:rPr>
        <w:t xml:space="preserve">The State Educational Agency or the school district, (whichever was responsible for your hearing) after deleting any personally identifiable information, must: </w:t>
      </w:r>
    </w:p>
    <w:p w14:paraId="0EC286AB" w14:textId="77777777" w:rsidR="00034498" w:rsidRPr="004371A3" w:rsidRDefault="00034498" w:rsidP="009811C0">
      <w:pPr>
        <w:numPr>
          <w:ilvl w:val="0"/>
          <w:numId w:val="40"/>
        </w:numPr>
        <w:autoSpaceDE w:val="0"/>
        <w:autoSpaceDN w:val="0"/>
        <w:adjustRightInd w:val="0"/>
        <w:rPr>
          <w:rFonts w:cs="Arial"/>
          <w:sz w:val="20"/>
          <w:szCs w:val="20"/>
        </w:rPr>
      </w:pPr>
      <w:r w:rsidRPr="004371A3">
        <w:rPr>
          <w:rFonts w:cs="Arial"/>
          <w:sz w:val="20"/>
          <w:szCs w:val="20"/>
        </w:rPr>
        <w:t xml:space="preserve">Provide the findings and decisions in the due process hearing or appeal to the State special education advisory panel; </w:t>
      </w:r>
      <w:r w:rsidRPr="004371A3">
        <w:rPr>
          <w:rFonts w:cs="Arial"/>
          <w:b/>
          <w:bCs/>
          <w:sz w:val="20"/>
          <w:szCs w:val="20"/>
          <w:u w:val="single"/>
        </w:rPr>
        <w:t>and</w:t>
      </w:r>
    </w:p>
    <w:p w14:paraId="57B4FEF9" w14:textId="77777777" w:rsidR="00034498" w:rsidRPr="004371A3" w:rsidRDefault="00034498" w:rsidP="009811C0">
      <w:pPr>
        <w:numPr>
          <w:ilvl w:val="0"/>
          <w:numId w:val="40"/>
        </w:numPr>
        <w:autoSpaceDE w:val="0"/>
        <w:autoSpaceDN w:val="0"/>
        <w:adjustRightInd w:val="0"/>
        <w:rPr>
          <w:rFonts w:cs="Arial"/>
          <w:sz w:val="20"/>
          <w:szCs w:val="20"/>
        </w:rPr>
      </w:pPr>
      <w:r w:rsidRPr="004371A3">
        <w:rPr>
          <w:rFonts w:cs="Arial"/>
          <w:sz w:val="20"/>
          <w:szCs w:val="20"/>
        </w:rPr>
        <w:t>Make those findings and decisions available to the public.</w:t>
      </w:r>
    </w:p>
    <w:p w14:paraId="55A680C7" w14:textId="77777777" w:rsidR="00034498" w:rsidRDefault="00034498" w:rsidP="00066288">
      <w:pPr>
        <w:pStyle w:val="Heading1"/>
      </w:pPr>
      <w:bookmarkStart w:id="51" w:name="_Toc265563635"/>
      <w:r w:rsidRPr="00D32325">
        <w:lastRenderedPageBreak/>
        <w:t>Appeals</w:t>
      </w:r>
      <w:bookmarkEnd w:id="51"/>
      <w:r>
        <w:t xml:space="preserve"> </w:t>
      </w:r>
    </w:p>
    <w:p w14:paraId="6FA748D4" w14:textId="77777777" w:rsidR="00034498" w:rsidRPr="004371A3" w:rsidRDefault="00034498" w:rsidP="00BE08DE">
      <w:pPr>
        <w:pStyle w:val="Heading2"/>
        <w:spacing w:before="0" w:line="220" w:lineRule="exact"/>
        <w:rPr>
          <w:sz w:val="24"/>
        </w:rPr>
      </w:pPr>
      <w:bookmarkStart w:id="52" w:name="_Toc265563636"/>
      <w:r w:rsidRPr="004371A3">
        <w:rPr>
          <w:sz w:val="24"/>
        </w:rPr>
        <w:t>Finality of Decision; Appeal; Impartial Review</w:t>
      </w:r>
      <w:bookmarkEnd w:id="52"/>
    </w:p>
    <w:p w14:paraId="7FA1D47D" w14:textId="77777777" w:rsidR="00034498" w:rsidRPr="00B5777D" w:rsidRDefault="00034498" w:rsidP="00FB69C0">
      <w:pPr>
        <w:pStyle w:val="CFR"/>
        <w:rPr>
          <w:sz w:val="20"/>
          <w:lang w:val="pt-BR"/>
        </w:rPr>
      </w:pPr>
      <w:r w:rsidRPr="00B5777D">
        <w:rPr>
          <w:sz w:val="20"/>
          <w:lang w:val="pt-BR"/>
        </w:rPr>
        <w:t>34 CFR §300.514</w:t>
      </w:r>
      <w:r w:rsidR="00031938" w:rsidRPr="00B5777D">
        <w:rPr>
          <w:sz w:val="20"/>
          <w:lang w:val="pt-BR"/>
        </w:rPr>
        <w:t>; K.S.A 72-3416(h); K.S.A. 72-3418(a), (b)</w:t>
      </w:r>
      <w:r w:rsidR="00F05D48" w:rsidRPr="00B5777D">
        <w:rPr>
          <w:sz w:val="20"/>
          <w:lang w:val="pt-BR"/>
        </w:rPr>
        <w:t>, (c)</w:t>
      </w:r>
    </w:p>
    <w:p w14:paraId="7E61B9C4" w14:textId="77777777" w:rsidR="00034498" w:rsidRPr="004371A3" w:rsidRDefault="00034498" w:rsidP="00A61BC1">
      <w:pPr>
        <w:pStyle w:val="Heading3"/>
        <w:spacing w:before="120"/>
        <w:rPr>
          <w:sz w:val="20"/>
          <w:szCs w:val="20"/>
        </w:rPr>
      </w:pPr>
      <w:r w:rsidRPr="004371A3">
        <w:rPr>
          <w:sz w:val="20"/>
          <w:szCs w:val="20"/>
        </w:rPr>
        <w:t xml:space="preserve">Finality of hearing decision </w:t>
      </w:r>
    </w:p>
    <w:p w14:paraId="062085E0" w14:textId="77777777" w:rsidR="00034498" w:rsidRPr="00462FEC" w:rsidRDefault="00034498">
      <w:pPr>
        <w:rPr>
          <w:rFonts w:cs="Arial"/>
          <w:sz w:val="20"/>
          <w:szCs w:val="20"/>
        </w:rPr>
      </w:pPr>
      <w:r w:rsidRPr="004371A3">
        <w:rPr>
          <w:rFonts w:cs="Arial"/>
          <w:sz w:val="20"/>
          <w:szCs w:val="20"/>
        </w:rPr>
        <w:t>A decision made in a due process hearing (including a hearing relating to disciplinary procedures</w:t>
      </w:r>
      <w:r w:rsidR="00A41196">
        <w:rPr>
          <w:rFonts w:cs="Arial"/>
          <w:sz w:val="20"/>
          <w:szCs w:val="20"/>
        </w:rPr>
        <w:t xml:space="preserve"> for a child with a disability</w:t>
      </w:r>
      <w:r w:rsidRPr="004371A3">
        <w:rPr>
          <w:rFonts w:cs="Arial"/>
          <w:sz w:val="20"/>
          <w:szCs w:val="20"/>
        </w:rPr>
        <w:t xml:space="preserve">) is final, except that any party involved in the hearing (you or the school district) may appeal the decision to the </w:t>
      </w:r>
      <w:r w:rsidRPr="00462FEC">
        <w:rPr>
          <w:rFonts w:cs="Arial"/>
          <w:sz w:val="20"/>
          <w:szCs w:val="20"/>
        </w:rPr>
        <w:t>State Educational Agency.</w:t>
      </w:r>
    </w:p>
    <w:p w14:paraId="28BC849E" w14:textId="77777777" w:rsidR="009811C0" w:rsidRPr="004371A3" w:rsidRDefault="00462FEC" w:rsidP="009811C0">
      <w:pPr>
        <w:rPr>
          <w:rFonts w:cs="Arial"/>
          <w:sz w:val="20"/>
          <w:szCs w:val="20"/>
        </w:rPr>
      </w:pPr>
      <w:r w:rsidRPr="00434132">
        <w:rPr>
          <w:b/>
        </w:rPr>
        <w:t>*</w:t>
      </w:r>
      <w:r w:rsidR="009811C0" w:rsidRPr="00434132">
        <w:rPr>
          <w:rFonts w:cs="Arial"/>
          <w:sz w:val="20"/>
          <w:szCs w:val="20"/>
        </w:rPr>
        <w:t>The state complaint procedures include the right of a parent or a school district to appeal the findings or conclusions of a complaint report.</w:t>
      </w:r>
      <w:r w:rsidRPr="00434132">
        <w:rPr>
          <w:sz w:val="20"/>
        </w:rPr>
        <w:t xml:space="preserve"> K.A.R. 91-40-51(f)</w:t>
      </w:r>
    </w:p>
    <w:p w14:paraId="63387B9C" w14:textId="77777777" w:rsidR="009811C0" w:rsidRPr="004371A3" w:rsidRDefault="009811C0">
      <w:pPr>
        <w:rPr>
          <w:rFonts w:cs="Arial"/>
          <w:b/>
          <w:bCs/>
          <w:color w:val="000000"/>
          <w:sz w:val="20"/>
          <w:szCs w:val="20"/>
        </w:rPr>
      </w:pPr>
    </w:p>
    <w:p w14:paraId="08EB0430" w14:textId="77777777" w:rsidR="00034498" w:rsidRPr="004371A3" w:rsidRDefault="00034498" w:rsidP="00A61BC1">
      <w:pPr>
        <w:pStyle w:val="Heading3"/>
        <w:spacing w:before="120"/>
        <w:rPr>
          <w:sz w:val="20"/>
          <w:szCs w:val="20"/>
        </w:rPr>
      </w:pPr>
      <w:r w:rsidRPr="004371A3">
        <w:rPr>
          <w:sz w:val="20"/>
          <w:szCs w:val="20"/>
        </w:rPr>
        <w:t xml:space="preserve">Appeal of decisions; impartial review </w:t>
      </w:r>
    </w:p>
    <w:p w14:paraId="3B0C6A39" w14:textId="77777777" w:rsidR="00034498" w:rsidRPr="004371A3" w:rsidRDefault="00034498">
      <w:pPr>
        <w:rPr>
          <w:rFonts w:cs="Arial"/>
          <w:sz w:val="20"/>
          <w:szCs w:val="20"/>
        </w:rPr>
      </w:pPr>
      <w:r w:rsidRPr="004371A3">
        <w:rPr>
          <w:rFonts w:cs="Arial"/>
          <w:sz w:val="20"/>
          <w:szCs w:val="20"/>
        </w:rPr>
        <w:t>If a party (you or the school district) is aggrieved (harmed) by the findings and decision in the hearing, an appeal may be brought to the State Educational Agency.</w:t>
      </w:r>
    </w:p>
    <w:p w14:paraId="6653DCCE"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If there is an appeal, the </w:t>
      </w:r>
      <w:r w:rsidRPr="004371A3">
        <w:rPr>
          <w:rFonts w:cs="Arial"/>
          <w:sz w:val="20"/>
          <w:szCs w:val="20"/>
        </w:rPr>
        <w:t>State Educational Agency</w:t>
      </w:r>
      <w:r w:rsidRPr="004371A3">
        <w:rPr>
          <w:rFonts w:cs="Arial"/>
          <w:color w:val="000000"/>
          <w:sz w:val="20"/>
          <w:szCs w:val="20"/>
        </w:rPr>
        <w:t xml:space="preserve"> must conduct an impartial review of the findings and decision appealed. The official conducting the review must:</w:t>
      </w:r>
    </w:p>
    <w:p w14:paraId="3A4AAB58" w14:textId="77777777"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rPr>
        <w:t xml:space="preserve">Examine the entire hearing </w:t>
      </w:r>
      <w:proofErr w:type="gramStart"/>
      <w:r w:rsidRPr="004371A3">
        <w:rPr>
          <w:rFonts w:cs="Arial"/>
          <w:color w:val="000000"/>
          <w:sz w:val="20"/>
          <w:szCs w:val="20"/>
        </w:rPr>
        <w:t>record;</w:t>
      </w:r>
      <w:proofErr w:type="gramEnd"/>
    </w:p>
    <w:p w14:paraId="5D9C2702" w14:textId="77777777"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rPr>
        <w:t xml:space="preserve">Ensure that the procedures at the hearing were consistent with the requirements of due </w:t>
      </w:r>
      <w:proofErr w:type="gramStart"/>
      <w:r w:rsidRPr="004371A3">
        <w:rPr>
          <w:rFonts w:cs="Arial"/>
          <w:color w:val="000000"/>
          <w:sz w:val="20"/>
          <w:szCs w:val="20"/>
        </w:rPr>
        <w:t>process;</w:t>
      </w:r>
      <w:proofErr w:type="gramEnd"/>
    </w:p>
    <w:p w14:paraId="4A9161F9" w14:textId="77777777"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rPr>
        <w:t>Seek additional evidence if necessary.</w:t>
      </w:r>
      <w:r w:rsidR="00CE5B7A" w:rsidRPr="004371A3">
        <w:rPr>
          <w:rFonts w:cs="Arial"/>
          <w:color w:val="000000"/>
          <w:sz w:val="20"/>
          <w:szCs w:val="20"/>
        </w:rPr>
        <w:t xml:space="preserve"> </w:t>
      </w:r>
      <w:r w:rsidRPr="004371A3">
        <w:rPr>
          <w:rFonts w:cs="Arial"/>
          <w:color w:val="000000"/>
          <w:sz w:val="20"/>
          <w:szCs w:val="20"/>
        </w:rPr>
        <w:t xml:space="preserve">If a hearing is held to receive additional evidence, the hearing rights described under the heading </w:t>
      </w:r>
      <w:r w:rsidRPr="004371A3">
        <w:rPr>
          <w:rFonts w:cs="Arial"/>
          <w:b/>
          <w:bCs/>
          <w:i/>
          <w:iCs/>
          <w:color w:val="000000"/>
          <w:sz w:val="20"/>
          <w:szCs w:val="20"/>
        </w:rPr>
        <w:t xml:space="preserve">Hearing Rights </w:t>
      </w:r>
      <w:proofErr w:type="gramStart"/>
      <w:r w:rsidRPr="004371A3">
        <w:rPr>
          <w:rFonts w:cs="Arial"/>
          <w:color w:val="000000"/>
          <w:sz w:val="20"/>
          <w:szCs w:val="20"/>
        </w:rPr>
        <w:t>apply;</w:t>
      </w:r>
      <w:proofErr w:type="gramEnd"/>
      <w:r w:rsidRPr="004371A3">
        <w:rPr>
          <w:rFonts w:cs="Arial"/>
          <w:color w:val="000000"/>
          <w:sz w:val="20"/>
          <w:szCs w:val="20"/>
        </w:rPr>
        <w:t xml:space="preserve"> </w:t>
      </w:r>
    </w:p>
    <w:p w14:paraId="46687D06" w14:textId="77777777"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rPr>
        <w:t xml:space="preserve">Give the parties an opportunity for oral or written argument, or both, at the discretion of the reviewing </w:t>
      </w:r>
      <w:proofErr w:type="gramStart"/>
      <w:r w:rsidRPr="004371A3">
        <w:rPr>
          <w:rFonts w:cs="Arial"/>
          <w:color w:val="000000"/>
          <w:sz w:val="20"/>
          <w:szCs w:val="20"/>
        </w:rPr>
        <w:t>official;</w:t>
      </w:r>
      <w:proofErr w:type="gramEnd"/>
    </w:p>
    <w:p w14:paraId="31913AC7" w14:textId="77777777"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rPr>
        <w:t xml:space="preserve">Make an independent decision on completion of the review; </w:t>
      </w:r>
      <w:r w:rsidRPr="004371A3">
        <w:rPr>
          <w:rFonts w:cs="Arial"/>
          <w:b/>
          <w:bCs/>
          <w:color w:val="000000"/>
          <w:sz w:val="20"/>
          <w:szCs w:val="20"/>
          <w:u w:val="single"/>
        </w:rPr>
        <w:t>and</w:t>
      </w:r>
    </w:p>
    <w:p w14:paraId="2B88B7D7" w14:textId="77777777"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rPr>
        <w:t>Give you and the school district a copy of the written, or, at your option, electronic findings of fact and decisions.</w:t>
      </w:r>
    </w:p>
    <w:p w14:paraId="37017AE3" w14:textId="77777777" w:rsidR="00034498" w:rsidRPr="004371A3" w:rsidRDefault="00034498" w:rsidP="00A61BC1">
      <w:pPr>
        <w:pStyle w:val="Heading3"/>
        <w:spacing w:before="120"/>
        <w:rPr>
          <w:sz w:val="20"/>
          <w:szCs w:val="20"/>
        </w:rPr>
      </w:pPr>
      <w:r w:rsidRPr="004371A3">
        <w:rPr>
          <w:sz w:val="20"/>
          <w:szCs w:val="20"/>
        </w:rPr>
        <w:t xml:space="preserve">Findings and decision provided to the advisory panel and general </w:t>
      </w:r>
      <w:proofErr w:type="gramStart"/>
      <w:r w:rsidRPr="004371A3">
        <w:rPr>
          <w:sz w:val="20"/>
          <w:szCs w:val="20"/>
        </w:rPr>
        <w:t>public</w:t>
      </w:r>
      <w:proofErr w:type="gramEnd"/>
    </w:p>
    <w:p w14:paraId="4ED430C1"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The </w:t>
      </w:r>
      <w:r w:rsidRPr="004371A3">
        <w:rPr>
          <w:rFonts w:cs="Arial"/>
          <w:sz w:val="20"/>
          <w:szCs w:val="20"/>
        </w:rPr>
        <w:t>State Educational Agency</w:t>
      </w:r>
      <w:r w:rsidRPr="004371A3">
        <w:rPr>
          <w:rFonts w:cs="Arial"/>
          <w:color w:val="000000"/>
          <w:sz w:val="20"/>
          <w:szCs w:val="20"/>
        </w:rPr>
        <w:t xml:space="preserve">, after deleting any personally identifiable information, must: </w:t>
      </w:r>
    </w:p>
    <w:p w14:paraId="3D5F313B" w14:textId="77777777" w:rsidR="00034498" w:rsidRPr="004371A3" w:rsidRDefault="00034498">
      <w:pPr>
        <w:numPr>
          <w:ilvl w:val="0"/>
          <w:numId w:val="41"/>
        </w:numPr>
        <w:autoSpaceDE w:val="0"/>
        <w:autoSpaceDN w:val="0"/>
        <w:adjustRightInd w:val="0"/>
        <w:rPr>
          <w:rFonts w:cs="Arial"/>
          <w:color w:val="000000"/>
          <w:sz w:val="20"/>
          <w:szCs w:val="20"/>
        </w:rPr>
      </w:pPr>
      <w:r w:rsidRPr="004371A3">
        <w:rPr>
          <w:rFonts w:cs="Arial"/>
          <w:color w:val="000000"/>
          <w:sz w:val="20"/>
          <w:szCs w:val="20"/>
        </w:rPr>
        <w:t xml:space="preserve">Provide the findings and decisions of the appeal to the State special education advisory panel; </w:t>
      </w:r>
      <w:r w:rsidRPr="004371A3">
        <w:rPr>
          <w:rFonts w:cs="Arial"/>
          <w:b/>
          <w:bCs/>
          <w:color w:val="000000"/>
          <w:sz w:val="20"/>
          <w:szCs w:val="20"/>
          <w:u w:val="single"/>
        </w:rPr>
        <w:t>and</w:t>
      </w:r>
    </w:p>
    <w:p w14:paraId="07F08B77" w14:textId="77777777" w:rsidR="00034498" w:rsidRPr="004371A3" w:rsidRDefault="00034498">
      <w:pPr>
        <w:numPr>
          <w:ilvl w:val="0"/>
          <w:numId w:val="41"/>
        </w:numPr>
        <w:autoSpaceDE w:val="0"/>
        <w:autoSpaceDN w:val="0"/>
        <w:adjustRightInd w:val="0"/>
        <w:rPr>
          <w:rFonts w:cs="Arial"/>
          <w:color w:val="000000"/>
          <w:sz w:val="20"/>
          <w:szCs w:val="20"/>
        </w:rPr>
      </w:pPr>
      <w:r w:rsidRPr="004371A3">
        <w:rPr>
          <w:rFonts w:cs="Arial"/>
          <w:color w:val="000000"/>
          <w:sz w:val="20"/>
          <w:szCs w:val="20"/>
        </w:rPr>
        <w:t>Make those findings and decisions available to the public.</w:t>
      </w:r>
    </w:p>
    <w:p w14:paraId="3222FE57" w14:textId="77777777" w:rsidR="00034498" w:rsidRPr="004371A3" w:rsidRDefault="00034498" w:rsidP="00A61BC1">
      <w:pPr>
        <w:pStyle w:val="Heading3"/>
        <w:spacing w:before="120"/>
        <w:rPr>
          <w:sz w:val="20"/>
          <w:szCs w:val="20"/>
        </w:rPr>
      </w:pPr>
      <w:r w:rsidRPr="004371A3">
        <w:rPr>
          <w:sz w:val="20"/>
          <w:szCs w:val="20"/>
        </w:rPr>
        <w:t xml:space="preserve">Finality of review decision </w:t>
      </w:r>
    </w:p>
    <w:p w14:paraId="03842C98" w14:textId="77777777" w:rsidR="00034498" w:rsidRPr="004371A3" w:rsidRDefault="00034498">
      <w:pPr>
        <w:pStyle w:val="BodyTextIndent"/>
        <w:spacing w:after="120"/>
        <w:ind w:left="0" w:firstLine="0"/>
        <w:rPr>
          <w:rFonts w:cs="Arial"/>
          <w:sz w:val="20"/>
          <w:szCs w:val="20"/>
        </w:rPr>
      </w:pPr>
      <w:r w:rsidRPr="004371A3">
        <w:rPr>
          <w:rFonts w:cs="Arial"/>
          <w:sz w:val="20"/>
          <w:szCs w:val="20"/>
        </w:rPr>
        <w:t xml:space="preserve">The decision made by the reviewing official is final unless you or the school district brings a civil action, as described under the heading </w:t>
      </w:r>
      <w:r w:rsidRPr="004371A3">
        <w:rPr>
          <w:rFonts w:cs="Arial"/>
          <w:b/>
          <w:bCs/>
          <w:i/>
          <w:iCs/>
          <w:sz w:val="20"/>
          <w:szCs w:val="20"/>
        </w:rPr>
        <w:t>Civil Actions, Including the Time Period in Which to File Those Actions</w:t>
      </w:r>
      <w:r w:rsidRPr="004371A3">
        <w:rPr>
          <w:rFonts w:cs="Arial"/>
          <w:sz w:val="20"/>
          <w:szCs w:val="20"/>
        </w:rPr>
        <w:t>.</w:t>
      </w:r>
    </w:p>
    <w:p w14:paraId="00AF86A9" w14:textId="77777777" w:rsidR="00034498" w:rsidRPr="004371A3" w:rsidRDefault="00034498" w:rsidP="00BE08DE">
      <w:pPr>
        <w:pStyle w:val="Heading2"/>
        <w:spacing w:before="0" w:line="220" w:lineRule="exact"/>
        <w:rPr>
          <w:sz w:val="24"/>
        </w:rPr>
      </w:pPr>
      <w:bookmarkStart w:id="53" w:name="_Toc265563637"/>
      <w:r w:rsidRPr="004371A3">
        <w:rPr>
          <w:sz w:val="24"/>
        </w:rPr>
        <w:t>Timelines and Convenience of Hearings and Reviews</w:t>
      </w:r>
      <w:bookmarkEnd w:id="53"/>
    </w:p>
    <w:p w14:paraId="68CDA0CA" w14:textId="77777777" w:rsidR="00034498" w:rsidRPr="00FB69C0" w:rsidRDefault="00034498" w:rsidP="00FB69C0">
      <w:pPr>
        <w:pStyle w:val="CFR"/>
        <w:rPr>
          <w:sz w:val="20"/>
        </w:rPr>
      </w:pPr>
      <w:r w:rsidRPr="00FB69C0">
        <w:rPr>
          <w:sz w:val="20"/>
        </w:rPr>
        <w:t>34 CFR §300.515</w:t>
      </w:r>
      <w:r w:rsidR="00F05D48">
        <w:rPr>
          <w:sz w:val="20"/>
        </w:rPr>
        <w:t xml:space="preserve">; </w:t>
      </w:r>
      <w:r w:rsidR="00DA5F27">
        <w:rPr>
          <w:sz w:val="20"/>
        </w:rPr>
        <w:t>K.A.R. 91-40-28(f), (g); K.S.A. 72-3418(b)</w:t>
      </w:r>
    </w:p>
    <w:p w14:paraId="339E4358" w14:textId="77777777" w:rsidR="00034498" w:rsidRPr="004371A3" w:rsidRDefault="00034498" w:rsidP="00033EFE">
      <w:pPr>
        <w:rPr>
          <w:rFonts w:cs="Arial"/>
          <w:sz w:val="20"/>
          <w:szCs w:val="20"/>
        </w:rPr>
      </w:pPr>
      <w:r w:rsidRPr="004371A3">
        <w:rPr>
          <w:rFonts w:cs="Arial"/>
          <w:sz w:val="20"/>
          <w:szCs w:val="20"/>
        </w:rPr>
        <w:t xml:space="preserve">The school district must ensure that not later than 45 calendar days after the expiration of the 30-calendar-day period for resolution meetings </w:t>
      </w:r>
      <w:r w:rsidRPr="004371A3">
        <w:rPr>
          <w:rFonts w:cs="Arial"/>
          <w:b/>
          <w:bCs/>
          <w:sz w:val="20"/>
          <w:szCs w:val="20"/>
          <w:u w:val="single"/>
        </w:rPr>
        <w:t>or</w:t>
      </w:r>
      <w:r w:rsidRPr="004371A3">
        <w:rPr>
          <w:rFonts w:cs="Arial"/>
          <w:sz w:val="20"/>
          <w:szCs w:val="20"/>
        </w:rPr>
        <w:t xml:space="preserve">, as described under the sub-heading </w:t>
      </w:r>
      <w:r w:rsidRPr="004371A3">
        <w:rPr>
          <w:rFonts w:cs="Arial"/>
          <w:b/>
          <w:bCs/>
          <w:i/>
          <w:iCs/>
          <w:sz w:val="20"/>
          <w:szCs w:val="20"/>
        </w:rPr>
        <w:t>Adjustments to the 30-calendar-day resolution period,</w:t>
      </w:r>
      <w:r w:rsidRPr="004371A3">
        <w:rPr>
          <w:rFonts w:cs="Arial"/>
          <w:sz w:val="20"/>
          <w:szCs w:val="20"/>
        </w:rPr>
        <w:t xml:space="preserve"> not later than 45 calendar days after the expiration of the adjusted time period: </w:t>
      </w:r>
    </w:p>
    <w:p w14:paraId="598A63BB" w14:textId="77777777" w:rsidR="00034498" w:rsidRPr="004371A3" w:rsidRDefault="00034498">
      <w:pPr>
        <w:numPr>
          <w:ilvl w:val="0"/>
          <w:numId w:val="62"/>
        </w:numPr>
        <w:tabs>
          <w:tab w:val="clear" w:pos="720"/>
        </w:tabs>
        <w:ind w:left="1080"/>
        <w:rPr>
          <w:rFonts w:cs="Arial"/>
          <w:sz w:val="20"/>
          <w:szCs w:val="20"/>
        </w:rPr>
      </w:pPr>
      <w:r w:rsidRPr="004371A3">
        <w:rPr>
          <w:rFonts w:cs="Arial"/>
          <w:sz w:val="20"/>
          <w:szCs w:val="20"/>
        </w:rPr>
        <w:t xml:space="preserve">A final decision is reached in the hearing; </w:t>
      </w:r>
      <w:r w:rsidRPr="004371A3">
        <w:rPr>
          <w:rFonts w:cs="Arial"/>
          <w:b/>
          <w:bCs/>
          <w:sz w:val="20"/>
          <w:szCs w:val="20"/>
          <w:u w:val="single"/>
        </w:rPr>
        <w:t>and</w:t>
      </w:r>
    </w:p>
    <w:p w14:paraId="2D20D1D4" w14:textId="77777777" w:rsidR="00034498" w:rsidRPr="004371A3" w:rsidRDefault="00034498">
      <w:pPr>
        <w:numPr>
          <w:ilvl w:val="0"/>
          <w:numId w:val="62"/>
        </w:numPr>
        <w:tabs>
          <w:tab w:val="clear" w:pos="720"/>
        </w:tabs>
        <w:ind w:left="1080"/>
        <w:rPr>
          <w:rFonts w:cs="Arial"/>
          <w:sz w:val="20"/>
          <w:szCs w:val="20"/>
        </w:rPr>
      </w:pPr>
      <w:r w:rsidRPr="004371A3">
        <w:rPr>
          <w:rFonts w:cs="Arial"/>
          <w:sz w:val="20"/>
          <w:szCs w:val="20"/>
        </w:rPr>
        <w:t>A copy of the decision is mailed to you and the school district.</w:t>
      </w:r>
    </w:p>
    <w:p w14:paraId="5F1E8423" w14:textId="77777777" w:rsidR="00034498" w:rsidRPr="008A703E" w:rsidRDefault="00034498" w:rsidP="008A703E">
      <w:pPr>
        <w:rPr>
          <w:sz w:val="20"/>
          <w:szCs w:val="20"/>
        </w:rPr>
      </w:pPr>
      <w:r w:rsidRPr="008A703E">
        <w:rPr>
          <w:sz w:val="20"/>
          <w:szCs w:val="20"/>
        </w:rPr>
        <w:lastRenderedPageBreak/>
        <w:t xml:space="preserve">The State Educational Agency must ensure that not later than 30 calendar days after the receipt of a request for a review: </w:t>
      </w:r>
    </w:p>
    <w:p w14:paraId="30C00F8D" w14:textId="77777777" w:rsidR="00034498" w:rsidRPr="004371A3" w:rsidRDefault="00034498">
      <w:pPr>
        <w:numPr>
          <w:ilvl w:val="0"/>
          <w:numId w:val="49"/>
        </w:numPr>
        <w:autoSpaceDE w:val="0"/>
        <w:autoSpaceDN w:val="0"/>
        <w:adjustRightInd w:val="0"/>
        <w:ind w:left="1080"/>
        <w:rPr>
          <w:rFonts w:cs="Arial"/>
          <w:color w:val="000000"/>
          <w:sz w:val="20"/>
          <w:szCs w:val="20"/>
        </w:rPr>
      </w:pPr>
      <w:r w:rsidRPr="004371A3">
        <w:rPr>
          <w:rFonts w:cs="Arial"/>
          <w:color w:val="000000"/>
          <w:sz w:val="20"/>
          <w:szCs w:val="20"/>
        </w:rPr>
        <w:t xml:space="preserve">A final decision is reached in the review; </w:t>
      </w:r>
      <w:r w:rsidRPr="004371A3">
        <w:rPr>
          <w:rFonts w:cs="Arial"/>
          <w:b/>
          <w:bCs/>
          <w:color w:val="000000"/>
          <w:sz w:val="20"/>
          <w:szCs w:val="20"/>
          <w:u w:val="single"/>
        </w:rPr>
        <w:t>and</w:t>
      </w:r>
    </w:p>
    <w:p w14:paraId="53217015" w14:textId="77777777" w:rsidR="00034498" w:rsidRPr="004371A3" w:rsidRDefault="00034498">
      <w:pPr>
        <w:numPr>
          <w:ilvl w:val="0"/>
          <w:numId w:val="49"/>
        </w:numPr>
        <w:autoSpaceDE w:val="0"/>
        <w:autoSpaceDN w:val="0"/>
        <w:adjustRightInd w:val="0"/>
        <w:ind w:left="1080"/>
        <w:rPr>
          <w:rFonts w:cs="Arial"/>
          <w:color w:val="000000"/>
          <w:sz w:val="20"/>
          <w:szCs w:val="20"/>
        </w:rPr>
      </w:pPr>
      <w:r w:rsidRPr="004371A3">
        <w:rPr>
          <w:rFonts w:cs="Arial"/>
          <w:color w:val="000000"/>
          <w:sz w:val="20"/>
          <w:szCs w:val="20"/>
        </w:rPr>
        <w:t>A copy of the decision is mailed to you and the school district.</w:t>
      </w:r>
    </w:p>
    <w:p w14:paraId="44D5C9FE" w14:textId="77777777" w:rsidR="00034498" w:rsidRPr="004371A3" w:rsidRDefault="00034498" w:rsidP="00033EFE">
      <w:pPr>
        <w:rPr>
          <w:rFonts w:cs="Arial"/>
          <w:sz w:val="20"/>
          <w:szCs w:val="20"/>
        </w:rPr>
      </w:pPr>
      <w:r w:rsidRPr="004371A3">
        <w:rPr>
          <w:rFonts w:cs="Arial"/>
          <w:sz w:val="20"/>
          <w:szCs w:val="20"/>
        </w:rPr>
        <w:t>A hearing or reviewing officer may grant specific extensions of time beyond the periods described above (45 calendar days for a hearing decision and 30 calendar days for a review decision) if you or the school district make a request for a specific extension of the timeline.</w:t>
      </w:r>
    </w:p>
    <w:p w14:paraId="58B2F27C" w14:textId="77777777" w:rsidR="00034498" w:rsidRPr="004371A3" w:rsidRDefault="00034498" w:rsidP="00033EFE">
      <w:pPr>
        <w:rPr>
          <w:rFonts w:cs="Arial"/>
          <w:sz w:val="20"/>
          <w:szCs w:val="20"/>
        </w:rPr>
      </w:pPr>
      <w:r w:rsidRPr="004371A3">
        <w:rPr>
          <w:rFonts w:cs="Arial"/>
          <w:sz w:val="20"/>
          <w:szCs w:val="20"/>
        </w:rPr>
        <w:t>Each hearing and review involving oral arguments must be conducted at a time and place that is reasonably convenient to you and your child.</w:t>
      </w:r>
    </w:p>
    <w:p w14:paraId="640D5763" w14:textId="77777777" w:rsidR="00034498" w:rsidRPr="004371A3" w:rsidRDefault="00034498" w:rsidP="00BE08DE">
      <w:pPr>
        <w:pStyle w:val="Heading2"/>
        <w:spacing w:before="0" w:line="220" w:lineRule="exact"/>
        <w:rPr>
          <w:sz w:val="24"/>
        </w:rPr>
      </w:pPr>
      <w:bookmarkStart w:id="54" w:name="_Toc265563638"/>
      <w:r w:rsidRPr="004371A3">
        <w:rPr>
          <w:sz w:val="24"/>
        </w:rPr>
        <w:t>Civil Actions, Including the Time Period in Which to File Those Actions</w:t>
      </w:r>
      <w:bookmarkEnd w:id="54"/>
    </w:p>
    <w:p w14:paraId="6EDE50B8" w14:textId="77777777" w:rsidR="00034498" w:rsidRPr="00144970" w:rsidRDefault="00034498">
      <w:pPr>
        <w:pStyle w:val="CFR"/>
        <w:rPr>
          <w:sz w:val="20"/>
          <w:lang w:val="es-ES"/>
        </w:rPr>
      </w:pPr>
      <w:r w:rsidRPr="00144970">
        <w:rPr>
          <w:sz w:val="20"/>
          <w:lang w:val="es-ES"/>
        </w:rPr>
        <w:t>34 CFR §300.516</w:t>
      </w:r>
      <w:r w:rsidR="00DA5F27" w:rsidRPr="00144970">
        <w:rPr>
          <w:sz w:val="20"/>
          <w:lang w:val="es-ES"/>
        </w:rPr>
        <w:t>; K.S.A. 72-3418(c), (d), (e)</w:t>
      </w:r>
    </w:p>
    <w:p w14:paraId="61CBA84A" w14:textId="77777777" w:rsidR="00034498" w:rsidRPr="00144970" w:rsidRDefault="00034498" w:rsidP="00A61BC1">
      <w:pPr>
        <w:pStyle w:val="Heading3"/>
        <w:spacing w:before="120"/>
        <w:rPr>
          <w:sz w:val="20"/>
          <w:szCs w:val="20"/>
          <w:lang w:val="es-ES"/>
        </w:rPr>
      </w:pPr>
      <w:r w:rsidRPr="00144970">
        <w:rPr>
          <w:sz w:val="20"/>
          <w:szCs w:val="20"/>
          <w:lang w:val="es-ES"/>
        </w:rPr>
        <w:t>General</w:t>
      </w:r>
    </w:p>
    <w:p w14:paraId="5D040C0D" w14:textId="77777777" w:rsidR="00034498" w:rsidRPr="004371A3" w:rsidRDefault="00034498" w:rsidP="00033EFE">
      <w:pPr>
        <w:autoSpaceDE w:val="0"/>
        <w:autoSpaceDN w:val="0"/>
        <w:adjustRightInd w:val="0"/>
        <w:rPr>
          <w:rFonts w:cs="Arial"/>
          <w:color w:val="000000"/>
          <w:sz w:val="20"/>
          <w:szCs w:val="20"/>
        </w:rPr>
      </w:pPr>
      <w:r w:rsidRPr="004371A3">
        <w:rPr>
          <w:rFonts w:cs="Arial"/>
          <w:color w:val="000000"/>
          <w:sz w:val="20"/>
          <w:szCs w:val="20"/>
        </w:rPr>
        <w:t>Any party (you or the school district) who does not agree with the findings and decision in the State-level review has the right to bring a civil action with respect to the matter that was the subject of the due process hearing</w:t>
      </w:r>
      <w:r w:rsidRPr="004371A3">
        <w:rPr>
          <w:rFonts w:cs="Arial"/>
          <w:sz w:val="20"/>
          <w:szCs w:val="20"/>
        </w:rPr>
        <w:t xml:space="preserve"> (including a hearing relating to disciplinary procedures</w:t>
      </w:r>
      <w:r w:rsidR="00DA5F27">
        <w:rPr>
          <w:rFonts w:cs="Arial"/>
          <w:sz w:val="20"/>
          <w:szCs w:val="20"/>
        </w:rPr>
        <w:t xml:space="preserve"> for </w:t>
      </w:r>
      <w:r w:rsidR="00A84A3F">
        <w:rPr>
          <w:rFonts w:cs="Arial"/>
          <w:sz w:val="20"/>
          <w:szCs w:val="20"/>
        </w:rPr>
        <w:t xml:space="preserve">a </w:t>
      </w:r>
      <w:r w:rsidR="00DA5F27">
        <w:rPr>
          <w:rFonts w:cs="Arial"/>
          <w:sz w:val="20"/>
          <w:szCs w:val="20"/>
        </w:rPr>
        <w:t xml:space="preserve">child with </w:t>
      </w:r>
      <w:r w:rsidR="00A84A3F">
        <w:rPr>
          <w:rFonts w:cs="Arial"/>
          <w:sz w:val="20"/>
          <w:szCs w:val="20"/>
        </w:rPr>
        <w:t xml:space="preserve">a </w:t>
      </w:r>
      <w:r w:rsidR="00DA5F27">
        <w:rPr>
          <w:rFonts w:cs="Arial"/>
          <w:sz w:val="20"/>
          <w:szCs w:val="20"/>
        </w:rPr>
        <w:t>disabilit</w:t>
      </w:r>
      <w:r w:rsidR="00A84A3F">
        <w:rPr>
          <w:rFonts w:cs="Arial"/>
          <w:sz w:val="20"/>
          <w:szCs w:val="20"/>
        </w:rPr>
        <w:t>y</w:t>
      </w:r>
      <w:r w:rsidRPr="004371A3">
        <w:rPr>
          <w:rFonts w:cs="Arial"/>
          <w:sz w:val="20"/>
          <w:szCs w:val="20"/>
        </w:rPr>
        <w:t>)</w:t>
      </w:r>
      <w:r w:rsidRPr="004371A3">
        <w:rPr>
          <w:rFonts w:cs="Arial"/>
          <w:color w:val="000000"/>
          <w:sz w:val="20"/>
          <w:szCs w:val="20"/>
        </w:rPr>
        <w:t>. The action may be brought in a State court of competent jurisdiction (a State court that has authority to hear this type of case) or in a district court of the United States without regard to the amount in dispute.</w:t>
      </w:r>
    </w:p>
    <w:p w14:paraId="7F4F4182" w14:textId="77777777" w:rsidR="00034498" w:rsidRPr="00A37708" w:rsidRDefault="00034498" w:rsidP="00A61BC1">
      <w:pPr>
        <w:pStyle w:val="Heading3"/>
        <w:spacing w:before="120"/>
        <w:rPr>
          <w:sz w:val="20"/>
          <w:szCs w:val="20"/>
        </w:rPr>
      </w:pPr>
      <w:r w:rsidRPr="004371A3">
        <w:rPr>
          <w:sz w:val="20"/>
          <w:szCs w:val="20"/>
        </w:rPr>
        <w:t>Time limitation</w:t>
      </w:r>
    </w:p>
    <w:p w14:paraId="1E9122EC" w14:textId="77777777" w:rsidR="00034498" w:rsidRPr="00A37708" w:rsidRDefault="004401FE" w:rsidP="00033EFE">
      <w:pPr>
        <w:pStyle w:val="BodyTextIndent"/>
        <w:spacing w:after="120"/>
        <w:rPr>
          <w:rFonts w:cs="Arial"/>
          <w:sz w:val="20"/>
          <w:szCs w:val="20"/>
        </w:rPr>
      </w:pPr>
      <w:r w:rsidRPr="004401FE">
        <w:rPr>
          <w:rFonts w:cs="Arial"/>
        </w:rPr>
        <w:t>*</w:t>
      </w:r>
      <w:r w:rsidR="00034498" w:rsidRPr="00A37708">
        <w:rPr>
          <w:rFonts w:cs="Arial"/>
          <w:sz w:val="20"/>
          <w:szCs w:val="20"/>
        </w:rPr>
        <w:t>The party (you or the school district) bringing the act</w:t>
      </w:r>
      <w:r w:rsidR="00F452C3" w:rsidRPr="00A37708">
        <w:rPr>
          <w:rFonts w:cs="Arial"/>
          <w:sz w:val="20"/>
          <w:szCs w:val="20"/>
        </w:rPr>
        <w:t>ion shall have 3</w:t>
      </w:r>
      <w:r w:rsidR="00033EFE" w:rsidRPr="00A37708">
        <w:rPr>
          <w:rFonts w:cs="Arial"/>
          <w:sz w:val="20"/>
          <w:szCs w:val="20"/>
        </w:rPr>
        <w:t xml:space="preserve">0 calendar days </w:t>
      </w:r>
      <w:r w:rsidR="00034498" w:rsidRPr="00A37708">
        <w:rPr>
          <w:rFonts w:cs="Arial"/>
          <w:sz w:val="20"/>
          <w:szCs w:val="20"/>
        </w:rPr>
        <w:t>from the date of the decision of the State review official to file a civil action</w:t>
      </w:r>
      <w:r w:rsidR="00F452C3" w:rsidRPr="00A37708">
        <w:rPr>
          <w:rFonts w:cs="Arial"/>
          <w:sz w:val="20"/>
          <w:szCs w:val="20"/>
        </w:rPr>
        <w:t xml:space="preserve"> (K.S.A. 72-</w:t>
      </w:r>
      <w:r w:rsidR="00DA5F27">
        <w:rPr>
          <w:rFonts w:cs="Arial"/>
          <w:sz w:val="20"/>
          <w:szCs w:val="20"/>
        </w:rPr>
        <w:t>3418</w:t>
      </w:r>
      <w:r w:rsidR="00F452C3" w:rsidRPr="00A37708">
        <w:rPr>
          <w:rFonts w:cs="Arial"/>
          <w:sz w:val="20"/>
          <w:szCs w:val="20"/>
        </w:rPr>
        <w:t>(d))</w:t>
      </w:r>
      <w:r w:rsidR="00034498" w:rsidRPr="00A37708">
        <w:rPr>
          <w:rFonts w:cs="Arial"/>
          <w:sz w:val="20"/>
          <w:szCs w:val="20"/>
        </w:rPr>
        <w:t xml:space="preserve">. </w:t>
      </w:r>
    </w:p>
    <w:p w14:paraId="40F5739A" w14:textId="77777777" w:rsidR="00034498" w:rsidRPr="004371A3" w:rsidRDefault="00034498" w:rsidP="00A61BC1">
      <w:pPr>
        <w:pStyle w:val="Heading3"/>
        <w:spacing w:before="120"/>
        <w:rPr>
          <w:sz w:val="20"/>
          <w:szCs w:val="20"/>
        </w:rPr>
      </w:pPr>
      <w:r w:rsidRPr="004371A3">
        <w:rPr>
          <w:sz w:val="20"/>
          <w:szCs w:val="20"/>
        </w:rPr>
        <w:t xml:space="preserve">Additional procedures </w:t>
      </w:r>
    </w:p>
    <w:p w14:paraId="2360B9CE" w14:textId="77777777" w:rsidR="00034498" w:rsidRPr="008A703E" w:rsidRDefault="00034498" w:rsidP="008A703E">
      <w:pPr>
        <w:rPr>
          <w:sz w:val="20"/>
          <w:szCs w:val="20"/>
        </w:rPr>
      </w:pPr>
      <w:r w:rsidRPr="008A703E">
        <w:rPr>
          <w:sz w:val="20"/>
          <w:szCs w:val="20"/>
        </w:rPr>
        <w:t xml:space="preserve">In any civil action, the court: </w:t>
      </w:r>
    </w:p>
    <w:p w14:paraId="50C4EC07" w14:textId="77777777" w:rsidR="00034498" w:rsidRPr="004371A3" w:rsidRDefault="00034498">
      <w:pPr>
        <w:numPr>
          <w:ilvl w:val="0"/>
          <w:numId w:val="43"/>
        </w:numPr>
        <w:tabs>
          <w:tab w:val="clear" w:pos="720"/>
        </w:tabs>
        <w:autoSpaceDE w:val="0"/>
        <w:autoSpaceDN w:val="0"/>
        <w:adjustRightInd w:val="0"/>
        <w:rPr>
          <w:rFonts w:cs="Arial"/>
          <w:color w:val="000000"/>
          <w:sz w:val="20"/>
          <w:szCs w:val="20"/>
        </w:rPr>
      </w:pPr>
      <w:r w:rsidRPr="004371A3">
        <w:rPr>
          <w:rFonts w:cs="Arial"/>
          <w:color w:val="000000"/>
          <w:sz w:val="20"/>
          <w:szCs w:val="20"/>
        </w:rPr>
        <w:t xml:space="preserve">Receives the records of the administrative </w:t>
      </w:r>
      <w:proofErr w:type="gramStart"/>
      <w:r w:rsidRPr="004371A3">
        <w:rPr>
          <w:rFonts w:cs="Arial"/>
          <w:color w:val="000000"/>
          <w:sz w:val="20"/>
          <w:szCs w:val="20"/>
        </w:rPr>
        <w:t>proceedings;</w:t>
      </w:r>
      <w:proofErr w:type="gramEnd"/>
    </w:p>
    <w:p w14:paraId="2D9F9A5E" w14:textId="77777777" w:rsidR="00034498" w:rsidRPr="004371A3" w:rsidRDefault="00034498">
      <w:pPr>
        <w:numPr>
          <w:ilvl w:val="0"/>
          <w:numId w:val="43"/>
        </w:numPr>
        <w:tabs>
          <w:tab w:val="clear" w:pos="720"/>
        </w:tabs>
        <w:autoSpaceDE w:val="0"/>
        <w:autoSpaceDN w:val="0"/>
        <w:adjustRightInd w:val="0"/>
        <w:rPr>
          <w:sz w:val="20"/>
          <w:szCs w:val="20"/>
        </w:rPr>
      </w:pPr>
      <w:r w:rsidRPr="004371A3">
        <w:rPr>
          <w:sz w:val="20"/>
          <w:szCs w:val="20"/>
        </w:rPr>
        <w:t xml:space="preserve">Hears additional evidence at your request or at the school district's request; </w:t>
      </w:r>
      <w:r w:rsidRPr="004371A3">
        <w:rPr>
          <w:b/>
          <w:bCs/>
          <w:sz w:val="20"/>
          <w:szCs w:val="20"/>
          <w:u w:val="single"/>
        </w:rPr>
        <w:t>and</w:t>
      </w:r>
    </w:p>
    <w:p w14:paraId="5EF1C91C" w14:textId="77777777" w:rsidR="00034498" w:rsidRPr="004371A3" w:rsidRDefault="00034498">
      <w:pPr>
        <w:numPr>
          <w:ilvl w:val="0"/>
          <w:numId w:val="43"/>
        </w:numPr>
        <w:tabs>
          <w:tab w:val="clear" w:pos="720"/>
        </w:tabs>
        <w:autoSpaceDE w:val="0"/>
        <w:autoSpaceDN w:val="0"/>
        <w:adjustRightInd w:val="0"/>
        <w:rPr>
          <w:rFonts w:cs="Arial"/>
          <w:color w:val="000000"/>
          <w:sz w:val="20"/>
          <w:szCs w:val="20"/>
        </w:rPr>
      </w:pPr>
      <w:r w:rsidRPr="004371A3">
        <w:rPr>
          <w:rFonts w:cs="Arial"/>
          <w:color w:val="000000"/>
          <w:sz w:val="20"/>
          <w:szCs w:val="20"/>
        </w:rPr>
        <w:t>Bases its decision on the preponderance of the evidence and grants the relief that the court determines to be appropriate.</w:t>
      </w:r>
    </w:p>
    <w:p w14:paraId="7CBD2384" w14:textId="77777777" w:rsidR="00034498" w:rsidRPr="008A0CEE" w:rsidRDefault="00034498" w:rsidP="008A0CEE">
      <w:pPr>
        <w:rPr>
          <w:sz w:val="20"/>
        </w:rPr>
      </w:pPr>
      <w:r w:rsidRPr="008A0CEE">
        <w:rPr>
          <w:sz w:val="20"/>
        </w:rPr>
        <w:t>Under appropriate circumstances, judicial relief may include reimbursement of private school tuition and compensatory education services.</w:t>
      </w:r>
    </w:p>
    <w:p w14:paraId="7F0871D1" w14:textId="77777777" w:rsidR="00034498" w:rsidRPr="004371A3" w:rsidRDefault="00034498" w:rsidP="00A61BC1">
      <w:pPr>
        <w:pStyle w:val="Heading3"/>
        <w:spacing w:before="120"/>
        <w:rPr>
          <w:sz w:val="20"/>
          <w:szCs w:val="20"/>
        </w:rPr>
      </w:pPr>
      <w:r w:rsidRPr="004371A3">
        <w:rPr>
          <w:sz w:val="20"/>
          <w:szCs w:val="20"/>
        </w:rPr>
        <w:t>Jurisdiction of district courts</w:t>
      </w:r>
    </w:p>
    <w:p w14:paraId="02034A4D" w14:textId="77777777" w:rsidR="00034498" w:rsidRPr="004371A3" w:rsidRDefault="00034498">
      <w:pPr>
        <w:rPr>
          <w:rFonts w:cs="Arial"/>
          <w:sz w:val="20"/>
          <w:szCs w:val="20"/>
        </w:rPr>
      </w:pPr>
      <w:r w:rsidRPr="004371A3">
        <w:rPr>
          <w:rFonts w:cs="Arial"/>
          <w:sz w:val="20"/>
          <w:szCs w:val="20"/>
        </w:rPr>
        <w:t xml:space="preserve">The district courts of the United States have authority to rule on actions brought under Part B of IDEA without regard to the amount in dispute. </w:t>
      </w:r>
    </w:p>
    <w:p w14:paraId="53462AB0" w14:textId="77777777" w:rsidR="00034498" w:rsidRPr="004371A3" w:rsidRDefault="00034498" w:rsidP="00A61BC1">
      <w:pPr>
        <w:pStyle w:val="Heading3"/>
        <w:spacing w:before="120"/>
        <w:rPr>
          <w:sz w:val="20"/>
          <w:szCs w:val="20"/>
        </w:rPr>
      </w:pPr>
      <w:r w:rsidRPr="004371A3">
        <w:rPr>
          <w:sz w:val="20"/>
          <w:szCs w:val="20"/>
        </w:rPr>
        <w:t>Rule of construction</w:t>
      </w:r>
    </w:p>
    <w:p w14:paraId="45E07D0D" w14:textId="77777777" w:rsidR="00034498" w:rsidRPr="004371A3" w:rsidRDefault="00034498">
      <w:pPr>
        <w:autoSpaceDE w:val="0"/>
        <w:autoSpaceDN w:val="0"/>
        <w:adjustRightInd w:val="0"/>
        <w:rPr>
          <w:rFonts w:cs="Arial"/>
          <w:color w:val="000000"/>
          <w:sz w:val="20"/>
          <w:szCs w:val="20"/>
        </w:rPr>
      </w:pPr>
      <w:r w:rsidRPr="004371A3">
        <w:rPr>
          <w:rFonts w:cs="Arial"/>
          <w:sz w:val="20"/>
          <w:szCs w:val="20"/>
        </w:rPr>
        <w:t xml:space="preserve">Nothing in Part B of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w:t>
      </w:r>
      <w:r w:rsidRPr="004371A3">
        <w:rPr>
          <w:rFonts w:cs="Arial"/>
          <w:color w:val="000000"/>
          <w:sz w:val="20"/>
          <w:szCs w:val="20"/>
        </w:rPr>
        <w:t>these laws seeking relief that is also available under Part B of IDEA, the due process procedures described above must be exhausted to the same extent as would be required if the party filed the action under Part B of IDEA.</w:t>
      </w:r>
      <w:r w:rsidR="00CE5B7A" w:rsidRPr="004371A3">
        <w:rPr>
          <w:rFonts w:cs="Arial"/>
          <w:color w:val="000000"/>
          <w:sz w:val="20"/>
          <w:szCs w:val="20"/>
        </w:rPr>
        <w:t xml:space="preserve"> </w:t>
      </w:r>
      <w:r w:rsidRPr="004371A3">
        <w:rPr>
          <w:rFonts w:cs="Arial"/>
          <w:color w:val="000000"/>
          <w:sz w:val="20"/>
          <w:szCs w:val="20"/>
        </w:rPr>
        <w:t>This means that you may have remedies available under other laws that overlap with those available under IDEA, but in general, to obtain relief under those other laws, you must first use the available administrative remedies under IDEA (i.e., the due process complaint; resolution process, including the</w:t>
      </w:r>
      <w:r w:rsidR="00F30210" w:rsidRPr="004371A3">
        <w:rPr>
          <w:rFonts w:cs="Arial"/>
          <w:color w:val="000000"/>
          <w:sz w:val="20"/>
          <w:szCs w:val="20"/>
        </w:rPr>
        <w:t xml:space="preserve"> </w:t>
      </w:r>
      <w:r w:rsidRPr="004371A3">
        <w:rPr>
          <w:rFonts w:cs="Arial"/>
          <w:color w:val="000000"/>
          <w:sz w:val="20"/>
          <w:szCs w:val="20"/>
        </w:rPr>
        <w:t xml:space="preserve">resolution meeting; and impartial due process hearing procedures) before going directly into court. </w:t>
      </w:r>
    </w:p>
    <w:p w14:paraId="502A47C5" w14:textId="77777777" w:rsidR="00034498" w:rsidRPr="004371A3" w:rsidRDefault="00034498" w:rsidP="00BE08DE">
      <w:pPr>
        <w:pStyle w:val="Heading2"/>
        <w:spacing w:before="0" w:line="220" w:lineRule="exact"/>
        <w:rPr>
          <w:sz w:val="24"/>
        </w:rPr>
      </w:pPr>
      <w:bookmarkStart w:id="55" w:name="_Toc265563639"/>
      <w:bookmarkStart w:id="56" w:name="_Toc143069456"/>
      <w:r w:rsidRPr="004371A3">
        <w:rPr>
          <w:sz w:val="24"/>
        </w:rPr>
        <w:lastRenderedPageBreak/>
        <w:t>The Child’s Placement While the Due Process Complaint and Hearing are Pending</w:t>
      </w:r>
      <w:bookmarkEnd w:id="55"/>
      <w:r w:rsidR="00CE5B7A" w:rsidRPr="004371A3">
        <w:rPr>
          <w:sz w:val="24"/>
        </w:rPr>
        <w:t xml:space="preserve"> </w:t>
      </w:r>
    </w:p>
    <w:p w14:paraId="01102790" w14:textId="77777777" w:rsidR="00034498" w:rsidRPr="00FB69C0" w:rsidRDefault="00034498">
      <w:pPr>
        <w:pStyle w:val="CFR"/>
        <w:rPr>
          <w:sz w:val="20"/>
        </w:rPr>
      </w:pPr>
      <w:r w:rsidRPr="00FB69C0">
        <w:rPr>
          <w:sz w:val="20"/>
        </w:rPr>
        <w:t>34 CFR §300.518</w:t>
      </w:r>
      <w:r w:rsidR="00DA5F27">
        <w:rPr>
          <w:sz w:val="20"/>
        </w:rPr>
        <w:t>; K.S.A. 72-3416(d)</w:t>
      </w:r>
      <w:r w:rsidR="00203EF0">
        <w:rPr>
          <w:sz w:val="20"/>
        </w:rPr>
        <w:t>; K.A.R. 91-40-31</w:t>
      </w:r>
    </w:p>
    <w:p w14:paraId="63CA6E5E" w14:textId="77777777" w:rsidR="00034498" w:rsidRPr="004371A3" w:rsidRDefault="00034498" w:rsidP="00CE5B7A">
      <w:pPr>
        <w:rPr>
          <w:rFonts w:cs="Arial"/>
          <w:sz w:val="20"/>
          <w:szCs w:val="20"/>
        </w:rPr>
      </w:pPr>
      <w:r w:rsidRPr="004371A3">
        <w:rPr>
          <w:rFonts w:cs="Arial"/>
          <w:sz w:val="20"/>
          <w:szCs w:val="20"/>
        </w:rPr>
        <w:t xml:space="preserve">Except as provided below under the heading </w:t>
      </w:r>
      <w:r w:rsidRPr="004371A3">
        <w:rPr>
          <w:rFonts w:cs="Arial"/>
          <w:b/>
          <w:bCs/>
          <w:i/>
          <w:iCs/>
          <w:color w:val="000000"/>
          <w:sz w:val="20"/>
          <w:szCs w:val="20"/>
        </w:rPr>
        <w:t xml:space="preserve">PROCEDURES WHEN DISCIPLINING CHILDREN WITH DISABILITIES, </w:t>
      </w:r>
      <w:r w:rsidRPr="004371A3">
        <w:rPr>
          <w:rFonts w:cs="Arial"/>
          <w:color w:val="000000"/>
          <w:sz w:val="20"/>
          <w:szCs w:val="20"/>
        </w:rPr>
        <w:t>o</w:t>
      </w:r>
      <w:r w:rsidRPr="004371A3">
        <w:rPr>
          <w:rFonts w:cs="Arial"/>
          <w:sz w:val="20"/>
          <w:szCs w:val="20"/>
        </w:rPr>
        <w:t>nce a due process complaint is sent to the other party, during the resolution process time period, and while waiting for the decision of any impartial due process hearing or court proceeding, unless you and the State or school district agree otherwise, your child must remain in his or her current educational placement.</w:t>
      </w:r>
    </w:p>
    <w:p w14:paraId="67F8E8AF" w14:textId="77777777" w:rsidR="00034498" w:rsidRPr="004371A3" w:rsidRDefault="00034498">
      <w:pPr>
        <w:rPr>
          <w:rFonts w:cs="Arial"/>
          <w:sz w:val="20"/>
          <w:szCs w:val="20"/>
        </w:rPr>
      </w:pPr>
      <w:r w:rsidRPr="004371A3">
        <w:rPr>
          <w:rFonts w:cs="Arial"/>
          <w:sz w:val="20"/>
          <w:szCs w:val="20"/>
        </w:rPr>
        <w:t xml:space="preserve">If the due process complaint involves an application for initial admission to public school, your child, with your consent, must be placed in the regular </w:t>
      </w:r>
      <w:proofErr w:type="gramStart"/>
      <w:r w:rsidRPr="004371A3">
        <w:rPr>
          <w:rFonts w:cs="Arial"/>
          <w:sz w:val="20"/>
          <w:szCs w:val="20"/>
        </w:rPr>
        <w:t>public school</w:t>
      </w:r>
      <w:proofErr w:type="gramEnd"/>
      <w:r w:rsidRPr="004371A3">
        <w:rPr>
          <w:rFonts w:cs="Arial"/>
          <w:sz w:val="20"/>
          <w:szCs w:val="20"/>
        </w:rPr>
        <w:t xml:space="preserve"> program until the completion of all such proceedings.</w:t>
      </w:r>
    </w:p>
    <w:p w14:paraId="53037364" w14:textId="77777777" w:rsidR="00034498" w:rsidRPr="004371A3" w:rsidRDefault="00034498">
      <w:pPr>
        <w:rPr>
          <w:sz w:val="20"/>
          <w:szCs w:val="20"/>
        </w:rPr>
      </w:pPr>
      <w:r w:rsidRPr="004371A3">
        <w:rPr>
          <w:sz w:val="20"/>
          <w:szCs w:val="20"/>
        </w:rPr>
        <w:t xml:space="preserve">If the due process complaint involves an application for initial services under Part B of IDEA for a child </w:t>
      </w:r>
      <w:r w:rsidR="00DA5F27">
        <w:rPr>
          <w:sz w:val="20"/>
          <w:szCs w:val="20"/>
        </w:rPr>
        <w:t xml:space="preserve">with a disability </w:t>
      </w:r>
      <w:r w:rsidRPr="004371A3">
        <w:rPr>
          <w:sz w:val="20"/>
          <w:szCs w:val="20"/>
        </w:rPr>
        <w:t>who is transitioning from being served under Part C of IDEA to Part B of IDEA and who is no longer eligible for Part C services because the child has turned three, the school district is not required to provide the Part C services that the child has been receiving.</w:t>
      </w:r>
      <w:r w:rsidR="00CE5B7A" w:rsidRPr="004371A3">
        <w:rPr>
          <w:sz w:val="20"/>
          <w:szCs w:val="20"/>
        </w:rPr>
        <w:t xml:space="preserve"> </w:t>
      </w:r>
      <w:r w:rsidRPr="004371A3">
        <w:rPr>
          <w:sz w:val="20"/>
          <w:szCs w:val="20"/>
        </w:rPr>
        <w:t>If the child is found eligible under Part B of IDEA and you consent for your child to receive special education and related services for the first time, then, pending the outcome of the proceedings, the school district must provide those special education and related services that are not in dispute (those which you and the school district both agree upon).</w:t>
      </w:r>
    </w:p>
    <w:p w14:paraId="466E99CC" w14:textId="77777777" w:rsidR="00034498" w:rsidRPr="004371A3" w:rsidRDefault="00034498">
      <w:pPr>
        <w:rPr>
          <w:sz w:val="20"/>
          <w:szCs w:val="20"/>
        </w:rPr>
      </w:pPr>
      <w:r w:rsidRPr="004371A3">
        <w:rPr>
          <w:sz w:val="20"/>
          <w:szCs w:val="20"/>
        </w:rPr>
        <w:t>If a State review official in an administrative appeal proceeding agrees with you that a change of placement is appropriate</w:t>
      </w:r>
      <w:r w:rsidR="00BC49AC" w:rsidRPr="004371A3">
        <w:rPr>
          <w:sz w:val="20"/>
          <w:szCs w:val="20"/>
        </w:rPr>
        <w:t>,</w:t>
      </w:r>
      <w:r w:rsidR="00D151F0" w:rsidRPr="004371A3">
        <w:rPr>
          <w:sz w:val="20"/>
          <w:szCs w:val="20"/>
        </w:rPr>
        <w:t xml:space="preserve"> </w:t>
      </w:r>
      <w:r w:rsidRPr="004371A3">
        <w:rPr>
          <w:sz w:val="20"/>
          <w:szCs w:val="20"/>
        </w:rPr>
        <w:t>that placement must be treated as your child’s current educational placement where your child will remain while waiting for the decision of any impartial due process hearing or court proceeding.</w:t>
      </w:r>
    </w:p>
    <w:p w14:paraId="1C0EF21D" w14:textId="77777777" w:rsidR="00034498" w:rsidRPr="004371A3" w:rsidRDefault="00034498" w:rsidP="00BE08DE">
      <w:pPr>
        <w:pStyle w:val="Heading2"/>
        <w:spacing w:before="0" w:line="220" w:lineRule="exact"/>
        <w:rPr>
          <w:sz w:val="24"/>
        </w:rPr>
      </w:pPr>
      <w:bookmarkStart w:id="57" w:name="_Toc265563640"/>
      <w:r w:rsidRPr="004371A3">
        <w:rPr>
          <w:sz w:val="24"/>
        </w:rPr>
        <w:t>Attorneys’ Fees</w:t>
      </w:r>
      <w:bookmarkEnd w:id="56"/>
      <w:bookmarkEnd w:id="57"/>
    </w:p>
    <w:p w14:paraId="046B158F" w14:textId="77777777" w:rsidR="00034498" w:rsidRPr="00FB69C0" w:rsidRDefault="00034498">
      <w:pPr>
        <w:pStyle w:val="CFR"/>
        <w:rPr>
          <w:sz w:val="20"/>
        </w:rPr>
      </w:pPr>
      <w:r w:rsidRPr="00FB69C0">
        <w:rPr>
          <w:sz w:val="20"/>
        </w:rPr>
        <w:t>34 CFR §300.517</w:t>
      </w:r>
      <w:r w:rsidR="00203EF0">
        <w:rPr>
          <w:sz w:val="20"/>
        </w:rPr>
        <w:t>; K.S.A. 72-3418(e)(4)</w:t>
      </w:r>
    </w:p>
    <w:p w14:paraId="1B26CC51" w14:textId="77777777" w:rsidR="00034498" w:rsidRPr="004371A3" w:rsidRDefault="00034498" w:rsidP="00A61BC1">
      <w:pPr>
        <w:pStyle w:val="Heading3"/>
        <w:spacing w:before="120"/>
        <w:rPr>
          <w:sz w:val="20"/>
          <w:szCs w:val="20"/>
        </w:rPr>
      </w:pPr>
      <w:r w:rsidRPr="004371A3">
        <w:rPr>
          <w:sz w:val="20"/>
          <w:szCs w:val="20"/>
        </w:rPr>
        <w:t>General</w:t>
      </w:r>
    </w:p>
    <w:p w14:paraId="3A791033" w14:textId="77777777" w:rsidR="00034498" w:rsidRPr="008A703E" w:rsidRDefault="00034498" w:rsidP="008A703E">
      <w:pPr>
        <w:rPr>
          <w:color w:val="000000"/>
          <w:sz w:val="20"/>
          <w:szCs w:val="20"/>
        </w:rPr>
      </w:pPr>
      <w:r w:rsidRPr="008A703E">
        <w:rPr>
          <w:sz w:val="20"/>
          <w:szCs w:val="20"/>
        </w:rPr>
        <w:t>In any action or proceeding brought under Part B of IDEA, the court, in its discretion, may award reasonable attorneys’ fees as part of the costs to</w:t>
      </w:r>
      <w:r w:rsidRPr="008A703E">
        <w:rPr>
          <w:color w:val="000000"/>
          <w:sz w:val="20"/>
          <w:szCs w:val="20"/>
        </w:rPr>
        <w:t xml:space="preserve"> you, if you prevail (win).</w:t>
      </w:r>
    </w:p>
    <w:p w14:paraId="516F4706" w14:textId="77777777" w:rsidR="00034498" w:rsidRPr="004371A3" w:rsidRDefault="00034498">
      <w:pPr>
        <w:autoSpaceDE w:val="0"/>
        <w:autoSpaceDN w:val="0"/>
        <w:adjustRightInd w:val="0"/>
        <w:rPr>
          <w:rFonts w:cs="Arial"/>
          <w:color w:val="000000"/>
          <w:sz w:val="20"/>
          <w:szCs w:val="20"/>
          <w:u w:val="single"/>
        </w:rPr>
      </w:pPr>
      <w:r w:rsidRPr="004371A3">
        <w:rPr>
          <w:rFonts w:cs="Arial"/>
          <w:sz w:val="20"/>
          <w:szCs w:val="20"/>
        </w:rPr>
        <w:t>In any action or proceeding brought under Part B of IDEA,</w:t>
      </w:r>
      <w:r w:rsidRPr="004371A3">
        <w:rPr>
          <w:rFonts w:cs="Arial"/>
          <w:color w:val="000000"/>
          <w:sz w:val="20"/>
          <w:szCs w:val="20"/>
        </w:rPr>
        <w:t xml:space="preserve"> </w:t>
      </w:r>
      <w:r w:rsidRPr="004371A3">
        <w:rPr>
          <w:rFonts w:cs="Arial"/>
          <w:sz w:val="20"/>
          <w:szCs w:val="20"/>
        </w:rPr>
        <w:t>the court, in its discretion, may award reasonable attorneys’ fees as part of the costs to</w:t>
      </w:r>
      <w:r w:rsidRPr="004371A3">
        <w:rPr>
          <w:rFonts w:cs="Arial"/>
          <w:color w:val="000000"/>
          <w:sz w:val="20"/>
          <w:szCs w:val="20"/>
        </w:rPr>
        <w:t xml:space="preserve"> a prevailing State Educational Agency or school district, to be paid by your attorney, if the attorney: (a) filed a complaint or court case that the court finds is frivolous, unreasonable, or without foundation; </w:t>
      </w:r>
      <w:r w:rsidRPr="004371A3">
        <w:rPr>
          <w:rFonts w:cs="Arial"/>
          <w:b/>
          <w:bCs/>
          <w:color w:val="000000"/>
          <w:sz w:val="20"/>
          <w:szCs w:val="20"/>
          <w:u w:val="single"/>
        </w:rPr>
        <w:t>or</w:t>
      </w:r>
      <w:r w:rsidRPr="004371A3">
        <w:rPr>
          <w:rFonts w:cs="Arial"/>
          <w:color w:val="000000"/>
          <w:sz w:val="20"/>
          <w:szCs w:val="20"/>
        </w:rPr>
        <w:t xml:space="preserve"> (b) continued to litigate after the litigation clearly became frivolous, unreasonable, or without foundation; </w:t>
      </w:r>
      <w:r w:rsidRPr="004371A3">
        <w:rPr>
          <w:rFonts w:cs="Arial"/>
          <w:b/>
          <w:bCs/>
          <w:color w:val="000000"/>
          <w:sz w:val="20"/>
          <w:szCs w:val="20"/>
          <w:u w:val="single"/>
        </w:rPr>
        <w:t>or</w:t>
      </w:r>
    </w:p>
    <w:p w14:paraId="35048A7F" w14:textId="77777777" w:rsidR="00034498" w:rsidRPr="004371A3" w:rsidRDefault="00034498">
      <w:pPr>
        <w:autoSpaceDE w:val="0"/>
        <w:autoSpaceDN w:val="0"/>
        <w:adjustRightInd w:val="0"/>
        <w:rPr>
          <w:rFonts w:cs="Arial"/>
          <w:color w:val="000000"/>
          <w:sz w:val="20"/>
          <w:szCs w:val="20"/>
        </w:rPr>
      </w:pPr>
      <w:r w:rsidRPr="004371A3">
        <w:rPr>
          <w:rFonts w:cs="Arial"/>
          <w:sz w:val="20"/>
          <w:szCs w:val="20"/>
        </w:rPr>
        <w:t>In any action or proceeding brought under Part B of IDEA,</w:t>
      </w:r>
      <w:r w:rsidRPr="004371A3">
        <w:rPr>
          <w:rFonts w:cs="Arial"/>
          <w:color w:val="000000"/>
          <w:sz w:val="20"/>
          <w:szCs w:val="20"/>
        </w:rPr>
        <w:t xml:space="preserve"> </w:t>
      </w:r>
      <w:r w:rsidRPr="004371A3">
        <w:rPr>
          <w:rFonts w:cs="Arial"/>
          <w:sz w:val="20"/>
          <w:szCs w:val="20"/>
        </w:rPr>
        <w:t>the court, in its discretion, may award reasonable attorneys’ fees as part of the costs to</w:t>
      </w:r>
      <w:r w:rsidRPr="004371A3">
        <w:rPr>
          <w:rFonts w:cs="Arial"/>
          <w:color w:val="000000"/>
          <w:sz w:val="20"/>
          <w:szCs w:val="20"/>
        </w:rPr>
        <w:t xml:space="preserve"> a prevailing State Educational Agency or school district, to be paid by you or your attorney, if your request for a due process hearing or later court case was presented for any improper purpose, such as to harass, to cause unnecessary delay, or to unnecessarily increase the cost of the action or proceeding (hearing).</w:t>
      </w:r>
    </w:p>
    <w:p w14:paraId="0A41F166" w14:textId="77777777" w:rsidR="00034498" w:rsidRPr="004371A3" w:rsidRDefault="00034498" w:rsidP="00A61BC1">
      <w:pPr>
        <w:pStyle w:val="Heading3"/>
        <w:keepLines w:val="0"/>
        <w:autoSpaceDE w:val="0"/>
        <w:autoSpaceDN w:val="0"/>
        <w:adjustRightInd w:val="0"/>
        <w:spacing w:before="120"/>
        <w:rPr>
          <w:sz w:val="20"/>
          <w:szCs w:val="20"/>
        </w:rPr>
      </w:pPr>
      <w:r w:rsidRPr="004371A3">
        <w:rPr>
          <w:sz w:val="20"/>
          <w:szCs w:val="20"/>
        </w:rPr>
        <w:t>Award of fees</w:t>
      </w:r>
    </w:p>
    <w:p w14:paraId="1ED67F91" w14:textId="77777777" w:rsidR="00034498" w:rsidRPr="008A703E" w:rsidRDefault="00034498" w:rsidP="008A703E">
      <w:pPr>
        <w:rPr>
          <w:sz w:val="20"/>
          <w:szCs w:val="20"/>
        </w:rPr>
      </w:pPr>
      <w:r w:rsidRPr="008A703E">
        <w:rPr>
          <w:sz w:val="20"/>
          <w:szCs w:val="20"/>
        </w:rPr>
        <w:t>A court awards reasonable attorneys’ fees as follows:</w:t>
      </w:r>
    </w:p>
    <w:p w14:paraId="25E8A948" w14:textId="77777777" w:rsidR="00034498" w:rsidRPr="004371A3" w:rsidRDefault="00034498">
      <w:pPr>
        <w:numPr>
          <w:ilvl w:val="0"/>
          <w:numId w:val="32"/>
        </w:numPr>
        <w:autoSpaceDE w:val="0"/>
        <w:autoSpaceDN w:val="0"/>
        <w:adjustRightInd w:val="0"/>
        <w:rPr>
          <w:rFonts w:cs="Arial"/>
          <w:color w:val="000000"/>
          <w:sz w:val="20"/>
          <w:szCs w:val="20"/>
        </w:rPr>
      </w:pPr>
      <w:r w:rsidRPr="004371A3">
        <w:rPr>
          <w:rFonts w:cs="Arial"/>
          <w:color w:val="000000"/>
          <w:sz w:val="20"/>
          <w:szCs w:val="20"/>
        </w:rPr>
        <w:t>Fees must be based on rates prevailing in the community in which the action or proceeding arose for the kind and quality of services furnished. No bonus or multiplier may be used in calculating the fees awarded.</w:t>
      </w:r>
    </w:p>
    <w:p w14:paraId="69B2ED32" w14:textId="77777777" w:rsidR="00034498" w:rsidRPr="008A703E" w:rsidRDefault="00034498" w:rsidP="008A703E">
      <w:pPr>
        <w:pStyle w:val="ListParagraph"/>
        <w:numPr>
          <w:ilvl w:val="0"/>
          <w:numId w:val="32"/>
        </w:numPr>
        <w:rPr>
          <w:sz w:val="20"/>
          <w:szCs w:val="20"/>
        </w:rPr>
      </w:pPr>
      <w:r w:rsidRPr="008A703E">
        <w:rPr>
          <w:sz w:val="20"/>
          <w:szCs w:val="20"/>
        </w:rPr>
        <w:t>Attorneys’ fees may not be awarded and related costs may not be reimbursed in any action or proceeding under Part B of IDEA for services performed after a written offer of settlement is made to you if:</w:t>
      </w:r>
    </w:p>
    <w:p w14:paraId="1042804B" w14:textId="77777777" w:rsidR="00034498" w:rsidRPr="004371A3" w:rsidRDefault="00034498">
      <w:pPr>
        <w:numPr>
          <w:ilvl w:val="1"/>
          <w:numId w:val="32"/>
        </w:numPr>
        <w:tabs>
          <w:tab w:val="clear" w:pos="1440"/>
        </w:tabs>
        <w:autoSpaceDE w:val="0"/>
        <w:autoSpaceDN w:val="0"/>
        <w:adjustRightInd w:val="0"/>
        <w:ind w:left="1080"/>
        <w:rPr>
          <w:rFonts w:cs="Arial"/>
          <w:color w:val="000000"/>
          <w:spacing w:val="-2"/>
          <w:sz w:val="20"/>
          <w:szCs w:val="20"/>
        </w:rPr>
      </w:pPr>
      <w:r w:rsidRPr="004371A3">
        <w:rPr>
          <w:rFonts w:cs="Arial"/>
          <w:color w:val="000000"/>
          <w:spacing w:val="-2"/>
          <w:sz w:val="20"/>
          <w:szCs w:val="20"/>
        </w:rPr>
        <w:t xml:space="preserve">The offer is made within the time prescribed by Rule 68 of the Federal Rules of Civil Procedure or, in the case of a due process hearing or State-level review, at any time more than 10 calendar days before the proceeding </w:t>
      </w:r>
      <w:proofErr w:type="gramStart"/>
      <w:r w:rsidRPr="004371A3">
        <w:rPr>
          <w:rFonts w:cs="Arial"/>
          <w:color w:val="000000"/>
          <w:spacing w:val="-2"/>
          <w:sz w:val="20"/>
          <w:szCs w:val="20"/>
        </w:rPr>
        <w:t>begins;</w:t>
      </w:r>
      <w:proofErr w:type="gramEnd"/>
    </w:p>
    <w:p w14:paraId="62406AA7" w14:textId="77777777" w:rsidR="00034498" w:rsidRPr="004371A3" w:rsidRDefault="00034498">
      <w:pPr>
        <w:numPr>
          <w:ilvl w:val="1"/>
          <w:numId w:val="32"/>
        </w:numPr>
        <w:tabs>
          <w:tab w:val="clear" w:pos="1440"/>
        </w:tabs>
        <w:autoSpaceDE w:val="0"/>
        <w:autoSpaceDN w:val="0"/>
        <w:adjustRightInd w:val="0"/>
        <w:ind w:left="1080"/>
        <w:rPr>
          <w:rFonts w:cs="Arial"/>
          <w:color w:val="000000"/>
          <w:sz w:val="20"/>
          <w:szCs w:val="20"/>
        </w:rPr>
      </w:pPr>
      <w:r w:rsidRPr="004371A3">
        <w:rPr>
          <w:rFonts w:cs="Arial"/>
          <w:color w:val="000000"/>
          <w:sz w:val="20"/>
          <w:szCs w:val="20"/>
        </w:rPr>
        <w:t xml:space="preserve">The offer is not accepted within 10 calendar days; </w:t>
      </w:r>
      <w:r w:rsidRPr="004371A3">
        <w:rPr>
          <w:rFonts w:cs="Arial"/>
          <w:b/>
          <w:bCs/>
          <w:color w:val="000000"/>
          <w:sz w:val="20"/>
          <w:szCs w:val="20"/>
          <w:u w:val="single"/>
        </w:rPr>
        <w:t>and</w:t>
      </w:r>
    </w:p>
    <w:p w14:paraId="5C48655A" w14:textId="77777777" w:rsidR="00034498" w:rsidRPr="004371A3" w:rsidRDefault="00034498">
      <w:pPr>
        <w:numPr>
          <w:ilvl w:val="1"/>
          <w:numId w:val="32"/>
        </w:numPr>
        <w:tabs>
          <w:tab w:val="clear" w:pos="1440"/>
        </w:tabs>
        <w:autoSpaceDE w:val="0"/>
        <w:autoSpaceDN w:val="0"/>
        <w:adjustRightInd w:val="0"/>
        <w:ind w:left="1080"/>
        <w:rPr>
          <w:rFonts w:cs="Arial"/>
          <w:color w:val="000000"/>
          <w:sz w:val="20"/>
          <w:szCs w:val="20"/>
        </w:rPr>
      </w:pPr>
      <w:r w:rsidRPr="004371A3">
        <w:rPr>
          <w:rFonts w:cs="Arial"/>
          <w:color w:val="000000"/>
          <w:sz w:val="20"/>
          <w:szCs w:val="20"/>
        </w:rPr>
        <w:lastRenderedPageBreak/>
        <w:t>The court or administrative hearing officer finds that the relief finally obtained by you is not more favorable to you than the offer of settlement.</w:t>
      </w:r>
    </w:p>
    <w:p w14:paraId="606521FB" w14:textId="77777777" w:rsidR="00034498" w:rsidRPr="004371A3" w:rsidRDefault="00034498">
      <w:pPr>
        <w:autoSpaceDE w:val="0"/>
        <w:autoSpaceDN w:val="0"/>
        <w:adjustRightInd w:val="0"/>
        <w:ind w:left="720"/>
        <w:rPr>
          <w:rFonts w:cs="Arial"/>
          <w:color w:val="000000"/>
          <w:sz w:val="20"/>
          <w:szCs w:val="20"/>
        </w:rPr>
      </w:pPr>
      <w:r w:rsidRPr="004371A3">
        <w:rPr>
          <w:rFonts w:cs="Arial"/>
          <w:color w:val="000000"/>
          <w:sz w:val="20"/>
          <w:szCs w:val="20"/>
        </w:rPr>
        <w:t xml:space="preserve">Despite these restrictions, an award of attorneys’ fees and related costs may be made to you if you </w:t>
      </w:r>
      <w:proofErr w:type="gramStart"/>
      <w:r w:rsidRPr="004371A3">
        <w:rPr>
          <w:rFonts w:cs="Arial"/>
          <w:color w:val="000000"/>
          <w:sz w:val="20"/>
          <w:szCs w:val="20"/>
        </w:rPr>
        <w:t>prevail</w:t>
      </w:r>
      <w:proofErr w:type="gramEnd"/>
      <w:r w:rsidRPr="004371A3">
        <w:rPr>
          <w:rFonts w:cs="Arial"/>
          <w:color w:val="000000"/>
          <w:sz w:val="20"/>
          <w:szCs w:val="20"/>
        </w:rPr>
        <w:t xml:space="preserve"> and you were substantially justified in rejecting the settlement offer.</w:t>
      </w:r>
    </w:p>
    <w:p w14:paraId="22D596CB" w14:textId="77777777" w:rsidR="00033EFE" w:rsidRPr="004371A3" w:rsidRDefault="00034498" w:rsidP="00033EFE">
      <w:pPr>
        <w:numPr>
          <w:ilvl w:val="0"/>
          <w:numId w:val="32"/>
        </w:numPr>
        <w:rPr>
          <w:rFonts w:cs="Arial"/>
          <w:color w:val="000000"/>
          <w:sz w:val="20"/>
          <w:szCs w:val="20"/>
        </w:rPr>
      </w:pPr>
      <w:r w:rsidRPr="004371A3">
        <w:rPr>
          <w:rFonts w:cs="Arial"/>
          <w:sz w:val="20"/>
          <w:szCs w:val="20"/>
        </w:rPr>
        <w:t>Fees may not be awarded relating to any meeting of the individualized education program (IEP) Team unless the meeting is held as a result of an administrative proceeding or court action.</w:t>
      </w:r>
    </w:p>
    <w:p w14:paraId="77069FD7" w14:textId="77777777" w:rsidR="00033EFE" w:rsidRPr="004371A3" w:rsidRDefault="00033EFE" w:rsidP="00033EFE">
      <w:pPr>
        <w:numPr>
          <w:ilvl w:val="0"/>
          <w:numId w:val="32"/>
        </w:numPr>
        <w:rPr>
          <w:rFonts w:cs="Arial"/>
          <w:color w:val="000000"/>
          <w:sz w:val="20"/>
          <w:szCs w:val="20"/>
        </w:rPr>
      </w:pPr>
      <w:r w:rsidRPr="004371A3">
        <w:rPr>
          <w:rFonts w:cs="Arial"/>
          <w:bCs/>
          <w:iCs/>
          <w:sz w:val="20"/>
          <w:szCs w:val="20"/>
        </w:rPr>
        <w:t>Fees also may not be awarded for a mediation as described under the heading Mediation.</w:t>
      </w:r>
    </w:p>
    <w:p w14:paraId="542F00DA" w14:textId="77777777" w:rsidR="00034498" w:rsidRPr="004371A3" w:rsidRDefault="00034498" w:rsidP="00033EFE">
      <w:pPr>
        <w:ind w:left="360"/>
        <w:rPr>
          <w:rFonts w:cs="Arial"/>
          <w:color w:val="000000"/>
          <w:sz w:val="20"/>
          <w:szCs w:val="20"/>
        </w:rPr>
      </w:pPr>
      <w:r w:rsidRPr="004371A3">
        <w:rPr>
          <w:rFonts w:cs="Arial"/>
          <w:color w:val="000000"/>
          <w:sz w:val="20"/>
          <w:szCs w:val="20"/>
        </w:rPr>
        <w:t xml:space="preserve">A resolution meeting, as described under the heading </w:t>
      </w:r>
      <w:r w:rsidRPr="004371A3">
        <w:rPr>
          <w:rFonts w:cs="Arial"/>
          <w:b/>
          <w:bCs/>
          <w:i/>
          <w:iCs/>
          <w:color w:val="000000"/>
          <w:sz w:val="20"/>
          <w:szCs w:val="20"/>
        </w:rPr>
        <w:t>Resolution Process</w:t>
      </w:r>
      <w:r w:rsidRPr="004371A3">
        <w:rPr>
          <w:rFonts w:cs="Arial"/>
          <w:color w:val="000000"/>
          <w:sz w:val="20"/>
          <w:szCs w:val="20"/>
        </w:rPr>
        <w:t>, is not considered a meeting convened as a result of an administrative hearing or court action, and also is not considered an administrative hearing or court action for purposes of these attorneys’ fees provisions.</w:t>
      </w:r>
    </w:p>
    <w:p w14:paraId="2A408DE1" w14:textId="77777777" w:rsidR="00034498" w:rsidRPr="008A703E" w:rsidRDefault="00034498" w:rsidP="008A703E">
      <w:pPr>
        <w:rPr>
          <w:sz w:val="20"/>
          <w:szCs w:val="20"/>
        </w:rPr>
      </w:pPr>
      <w:r w:rsidRPr="008A703E">
        <w:rPr>
          <w:sz w:val="20"/>
          <w:szCs w:val="20"/>
        </w:rPr>
        <w:t>The court reduces, as appropriate, the amount of the attorneys’ fees awarded under Part B of IDEA, if the court finds that:</w:t>
      </w:r>
    </w:p>
    <w:p w14:paraId="098FACAF" w14:textId="77777777" w:rsidR="00034498" w:rsidRPr="004371A3" w:rsidRDefault="00034498">
      <w:pPr>
        <w:numPr>
          <w:ilvl w:val="0"/>
          <w:numId w:val="33"/>
        </w:numPr>
        <w:rPr>
          <w:rFonts w:cs="Arial"/>
          <w:sz w:val="20"/>
          <w:szCs w:val="20"/>
        </w:rPr>
      </w:pPr>
      <w:r w:rsidRPr="004371A3">
        <w:rPr>
          <w:rFonts w:cs="Arial"/>
          <w:sz w:val="20"/>
          <w:szCs w:val="20"/>
        </w:rPr>
        <w:t xml:space="preserve">You, or your attorney, during the course of the action or proceeding, unreasonably delayed the final resolution of the </w:t>
      </w:r>
      <w:proofErr w:type="gramStart"/>
      <w:r w:rsidRPr="004371A3">
        <w:rPr>
          <w:rFonts w:cs="Arial"/>
          <w:sz w:val="20"/>
          <w:szCs w:val="20"/>
        </w:rPr>
        <w:t>dispute;</w:t>
      </w:r>
      <w:proofErr w:type="gramEnd"/>
    </w:p>
    <w:p w14:paraId="67E07509" w14:textId="77777777" w:rsidR="00034498" w:rsidRPr="004371A3" w:rsidRDefault="00034498">
      <w:pPr>
        <w:numPr>
          <w:ilvl w:val="0"/>
          <w:numId w:val="33"/>
        </w:numPr>
        <w:autoSpaceDE w:val="0"/>
        <w:autoSpaceDN w:val="0"/>
        <w:adjustRightInd w:val="0"/>
        <w:rPr>
          <w:rFonts w:cs="Arial"/>
          <w:color w:val="000000"/>
          <w:sz w:val="20"/>
          <w:szCs w:val="20"/>
        </w:rPr>
      </w:pPr>
      <w:r w:rsidRPr="004371A3">
        <w:rPr>
          <w:rFonts w:cs="Arial"/>
          <w:color w:val="000000"/>
          <w:sz w:val="20"/>
          <w:szCs w:val="20"/>
        </w:rPr>
        <w:t xml:space="preserve">The amount of the attorneys’ fees otherwise authorized to be awarded unreasonably exceeds the hourly rate prevailing in the community for similar services by attorneys of reasonably similar skill, reputation, and </w:t>
      </w:r>
      <w:proofErr w:type="gramStart"/>
      <w:r w:rsidRPr="004371A3">
        <w:rPr>
          <w:rFonts w:cs="Arial"/>
          <w:color w:val="000000"/>
          <w:sz w:val="20"/>
          <w:szCs w:val="20"/>
        </w:rPr>
        <w:t>experience;</w:t>
      </w:r>
      <w:proofErr w:type="gramEnd"/>
    </w:p>
    <w:p w14:paraId="28F6D4B4" w14:textId="77777777" w:rsidR="00034498" w:rsidRPr="004371A3" w:rsidRDefault="00034498">
      <w:pPr>
        <w:numPr>
          <w:ilvl w:val="0"/>
          <w:numId w:val="33"/>
        </w:numPr>
        <w:autoSpaceDE w:val="0"/>
        <w:autoSpaceDN w:val="0"/>
        <w:adjustRightInd w:val="0"/>
        <w:rPr>
          <w:rFonts w:cs="Arial"/>
          <w:color w:val="000000"/>
          <w:sz w:val="20"/>
          <w:szCs w:val="20"/>
        </w:rPr>
      </w:pPr>
      <w:r w:rsidRPr="004371A3">
        <w:rPr>
          <w:rFonts w:cs="Arial"/>
          <w:color w:val="000000"/>
          <w:sz w:val="20"/>
          <w:szCs w:val="20"/>
        </w:rPr>
        <w:t xml:space="preserve">The time spent and legal services furnished were excessive considering the nature of the action or proceeding; </w:t>
      </w:r>
      <w:r w:rsidRPr="004371A3">
        <w:rPr>
          <w:rFonts w:cs="Arial"/>
          <w:b/>
          <w:bCs/>
          <w:color w:val="000000"/>
          <w:sz w:val="20"/>
          <w:szCs w:val="20"/>
          <w:u w:val="single"/>
        </w:rPr>
        <w:t>or</w:t>
      </w:r>
    </w:p>
    <w:p w14:paraId="204ACF97" w14:textId="77777777" w:rsidR="00034498" w:rsidRPr="004371A3" w:rsidRDefault="00034498">
      <w:pPr>
        <w:numPr>
          <w:ilvl w:val="0"/>
          <w:numId w:val="33"/>
        </w:numPr>
        <w:autoSpaceDE w:val="0"/>
        <w:autoSpaceDN w:val="0"/>
        <w:adjustRightInd w:val="0"/>
        <w:rPr>
          <w:rFonts w:cs="Arial"/>
          <w:color w:val="000000"/>
          <w:sz w:val="20"/>
          <w:szCs w:val="20"/>
        </w:rPr>
      </w:pPr>
      <w:r w:rsidRPr="004371A3">
        <w:rPr>
          <w:rFonts w:cs="Arial"/>
          <w:color w:val="000000"/>
          <w:sz w:val="20"/>
          <w:szCs w:val="20"/>
        </w:rPr>
        <w:t xml:space="preserve">The attorney representing you did not provide to the school district the appropriate information in the due process request notice as described under the heading </w:t>
      </w:r>
      <w:r w:rsidRPr="004371A3">
        <w:rPr>
          <w:rFonts w:cs="Arial"/>
          <w:b/>
          <w:bCs/>
          <w:i/>
          <w:iCs/>
          <w:color w:val="000000"/>
          <w:sz w:val="20"/>
          <w:szCs w:val="20"/>
        </w:rPr>
        <w:t>Due Process Complaint</w:t>
      </w:r>
      <w:r w:rsidRPr="004371A3">
        <w:rPr>
          <w:rFonts w:cs="Arial"/>
          <w:color w:val="000000"/>
          <w:sz w:val="20"/>
          <w:szCs w:val="20"/>
        </w:rPr>
        <w:t>.</w:t>
      </w:r>
    </w:p>
    <w:p w14:paraId="710A914B" w14:textId="77777777" w:rsidR="00034498" w:rsidRPr="004371A3" w:rsidRDefault="00034498">
      <w:pPr>
        <w:autoSpaceDE w:val="0"/>
        <w:autoSpaceDN w:val="0"/>
        <w:adjustRightInd w:val="0"/>
        <w:rPr>
          <w:rFonts w:cs="Arial"/>
          <w:sz w:val="20"/>
          <w:szCs w:val="20"/>
        </w:rPr>
      </w:pPr>
      <w:r w:rsidRPr="004371A3">
        <w:rPr>
          <w:rFonts w:cs="Arial"/>
          <w:color w:val="000000"/>
          <w:sz w:val="20"/>
          <w:szCs w:val="20"/>
        </w:rPr>
        <w:t xml:space="preserve">However, the court may not reduce fees if the court finds that the State or school district unreasonably delayed the final resolution of the action or proceeding or there was a violation under the procedural </w:t>
      </w:r>
      <w:proofErr w:type="gramStart"/>
      <w:r w:rsidRPr="004371A3">
        <w:rPr>
          <w:rFonts w:cs="Arial"/>
          <w:color w:val="000000"/>
          <w:sz w:val="20"/>
          <w:szCs w:val="20"/>
        </w:rPr>
        <w:t>safeguards</w:t>
      </w:r>
      <w:proofErr w:type="gramEnd"/>
      <w:r w:rsidRPr="004371A3">
        <w:rPr>
          <w:rFonts w:cs="Arial"/>
          <w:color w:val="000000"/>
          <w:sz w:val="20"/>
          <w:szCs w:val="20"/>
        </w:rPr>
        <w:t xml:space="preserve"> provisions of </w:t>
      </w:r>
      <w:r w:rsidRPr="004371A3">
        <w:rPr>
          <w:rFonts w:cs="Arial"/>
          <w:sz w:val="20"/>
          <w:szCs w:val="20"/>
        </w:rPr>
        <w:t>Part B of IDEA.</w:t>
      </w:r>
    </w:p>
    <w:p w14:paraId="3D74E85A" w14:textId="77777777" w:rsidR="00034498" w:rsidRPr="004371A3" w:rsidRDefault="00034498">
      <w:pPr>
        <w:autoSpaceDE w:val="0"/>
        <w:autoSpaceDN w:val="0"/>
        <w:adjustRightInd w:val="0"/>
        <w:rPr>
          <w:rFonts w:cs="Arial"/>
          <w:sz w:val="20"/>
          <w:szCs w:val="20"/>
        </w:rPr>
      </w:pPr>
    </w:p>
    <w:p w14:paraId="49029325" w14:textId="77777777" w:rsidR="00034498" w:rsidRDefault="00034498" w:rsidP="00066288">
      <w:pPr>
        <w:pStyle w:val="Heading1"/>
      </w:pPr>
      <w:bookmarkStart w:id="58" w:name="_Toc265563641"/>
      <w:r>
        <w:lastRenderedPageBreak/>
        <w:t xml:space="preserve">Procedures When Disciplining </w:t>
      </w:r>
      <w:r>
        <w:br/>
        <w:t>Children with Disabilities</w:t>
      </w:r>
      <w:bookmarkEnd w:id="58"/>
    </w:p>
    <w:p w14:paraId="02D3D31A" w14:textId="77777777" w:rsidR="00256FE5" w:rsidRDefault="00256FE5" w:rsidP="00BE08DE">
      <w:pPr>
        <w:pStyle w:val="Heading2"/>
        <w:spacing w:before="0" w:line="220" w:lineRule="exact"/>
        <w:rPr>
          <w:sz w:val="24"/>
        </w:rPr>
      </w:pPr>
      <w:bookmarkStart w:id="59" w:name="_Toc265563642"/>
      <w:r>
        <w:rPr>
          <w:sz w:val="24"/>
        </w:rPr>
        <w:t>NOTE: THIS SECTION DOES NOT APPLYTO CHILDREN WHO ARE GIFTED.</w:t>
      </w:r>
      <w:r>
        <w:rPr>
          <w:sz w:val="24"/>
        </w:rPr>
        <w:br/>
      </w:r>
    </w:p>
    <w:p w14:paraId="13564C10" w14:textId="77777777" w:rsidR="00034498" w:rsidRPr="004371A3" w:rsidRDefault="00034498" w:rsidP="00BE08DE">
      <w:pPr>
        <w:pStyle w:val="Heading2"/>
        <w:spacing w:before="0" w:line="220" w:lineRule="exact"/>
        <w:rPr>
          <w:sz w:val="24"/>
        </w:rPr>
      </w:pPr>
      <w:r w:rsidRPr="004371A3">
        <w:rPr>
          <w:sz w:val="24"/>
        </w:rPr>
        <w:t>Authority of School Personnel</w:t>
      </w:r>
      <w:bookmarkEnd w:id="59"/>
    </w:p>
    <w:p w14:paraId="70B0BD75" w14:textId="77777777" w:rsidR="00034498" w:rsidRPr="00FB69C0" w:rsidRDefault="00034498">
      <w:pPr>
        <w:pStyle w:val="CFR"/>
        <w:rPr>
          <w:sz w:val="20"/>
        </w:rPr>
      </w:pPr>
      <w:r w:rsidRPr="00FB69C0">
        <w:rPr>
          <w:sz w:val="20"/>
        </w:rPr>
        <w:t>34 CFR §300.530</w:t>
      </w:r>
    </w:p>
    <w:p w14:paraId="47611276" w14:textId="77777777" w:rsidR="00034498" w:rsidRPr="004371A3" w:rsidRDefault="00034498" w:rsidP="00A61BC1">
      <w:pPr>
        <w:pStyle w:val="Heading3"/>
        <w:spacing w:before="120"/>
        <w:rPr>
          <w:sz w:val="20"/>
          <w:szCs w:val="20"/>
        </w:rPr>
      </w:pPr>
      <w:r w:rsidRPr="004371A3">
        <w:rPr>
          <w:sz w:val="20"/>
          <w:szCs w:val="20"/>
        </w:rPr>
        <w:t>Case-by-case determination</w:t>
      </w:r>
    </w:p>
    <w:p w14:paraId="720E1480"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14:paraId="21357853" w14:textId="77777777" w:rsidR="00034498" w:rsidRPr="004371A3" w:rsidRDefault="00034498" w:rsidP="00A61BC1">
      <w:pPr>
        <w:pStyle w:val="Heading3"/>
        <w:spacing w:before="120"/>
        <w:rPr>
          <w:sz w:val="20"/>
          <w:szCs w:val="20"/>
        </w:rPr>
      </w:pPr>
      <w:r w:rsidRPr="004371A3">
        <w:rPr>
          <w:sz w:val="20"/>
          <w:szCs w:val="20"/>
        </w:rPr>
        <w:t>General</w:t>
      </w:r>
    </w:p>
    <w:p w14:paraId="1B55CB84"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To the extent that they also take such action for children without disabilities, school personnel may, for not more than </w:t>
      </w:r>
      <w:r w:rsidRPr="004371A3">
        <w:rPr>
          <w:rFonts w:cs="Arial"/>
          <w:b/>
          <w:bCs/>
          <w:color w:val="000000"/>
          <w:sz w:val="20"/>
          <w:szCs w:val="20"/>
        </w:rPr>
        <w:t>10 school days</w:t>
      </w:r>
      <w:r w:rsidRPr="004371A3">
        <w:rPr>
          <w:rFonts w:cs="Arial"/>
          <w:color w:val="000000"/>
          <w:sz w:val="20"/>
          <w:szCs w:val="20"/>
        </w:rPr>
        <w:t xml:space="preserve"> in a row, remove a child with a disability who violates a code of student conduct from his or her current placement to an appropriate interim alternative educational setting, another setting, or suspension. School personnel may also impose additional removals of the child of not more than </w:t>
      </w:r>
      <w:r w:rsidRPr="004371A3">
        <w:rPr>
          <w:rFonts w:cs="Arial"/>
          <w:b/>
          <w:bCs/>
          <w:color w:val="000000"/>
          <w:sz w:val="20"/>
          <w:szCs w:val="20"/>
        </w:rPr>
        <w:t>10 school days</w:t>
      </w:r>
      <w:r w:rsidRPr="004371A3">
        <w:rPr>
          <w:rFonts w:cs="Arial"/>
          <w:color w:val="000000"/>
          <w:sz w:val="20"/>
          <w:szCs w:val="20"/>
        </w:rPr>
        <w:t xml:space="preserve"> in a row in that same school year for separate incidents of misconduct, as long as those removals do not constitute a change of placement (see the heading </w:t>
      </w:r>
      <w:r w:rsidRPr="004371A3">
        <w:rPr>
          <w:b/>
          <w:bCs/>
          <w:i/>
          <w:iCs/>
          <w:sz w:val="20"/>
          <w:szCs w:val="20"/>
        </w:rPr>
        <w:t>Change of Placement Because of Disciplinary Removals</w:t>
      </w:r>
      <w:r w:rsidRPr="004371A3">
        <w:rPr>
          <w:rFonts w:cs="Arial"/>
          <w:color w:val="000000"/>
          <w:sz w:val="20"/>
          <w:szCs w:val="20"/>
        </w:rPr>
        <w:t xml:space="preserve"> for the definition). </w:t>
      </w:r>
    </w:p>
    <w:p w14:paraId="456D45BE" w14:textId="77777777" w:rsidR="00034498" w:rsidRPr="004371A3" w:rsidRDefault="00034498">
      <w:pPr>
        <w:rPr>
          <w:rFonts w:cs="Arial"/>
          <w:sz w:val="20"/>
          <w:szCs w:val="20"/>
        </w:rPr>
      </w:pPr>
      <w:r w:rsidRPr="004371A3">
        <w:rPr>
          <w:rFonts w:cs="Arial"/>
          <w:sz w:val="20"/>
          <w:szCs w:val="20"/>
        </w:rPr>
        <w:t xml:space="preserve">Once a child with a disability has been removed from his or her current placement for a total of </w:t>
      </w:r>
      <w:r w:rsidRPr="004371A3">
        <w:rPr>
          <w:rFonts w:cs="Arial"/>
          <w:b/>
          <w:bCs/>
          <w:sz w:val="20"/>
          <w:szCs w:val="20"/>
        </w:rPr>
        <w:t>10 school days</w:t>
      </w:r>
      <w:r w:rsidRPr="004371A3">
        <w:rPr>
          <w:rFonts w:cs="Arial"/>
          <w:sz w:val="20"/>
          <w:szCs w:val="20"/>
        </w:rPr>
        <w:t xml:space="preserve"> in the same school year, the school district must, during any subsequent days of removal in that school year, provide services to the extent required below under the sub-heading </w:t>
      </w:r>
      <w:r w:rsidRPr="004371A3">
        <w:rPr>
          <w:rFonts w:cs="Arial"/>
          <w:b/>
          <w:bCs/>
          <w:i/>
          <w:iCs/>
          <w:sz w:val="20"/>
          <w:szCs w:val="20"/>
        </w:rPr>
        <w:t>Services</w:t>
      </w:r>
      <w:r w:rsidRPr="004371A3">
        <w:rPr>
          <w:rFonts w:cs="Arial"/>
          <w:sz w:val="20"/>
          <w:szCs w:val="20"/>
        </w:rPr>
        <w:t>.</w:t>
      </w:r>
    </w:p>
    <w:p w14:paraId="0C196C1C" w14:textId="77777777" w:rsidR="00034498" w:rsidRPr="004371A3" w:rsidRDefault="00034498" w:rsidP="00A61BC1">
      <w:pPr>
        <w:pStyle w:val="Heading3"/>
        <w:spacing w:before="120"/>
        <w:rPr>
          <w:sz w:val="20"/>
          <w:szCs w:val="20"/>
        </w:rPr>
      </w:pPr>
      <w:r w:rsidRPr="004371A3">
        <w:rPr>
          <w:sz w:val="20"/>
          <w:szCs w:val="20"/>
        </w:rPr>
        <w:t>Additional authority</w:t>
      </w:r>
    </w:p>
    <w:p w14:paraId="465518BB" w14:textId="77777777" w:rsidR="00034498" w:rsidRPr="004371A3" w:rsidRDefault="00034498">
      <w:pPr>
        <w:rPr>
          <w:rFonts w:cs="Arial"/>
          <w:sz w:val="20"/>
          <w:szCs w:val="20"/>
        </w:rPr>
      </w:pPr>
      <w:r w:rsidRPr="004371A3">
        <w:rPr>
          <w:rFonts w:cs="Arial"/>
          <w:sz w:val="20"/>
          <w:szCs w:val="20"/>
        </w:rPr>
        <w:t xml:space="preserve">If the behavior that violated the student code of conduct was not a manifestation of the child’s disability (see the subheading </w:t>
      </w:r>
      <w:r w:rsidRPr="004371A3">
        <w:rPr>
          <w:rFonts w:cs="Arial"/>
          <w:b/>
          <w:bCs/>
          <w:i/>
          <w:iCs/>
          <w:sz w:val="20"/>
          <w:szCs w:val="20"/>
        </w:rPr>
        <w:t>Manifestation determination</w:t>
      </w:r>
      <w:r w:rsidRPr="004371A3">
        <w:rPr>
          <w:rFonts w:cs="Arial"/>
          <w:sz w:val="20"/>
          <w:szCs w:val="20"/>
        </w:rPr>
        <w:t xml:space="preserve">) and the disciplinary change of placement would exceed </w:t>
      </w:r>
      <w:r w:rsidRPr="004371A3">
        <w:rPr>
          <w:rFonts w:cs="Arial"/>
          <w:b/>
          <w:bCs/>
          <w:sz w:val="20"/>
          <w:szCs w:val="20"/>
        </w:rPr>
        <w:t>10 school days</w:t>
      </w:r>
      <w:r w:rsidRPr="004371A3">
        <w:rPr>
          <w:rFonts w:cs="Arial"/>
          <w:sz w:val="20"/>
          <w:szCs w:val="20"/>
        </w:rPr>
        <w:t xml:space="preserve"> in a row, school personnel may apply the disciplinary procedures to that child with a disability in the same manner and for the same duration as it would to children without disabilities, except that the school must provide services to that child as described below under </w:t>
      </w:r>
      <w:r w:rsidRPr="004371A3">
        <w:rPr>
          <w:rFonts w:cs="Arial"/>
          <w:b/>
          <w:bCs/>
          <w:i/>
          <w:iCs/>
          <w:sz w:val="20"/>
          <w:szCs w:val="20"/>
        </w:rPr>
        <w:t>Services</w:t>
      </w:r>
      <w:r w:rsidRPr="004371A3">
        <w:rPr>
          <w:rFonts w:cs="Arial"/>
          <w:sz w:val="20"/>
          <w:szCs w:val="20"/>
        </w:rPr>
        <w:t>.</w:t>
      </w:r>
      <w:r w:rsidR="00CE5B7A" w:rsidRPr="004371A3">
        <w:rPr>
          <w:rFonts w:cs="Arial"/>
          <w:sz w:val="20"/>
          <w:szCs w:val="20"/>
        </w:rPr>
        <w:t xml:space="preserve"> </w:t>
      </w:r>
      <w:r w:rsidRPr="004371A3">
        <w:rPr>
          <w:rFonts w:cs="Arial"/>
          <w:sz w:val="20"/>
          <w:szCs w:val="20"/>
        </w:rPr>
        <w:t>The child’s IEP Team determines the interim alternative educational setting for such services.</w:t>
      </w:r>
    </w:p>
    <w:p w14:paraId="49A29E5E" w14:textId="77777777" w:rsidR="00034498" w:rsidRPr="004371A3" w:rsidRDefault="00034498" w:rsidP="00A61BC1">
      <w:pPr>
        <w:pStyle w:val="Heading3"/>
        <w:spacing w:before="120"/>
        <w:rPr>
          <w:sz w:val="20"/>
          <w:szCs w:val="20"/>
        </w:rPr>
      </w:pPr>
      <w:r w:rsidRPr="004371A3">
        <w:rPr>
          <w:sz w:val="20"/>
          <w:szCs w:val="20"/>
        </w:rPr>
        <w:t>Services</w:t>
      </w:r>
    </w:p>
    <w:p w14:paraId="7EA24D38" w14:textId="77777777" w:rsidR="00034498" w:rsidRPr="004371A3" w:rsidRDefault="00034498">
      <w:pPr>
        <w:rPr>
          <w:rFonts w:cs="Arial"/>
          <w:sz w:val="20"/>
          <w:szCs w:val="20"/>
        </w:rPr>
      </w:pPr>
      <w:r w:rsidRPr="004371A3">
        <w:rPr>
          <w:rFonts w:cs="Arial"/>
          <w:sz w:val="20"/>
          <w:szCs w:val="20"/>
        </w:rPr>
        <w:t xml:space="preserve">The school </w:t>
      </w:r>
      <w:r w:rsidRPr="00A37708">
        <w:rPr>
          <w:rFonts w:cs="Arial"/>
          <w:sz w:val="20"/>
          <w:szCs w:val="20"/>
        </w:rPr>
        <w:t xml:space="preserve">district </w:t>
      </w:r>
      <w:r w:rsidR="00F452C3" w:rsidRPr="00A37708">
        <w:rPr>
          <w:rFonts w:cs="Arial"/>
          <w:sz w:val="20"/>
          <w:szCs w:val="20"/>
        </w:rPr>
        <w:t>is not required to</w:t>
      </w:r>
      <w:r w:rsidRPr="00A37708">
        <w:rPr>
          <w:rFonts w:cs="Arial"/>
          <w:sz w:val="20"/>
          <w:szCs w:val="20"/>
        </w:rPr>
        <w:t xml:space="preserve"> provide services to a child with a disability or a child without a disability wh</w:t>
      </w:r>
      <w:r w:rsidRPr="004371A3">
        <w:rPr>
          <w:rFonts w:cs="Arial"/>
          <w:sz w:val="20"/>
          <w:szCs w:val="20"/>
        </w:rPr>
        <w:t xml:space="preserve">o has been removed from his or her current placement for </w:t>
      </w:r>
      <w:r w:rsidRPr="004371A3">
        <w:rPr>
          <w:rFonts w:cs="Arial"/>
          <w:b/>
          <w:bCs/>
          <w:sz w:val="20"/>
          <w:szCs w:val="20"/>
        </w:rPr>
        <w:t>10 school days or less</w:t>
      </w:r>
      <w:r w:rsidRPr="004371A3">
        <w:rPr>
          <w:rFonts w:cs="Arial"/>
          <w:sz w:val="20"/>
          <w:szCs w:val="20"/>
        </w:rPr>
        <w:t xml:space="preserve"> in that school year.</w:t>
      </w:r>
    </w:p>
    <w:p w14:paraId="33794BB7" w14:textId="77777777" w:rsidR="00034498" w:rsidRPr="008A703E" w:rsidRDefault="00034498" w:rsidP="008A703E">
      <w:pPr>
        <w:rPr>
          <w:sz w:val="20"/>
          <w:szCs w:val="20"/>
        </w:rPr>
      </w:pPr>
      <w:r w:rsidRPr="008A703E">
        <w:rPr>
          <w:sz w:val="20"/>
          <w:szCs w:val="20"/>
        </w:rPr>
        <w:t xml:space="preserve">A child with a disability who is removed from the child’s current placement for </w:t>
      </w:r>
      <w:r w:rsidRPr="008A703E">
        <w:rPr>
          <w:b/>
          <w:bCs/>
          <w:sz w:val="20"/>
          <w:szCs w:val="20"/>
        </w:rPr>
        <w:t>more than 10 school days</w:t>
      </w:r>
      <w:r w:rsidRPr="008A703E">
        <w:rPr>
          <w:sz w:val="20"/>
          <w:szCs w:val="20"/>
        </w:rPr>
        <w:t xml:space="preserve"> and the behavior is not a manifestation of the child’s disability (see subheading, </w:t>
      </w:r>
      <w:r w:rsidRPr="008A703E">
        <w:rPr>
          <w:b/>
          <w:bCs/>
          <w:i/>
          <w:iCs/>
          <w:sz w:val="20"/>
          <w:szCs w:val="20"/>
        </w:rPr>
        <w:t>Manifestation determination</w:t>
      </w:r>
      <w:r w:rsidRPr="008A703E">
        <w:rPr>
          <w:sz w:val="20"/>
          <w:szCs w:val="20"/>
        </w:rPr>
        <w:t xml:space="preserve">) or who is removed under special circumstances (see the subheading, </w:t>
      </w:r>
      <w:r w:rsidRPr="008A703E">
        <w:rPr>
          <w:b/>
          <w:bCs/>
          <w:i/>
          <w:iCs/>
          <w:sz w:val="20"/>
          <w:szCs w:val="20"/>
        </w:rPr>
        <w:t>Special circumstances</w:t>
      </w:r>
      <w:r w:rsidRPr="008A703E">
        <w:rPr>
          <w:sz w:val="20"/>
          <w:szCs w:val="20"/>
        </w:rPr>
        <w:t xml:space="preserve">) must: </w:t>
      </w:r>
    </w:p>
    <w:p w14:paraId="4F5A7463" w14:textId="77777777" w:rsidR="00034498" w:rsidRPr="004371A3" w:rsidRDefault="00034498">
      <w:pPr>
        <w:numPr>
          <w:ilvl w:val="0"/>
          <w:numId w:val="67"/>
        </w:numPr>
        <w:autoSpaceDE w:val="0"/>
        <w:autoSpaceDN w:val="0"/>
        <w:adjustRightInd w:val="0"/>
        <w:rPr>
          <w:rFonts w:cs="Arial"/>
          <w:color w:val="000000"/>
          <w:sz w:val="20"/>
          <w:szCs w:val="20"/>
        </w:rPr>
      </w:pPr>
      <w:r w:rsidRPr="004371A3">
        <w:rPr>
          <w:rFonts w:cs="Arial"/>
          <w:color w:val="000000"/>
          <w:sz w:val="20"/>
          <w:szCs w:val="20"/>
        </w:rPr>
        <w:t xml:space="preserve">Continue to receive educational services (have available a free appropriate public education), so as to enable the child to continue to participate in the general education curriculum, although in another setting (that may be an interim alternative educational setting), and to progress toward meeting the goals set out in the child’s IEP; </w:t>
      </w:r>
      <w:r w:rsidRPr="004371A3">
        <w:rPr>
          <w:rFonts w:cs="Arial"/>
          <w:b/>
          <w:bCs/>
          <w:color w:val="000000"/>
          <w:sz w:val="20"/>
          <w:szCs w:val="20"/>
          <w:u w:val="single"/>
        </w:rPr>
        <w:t xml:space="preserve">and </w:t>
      </w:r>
    </w:p>
    <w:p w14:paraId="5C2FC9B0" w14:textId="77777777" w:rsidR="00034498" w:rsidRPr="004371A3" w:rsidRDefault="00034498">
      <w:pPr>
        <w:numPr>
          <w:ilvl w:val="0"/>
          <w:numId w:val="67"/>
        </w:numPr>
        <w:autoSpaceDE w:val="0"/>
        <w:autoSpaceDN w:val="0"/>
        <w:adjustRightInd w:val="0"/>
        <w:rPr>
          <w:rFonts w:cs="Arial"/>
          <w:color w:val="000000"/>
          <w:sz w:val="20"/>
          <w:szCs w:val="20"/>
        </w:rPr>
      </w:pPr>
      <w:r w:rsidRPr="004371A3">
        <w:rPr>
          <w:rFonts w:cs="Arial"/>
          <w:color w:val="000000"/>
          <w:sz w:val="20"/>
          <w:szCs w:val="20"/>
        </w:rPr>
        <w:t xml:space="preserve">Receive, as appropriate, a functional behavioral assessment, and behavioral intervention services and </w:t>
      </w:r>
      <w:r w:rsidR="00066288" w:rsidRPr="004371A3">
        <w:rPr>
          <w:rFonts w:cs="Arial"/>
          <w:color w:val="000000"/>
          <w:sz w:val="20"/>
          <w:szCs w:val="20"/>
        </w:rPr>
        <w:t>modifications, which</w:t>
      </w:r>
      <w:r w:rsidRPr="004371A3">
        <w:rPr>
          <w:rFonts w:cs="Arial"/>
          <w:color w:val="000000"/>
          <w:sz w:val="20"/>
          <w:szCs w:val="20"/>
        </w:rPr>
        <w:t xml:space="preserve"> are designed to address the behavior violation so that it does not happen again.</w:t>
      </w:r>
      <w:r w:rsidR="00CE5B7A" w:rsidRPr="004371A3">
        <w:rPr>
          <w:rFonts w:cs="Arial"/>
          <w:color w:val="000000"/>
          <w:sz w:val="20"/>
          <w:szCs w:val="20"/>
        </w:rPr>
        <w:t xml:space="preserve"> </w:t>
      </w:r>
    </w:p>
    <w:p w14:paraId="305948F8"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After a child with a disability has been removed from his or her current placement for</w:t>
      </w:r>
      <w:r w:rsidRPr="004371A3">
        <w:rPr>
          <w:rFonts w:cs="Arial"/>
          <w:b/>
          <w:bCs/>
          <w:color w:val="000000"/>
          <w:sz w:val="20"/>
          <w:szCs w:val="20"/>
        </w:rPr>
        <w:t xml:space="preserve"> 10 school days </w:t>
      </w:r>
      <w:r w:rsidRPr="004371A3">
        <w:rPr>
          <w:rFonts w:cs="Arial"/>
          <w:color w:val="000000"/>
          <w:sz w:val="20"/>
          <w:szCs w:val="20"/>
        </w:rPr>
        <w:t xml:space="preserve">in that same school year, and </w:t>
      </w:r>
      <w:r w:rsidRPr="004371A3">
        <w:rPr>
          <w:rFonts w:cs="Arial"/>
          <w:b/>
          <w:bCs/>
          <w:color w:val="000000"/>
          <w:sz w:val="20"/>
          <w:szCs w:val="20"/>
          <w:u w:val="single"/>
        </w:rPr>
        <w:t>if</w:t>
      </w:r>
      <w:r w:rsidRPr="004371A3">
        <w:rPr>
          <w:rFonts w:cs="Arial"/>
          <w:color w:val="000000"/>
          <w:sz w:val="20"/>
          <w:szCs w:val="20"/>
        </w:rPr>
        <w:t xml:space="preserve"> the current removal is for </w:t>
      </w:r>
      <w:r w:rsidRPr="004371A3">
        <w:rPr>
          <w:rFonts w:cs="Arial"/>
          <w:b/>
          <w:bCs/>
          <w:color w:val="000000"/>
          <w:sz w:val="20"/>
          <w:szCs w:val="20"/>
        </w:rPr>
        <w:t>10 school days</w:t>
      </w:r>
      <w:r w:rsidRPr="004371A3">
        <w:rPr>
          <w:rFonts w:cs="Arial"/>
          <w:color w:val="000000"/>
          <w:sz w:val="20"/>
          <w:szCs w:val="20"/>
        </w:rPr>
        <w:t xml:space="preserve"> in a row or less </w:t>
      </w:r>
      <w:r w:rsidRPr="004371A3">
        <w:rPr>
          <w:rFonts w:cs="Arial"/>
          <w:b/>
          <w:bCs/>
          <w:color w:val="000000"/>
          <w:sz w:val="20"/>
          <w:szCs w:val="20"/>
        </w:rPr>
        <w:t>and</w:t>
      </w:r>
      <w:r w:rsidRPr="004371A3">
        <w:rPr>
          <w:rFonts w:cs="Arial"/>
          <w:color w:val="000000"/>
          <w:sz w:val="20"/>
          <w:szCs w:val="20"/>
        </w:rPr>
        <w:t xml:space="preserve"> if the removal is not a change of placement (see definition below), </w:t>
      </w:r>
      <w:r w:rsidRPr="004371A3">
        <w:rPr>
          <w:rFonts w:cs="Arial"/>
          <w:b/>
          <w:bCs/>
          <w:color w:val="000000"/>
          <w:sz w:val="20"/>
          <w:szCs w:val="20"/>
          <w:u w:val="single"/>
        </w:rPr>
        <w:t>then</w:t>
      </w:r>
      <w:r w:rsidRPr="004371A3">
        <w:rPr>
          <w:rFonts w:cs="Arial"/>
          <w:color w:val="000000"/>
          <w:sz w:val="20"/>
          <w:szCs w:val="20"/>
        </w:rPr>
        <w:t xml:space="preserve"> </w:t>
      </w:r>
      <w:r w:rsidRPr="00A37708">
        <w:rPr>
          <w:rFonts w:cs="Arial"/>
          <w:sz w:val="20"/>
          <w:szCs w:val="20"/>
        </w:rPr>
        <w:t xml:space="preserve">school </w:t>
      </w:r>
      <w:r w:rsidR="00AE2C5C" w:rsidRPr="00A37708">
        <w:rPr>
          <w:rFonts w:cs="Arial"/>
          <w:sz w:val="20"/>
          <w:szCs w:val="20"/>
        </w:rPr>
        <w:t xml:space="preserve">officials, including a regular </w:t>
      </w:r>
      <w:r w:rsidR="00AE2C5C" w:rsidRPr="00A37708">
        <w:rPr>
          <w:rFonts w:cs="Arial"/>
          <w:sz w:val="20"/>
          <w:szCs w:val="20"/>
        </w:rPr>
        <w:lastRenderedPageBreak/>
        <w:t xml:space="preserve">education administrator; the director of special education or the director’s designee or designees; and a special education teacher of the child (K.A.R. 91-40-33(b)), </w:t>
      </w:r>
      <w:r w:rsidRPr="00A37708">
        <w:rPr>
          <w:rFonts w:cs="Arial"/>
          <w:sz w:val="20"/>
          <w:szCs w:val="20"/>
        </w:rPr>
        <w:t>determine the extent to which services are needed to</w:t>
      </w:r>
      <w:r w:rsidRPr="004371A3">
        <w:rPr>
          <w:rFonts w:cs="Arial"/>
          <w:color w:val="000000"/>
          <w:sz w:val="20"/>
          <w:szCs w:val="20"/>
        </w:rPr>
        <w:t xml:space="preserve"> enable the child to continue to participate in the general education curriculum, although in another setting, and to progress toward meeting the goals set out in the child’s IEP.</w:t>
      </w:r>
    </w:p>
    <w:p w14:paraId="6C511860"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If the removal is a change of placement (see the heading, </w:t>
      </w:r>
      <w:r w:rsidRPr="004371A3">
        <w:rPr>
          <w:rFonts w:cs="Arial"/>
          <w:b/>
          <w:bCs/>
          <w:i/>
          <w:iCs/>
          <w:color w:val="000000"/>
          <w:sz w:val="20"/>
          <w:szCs w:val="20"/>
        </w:rPr>
        <w:t>Change of Placement Because of Disciplinary Removals</w:t>
      </w:r>
      <w:r w:rsidRPr="004371A3">
        <w:rPr>
          <w:rFonts w:cs="Arial"/>
          <w:color w:val="000000"/>
          <w:sz w:val="20"/>
          <w:szCs w:val="20"/>
        </w:rPr>
        <w:t>), the child’s IEP Team determines the appropriate services to enable the child to continue to participate in the general education curriculum, although in another setting (that may be an interim alternative educational setting), and to progress toward meeting the goals set out in the child’s IEP.</w:t>
      </w:r>
    </w:p>
    <w:p w14:paraId="7E21033F" w14:textId="77777777" w:rsidR="00034498" w:rsidRPr="004371A3" w:rsidRDefault="00034498" w:rsidP="00A61BC1">
      <w:pPr>
        <w:pStyle w:val="Heading3"/>
        <w:spacing w:before="120"/>
        <w:rPr>
          <w:sz w:val="20"/>
          <w:szCs w:val="20"/>
        </w:rPr>
      </w:pPr>
      <w:r w:rsidRPr="004371A3">
        <w:rPr>
          <w:sz w:val="20"/>
          <w:szCs w:val="20"/>
        </w:rPr>
        <w:t>Manifestation determination</w:t>
      </w:r>
    </w:p>
    <w:p w14:paraId="53868923" w14:textId="77777777" w:rsidR="00034498" w:rsidRPr="008A703E" w:rsidRDefault="00034498" w:rsidP="008A703E">
      <w:pPr>
        <w:rPr>
          <w:sz w:val="20"/>
          <w:szCs w:val="20"/>
        </w:rPr>
      </w:pPr>
      <w:r w:rsidRPr="008A703E">
        <w:rPr>
          <w:sz w:val="20"/>
          <w:szCs w:val="20"/>
        </w:rPr>
        <w:t xml:space="preserve">Within </w:t>
      </w:r>
      <w:r w:rsidRPr="008A703E">
        <w:rPr>
          <w:b/>
          <w:bCs/>
          <w:sz w:val="20"/>
          <w:szCs w:val="20"/>
        </w:rPr>
        <w:t>10 school days</w:t>
      </w:r>
      <w:r w:rsidRPr="008A703E">
        <w:rPr>
          <w:sz w:val="20"/>
          <w:szCs w:val="20"/>
        </w:rPr>
        <w:t xml:space="preserve"> of any decision to change the placement of a child with a disability because of a violation of a code of student conduct (except for a removal that is for </w:t>
      </w:r>
      <w:r w:rsidRPr="008A703E">
        <w:rPr>
          <w:b/>
          <w:bCs/>
          <w:sz w:val="20"/>
          <w:szCs w:val="20"/>
        </w:rPr>
        <w:t>10 school days</w:t>
      </w:r>
      <w:r w:rsidRPr="008A703E">
        <w:rPr>
          <w:sz w:val="20"/>
          <w:szCs w:val="20"/>
        </w:rPr>
        <w:t xml:space="preserve"> in a row or less and not a change of placement), the school district, you, and other relevant members of the IEP Team (as determined by you and the school district) must review all relevant information in the student’s file, including the child’s IEP, any teacher observations, and any relevant information provided by you to determine: </w:t>
      </w:r>
    </w:p>
    <w:p w14:paraId="6B47EA4A" w14:textId="77777777" w:rsidR="00034498" w:rsidRPr="004371A3" w:rsidRDefault="00034498">
      <w:pPr>
        <w:numPr>
          <w:ilvl w:val="0"/>
          <w:numId w:val="22"/>
        </w:numPr>
        <w:tabs>
          <w:tab w:val="clear" w:pos="1440"/>
        </w:tabs>
        <w:autoSpaceDE w:val="0"/>
        <w:autoSpaceDN w:val="0"/>
        <w:adjustRightInd w:val="0"/>
        <w:ind w:left="720"/>
        <w:rPr>
          <w:rFonts w:cs="Arial"/>
          <w:color w:val="000000"/>
          <w:sz w:val="20"/>
          <w:szCs w:val="20"/>
        </w:rPr>
      </w:pPr>
      <w:r w:rsidRPr="004371A3">
        <w:rPr>
          <w:rFonts w:cs="Arial"/>
          <w:color w:val="000000"/>
          <w:sz w:val="20"/>
          <w:szCs w:val="20"/>
        </w:rPr>
        <w:t xml:space="preserve">If the conduct in question was caused by, or had a direct and substantial relationship to, the child’s disability; </w:t>
      </w:r>
      <w:r w:rsidRPr="004371A3">
        <w:rPr>
          <w:rFonts w:cs="Arial"/>
          <w:b/>
          <w:bCs/>
          <w:color w:val="000000"/>
          <w:sz w:val="20"/>
          <w:szCs w:val="20"/>
          <w:u w:val="single"/>
        </w:rPr>
        <w:t>or</w:t>
      </w:r>
    </w:p>
    <w:p w14:paraId="40F40C46" w14:textId="77777777" w:rsidR="00034498" w:rsidRPr="004371A3" w:rsidRDefault="00034498">
      <w:pPr>
        <w:numPr>
          <w:ilvl w:val="0"/>
          <w:numId w:val="22"/>
        </w:numPr>
        <w:tabs>
          <w:tab w:val="clear" w:pos="1440"/>
        </w:tabs>
        <w:autoSpaceDE w:val="0"/>
        <w:autoSpaceDN w:val="0"/>
        <w:adjustRightInd w:val="0"/>
        <w:ind w:left="720"/>
        <w:rPr>
          <w:rFonts w:cs="Arial"/>
          <w:color w:val="000000"/>
          <w:sz w:val="20"/>
          <w:szCs w:val="20"/>
        </w:rPr>
      </w:pPr>
      <w:r w:rsidRPr="004371A3">
        <w:rPr>
          <w:rFonts w:cs="Arial"/>
          <w:color w:val="000000"/>
          <w:sz w:val="20"/>
          <w:szCs w:val="20"/>
        </w:rPr>
        <w:t>If the conduct in question was the direct result of the school district’s failure to implement the child's IEP.</w:t>
      </w:r>
    </w:p>
    <w:p w14:paraId="6D87A8C7" w14:textId="77777777" w:rsidR="00034498" w:rsidRPr="004371A3" w:rsidRDefault="00034498">
      <w:pPr>
        <w:autoSpaceDE w:val="0"/>
        <w:autoSpaceDN w:val="0"/>
        <w:adjustRightInd w:val="0"/>
        <w:rPr>
          <w:rFonts w:cs="Arial"/>
          <w:sz w:val="20"/>
          <w:szCs w:val="20"/>
        </w:rPr>
      </w:pPr>
      <w:r w:rsidRPr="004371A3">
        <w:rPr>
          <w:rFonts w:cs="Arial"/>
          <w:sz w:val="20"/>
          <w:szCs w:val="20"/>
        </w:rPr>
        <w:t>If the school district, you, and other relevant members of the child’s IEP Team determine that either of those conditions was met, the conduct must be determined to be a manifestation of the child’s disability.</w:t>
      </w:r>
    </w:p>
    <w:p w14:paraId="0862C1D9" w14:textId="77777777" w:rsidR="00034498" w:rsidRPr="004371A3" w:rsidRDefault="00034498">
      <w:pPr>
        <w:autoSpaceDE w:val="0"/>
        <w:autoSpaceDN w:val="0"/>
        <w:adjustRightInd w:val="0"/>
        <w:rPr>
          <w:rFonts w:cs="Arial"/>
          <w:sz w:val="20"/>
          <w:szCs w:val="20"/>
        </w:rPr>
      </w:pPr>
      <w:r w:rsidRPr="004371A3">
        <w:rPr>
          <w:rFonts w:cs="Arial"/>
          <w:sz w:val="20"/>
          <w:szCs w:val="20"/>
        </w:rPr>
        <w:t>If the school district, you, and other relevant members of the child’s IEP Team determine that the conduct in question was the direct result of the school district’s failure to implement the IEP, the school district must take immediate action to remedy those deficiencies.</w:t>
      </w:r>
    </w:p>
    <w:p w14:paraId="4FB35682" w14:textId="77777777" w:rsidR="00034498" w:rsidRPr="004371A3" w:rsidRDefault="00034498" w:rsidP="00A61BC1">
      <w:pPr>
        <w:pStyle w:val="Heading3"/>
        <w:spacing w:before="120"/>
        <w:rPr>
          <w:sz w:val="20"/>
          <w:szCs w:val="20"/>
        </w:rPr>
      </w:pPr>
      <w:r w:rsidRPr="004371A3">
        <w:rPr>
          <w:sz w:val="20"/>
          <w:szCs w:val="20"/>
        </w:rPr>
        <w:t xml:space="preserve">Determination that behavior was a manifestation of the child's </w:t>
      </w:r>
      <w:proofErr w:type="gramStart"/>
      <w:r w:rsidRPr="004371A3">
        <w:rPr>
          <w:sz w:val="20"/>
          <w:szCs w:val="20"/>
        </w:rPr>
        <w:t>disability</w:t>
      </w:r>
      <w:proofErr w:type="gramEnd"/>
    </w:p>
    <w:p w14:paraId="2E0A874E" w14:textId="77777777" w:rsidR="00034498" w:rsidRPr="008A703E" w:rsidRDefault="00034498" w:rsidP="008A703E">
      <w:pPr>
        <w:rPr>
          <w:sz w:val="20"/>
          <w:szCs w:val="20"/>
        </w:rPr>
      </w:pPr>
      <w:r w:rsidRPr="008A703E">
        <w:rPr>
          <w:sz w:val="20"/>
          <w:szCs w:val="20"/>
        </w:rPr>
        <w:t>If the school district, you, and other relevant members of the IEP Team determine that the conduct was a manifestation of the child’s disability, the IEP Team must either:</w:t>
      </w:r>
    </w:p>
    <w:p w14:paraId="64F57926" w14:textId="77777777" w:rsidR="00034498" w:rsidRPr="004371A3" w:rsidRDefault="00034498">
      <w:pPr>
        <w:numPr>
          <w:ilvl w:val="0"/>
          <w:numId w:val="23"/>
        </w:numPr>
        <w:tabs>
          <w:tab w:val="clear" w:pos="1440"/>
        </w:tabs>
        <w:autoSpaceDE w:val="0"/>
        <w:autoSpaceDN w:val="0"/>
        <w:adjustRightInd w:val="0"/>
        <w:ind w:left="720"/>
        <w:rPr>
          <w:rFonts w:cs="Arial"/>
          <w:color w:val="000000"/>
          <w:sz w:val="20"/>
          <w:szCs w:val="20"/>
        </w:rPr>
      </w:pPr>
      <w:r w:rsidRPr="004371A3">
        <w:rPr>
          <w:rFonts w:cs="Arial"/>
          <w:color w:val="000000"/>
          <w:sz w:val="20"/>
          <w:szCs w:val="20"/>
        </w:rPr>
        <w:t xml:space="preserve">Conduct a functional behavioral assessment, unless the school district had conducted a functional behavioral assessment before the behavior that resulted in the change of placement occurred, and implement a behavioral intervention plan for the child; </w:t>
      </w:r>
      <w:r w:rsidRPr="004371A3">
        <w:rPr>
          <w:rFonts w:cs="Arial"/>
          <w:b/>
          <w:bCs/>
          <w:color w:val="000000"/>
          <w:sz w:val="20"/>
          <w:szCs w:val="20"/>
          <w:u w:val="single"/>
        </w:rPr>
        <w:t>or</w:t>
      </w:r>
      <w:r w:rsidRPr="004371A3">
        <w:rPr>
          <w:rFonts w:cs="Arial"/>
          <w:color w:val="000000"/>
          <w:sz w:val="20"/>
          <w:szCs w:val="20"/>
        </w:rPr>
        <w:t xml:space="preserve"> </w:t>
      </w:r>
    </w:p>
    <w:p w14:paraId="3835A163" w14:textId="77777777" w:rsidR="00034498" w:rsidRPr="004371A3" w:rsidRDefault="00034498">
      <w:pPr>
        <w:numPr>
          <w:ilvl w:val="0"/>
          <w:numId w:val="23"/>
        </w:numPr>
        <w:tabs>
          <w:tab w:val="clear" w:pos="1440"/>
        </w:tabs>
        <w:autoSpaceDE w:val="0"/>
        <w:autoSpaceDN w:val="0"/>
        <w:adjustRightInd w:val="0"/>
        <w:ind w:left="720"/>
        <w:rPr>
          <w:rFonts w:cs="Arial"/>
          <w:color w:val="000000"/>
          <w:sz w:val="20"/>
          <w:szCs w:val="20"/>
        </w:rPr>
      </w:pPr>
      <w:r w:rsidRPr="004371A3">
        <w:rPr>
          <w:rFonts w:cs="Arial"/>
          <w:color w:val="000000"/>
          <w:sz w:val="20"/>
          <w:szCs w:val="20"/>
        </w:rPr>
        <w:t xml:space="preserve">If a behavioral intervention plan already has been developed, review the behavioral intervention plan, and modify it, as necessary, to address the behavior. </w:t>
      </w:r>
    </w:p>
    <w:p w14:paraId="7C7D3318"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Except as described below under the sub-heading </w:t>
      </w:r>
      <w:r w:rsidRPr="004371A3">
        <w:rPr>
          <w:rFonts w:cs="Arial"/>
          <w:b/>
          <w:bCs/>
          <w:i/>
          <w:iCs/>
          <w:sz w:val="20"/>
          <w:szCs w:val="20"/>
        </w:rPr>
        <w:t>Special circumstances</w:t>
      </w:r>
      <w:r w:rsidRPr="004371A3">
        <w:rPr>
          <w:rFonts w:cs="Arial"/>
          <w:sz w:val="20"/>
          <w:szCs w:val="20"/>
        </w:rPr>
        <w:t>,</w:t>
      </w:r>
      <w:r w:rsidRPr="004371A3">
        <w:rPr>
          <w:rFonts w:cs="Arial"/>
          <w:i/>
          <w:iCs/>
          <w:sz w:val="20"/>
          <w:szCs w:val="20"/>
        </w:rPr>
        <w:t xml:space="preserve"> </w:t>
      </w:r>
      <w:r w:rsidRPr="004371A3">
        <w:rPr>
          <w:rFonts w:cs="Arial"/>
          <w:sz w:val="20"/>
          <w:szCs w:val="20"/>
        </w:rPr>
        <w:t xml:space="preserve">the school district must return </w:t>
      </w:r>
      <w:r w:rsidRPr="004371A3">
        <w:rPr>
          <w:rFonts w:cs="Arial"/>
          <w:color w:val="000000"/>
          <w:sz w:val="20"/>
          <w:szCs w:val="20"/>
        </w:rPr>
        <w:t xml:space="preserve">your child to the placement from which your child was </w:t>
      </w:r>
      <w:r w:rsidRPr="004371A3">
        <w:rPr>
          <w:rFonts w:cs="Arial"/>
          <w:sz w:val="20"/>
          <w:szCs w:val="20"/>
        </w:rPr>
        <w:t xml:space="preserve">removed, unless you and the district agree to a change of placement as part of the modification of the behavioral </w:t>
      </w:r>
      <w:r w:rsidRPr="004371A3">
        <w:rPr>
          <w:rFonts w:cs="Arial"/>
          <w:color w:val="000000"/>
          <w:sz w:val="20"/>
          <w:szCs w:val="20"/>
        </w:rPr>
        <w:t>intervention plan.</w:t>
      </w:r>
    </w:p>
    <w:p w14:paraId="6A1E21A4" w14:textId="77777777" w:rsidR="00034498" w:rsidRPr="004371A3" w:rsidRDefault="00034498" w:rsidP="00A61BC1">
      <w:pPr>
        <w:pStyle w:val="Heading3"/>
        <w:spacing w:before="120"/>
        <w:rPr>
          <w:sz w:val="20"/>
          <w:szCs w:val="20"/>
        </w:rPr>
      </w:pPr>
      <w:r w:rsidRPr="004371A3">
        <w:rPr>
          <w:sz w:val="20"/>
          <w:szCs w:val="20"/>
        </w:rPr>
        <w:t>Special circumstances</w:t>
      </w:r>
    </w:p>
    <w:p w14:paraId="20FD8F95" w14:textId="77777777" w:rsidR="00034498" w:rsidRPr="008A703E" w:rsidRDefault="00034498" w:rsidP="008A703E">
      <w:pPr>
        <w:rPr>
          <w:sz w:val="20"/>
          <w:szCs w:val="20"/>
        </w:rPr>
      </w:pPr>
      <w:r w:rsidRPr="008A703E">
        <w:rPr>
          <w:sz w:val="20"/>
          <w:szCs w:val="20"/>
        </w:rPr>
        <w:t xml:space="preserve">Whether or not the behavior was a manifestation of your child’s disability, school personnel may remove a student to an interim alternative educational setting (determined by the child’s IEP Team) for not more than 45 school days, if your child: </w:t>
      </w:r>
    </w:p>
    <w:p w14:paraId="3A7A1C66" w14:textId="77777777" w:rsidR="00034498" w:rsidRPr="004371A3" w:rsidRDefault="00034498">
      <w:pPr>
        <w:numPr>
          <w:ilvl w:val="0"/>
          <w:numId w:val="14"/>
        </w:numPr>
        <w:autoSpaceDE w:val="0"/>
        <w:autoSpaceDN w:val="0"/>
        <w:adjustRightInd w:val="0"/>
        <w:rPr>
          <w:rFonts w:cs="Arial"/>
          <w:color w:val="000000"/>
          <w:sz w:val="20"/>
          <w:szCs w:val="20"/>
        </w:rPr>
      </w:pPr>
      <w:r w:rsidRPr="004371A3">
        <w:rPr>
          <w:rFonts w:cs="Arial"/>
          <w:color w:val="000000"/>
          <w:sz w:val="20"/>
          <w:szCs w:val="20"/>
        </w:rPr>
        <w:t xml:space="preserve">Carries a weapon (see the definition below) to school or has a weapon at school, on school premises, or at a school function under the jurisdiction of the State Educational Agency or a school </w:t>
      </w:r>
      <w:proofErr w:type="gramStart"/>
      <w:r w:rsidRPr="004371A3">
        <w:rPr>
          <w:rFonts w:cs="Arial"/>
          <w:color w:val="000000"/>
          <w:sz w:val="20"/>
          <w:szCs w:val="20"/>
        </w:rPr>
        <w:t>district;</w:t>
      </w:r>
      <w:proofErr w:type="gramEnd"/>
      <w:r w:rsidRPr="004371A3">
        <w:rPr>
          <w:rFonts w:cs="Arial"/>
          <w:color w:val="000000"/>
          <w:sz w:val="20"/>
          <w:szCs w:val="20"/>
        </w:rPr>
        <w:t xml:space="preserve"> </w:t>
      </w:r>
    </w:p>
    <w:p w14:paraId="79A043A7" w14:textId="77777777" w:rsidR="00034498" w:rsidRPr="004371A3" w:rsidRDefault="00034498">
      <w:pPr>
        <w:numPr>
          <w:ilvl w:val="0"/>
          <w:numId w:val="14"/>
        </w:numPr>
        <w:autoSpaceDE w:val="0"/>
        <w:autoSpaceDN w:val="0"/>
        <w:adjustRightInd w:val="0"/>
        <w:rPr>
          <w:rFonts w:cs="Arial"/>
          <w:color w:val="000000"/>
          <w:sz w:val="20"/>
          <w:szCs w:val="20"/>
        </w:rPr>
      </w:pPr>
      <w:r w:rsidRPr="004371A3">
        <w:rPr>
          <w:rFonts w:cs="Arial"/>
          <w:color w:val="000000"/>
          <w:sz w:val="20"/>
          <w:szCs w:val="20"/>
        </w:rPr>
        <w:t xml:space="preserve">Knowingly has or uses illegal drugs (see the definition below), or sells or solicits the sale of a controlled substance, (see the definition below), while at school, on school premises, or at a school function under the jurisdiction of the State Educational Agency or a school district; </w:t>
      </w:r>
      <w:r w:rsidRPr="004371A3">
        <w:rPr>
          <w:rFonts w:cs="Arial"/>
          <w:b/>
          <w:bCs/>
          <w:color w:val="000000"/>
          <w:sz w:val="20"/>
          <w:szCs w:val="20"/>
          <w:u w:val="single"/>
        </w:rPr>
        <w:t>or</w:t>
      </w:r>
      <w:r w:rsidRPr="004371A3">
        <w:rPr>
          <w:rFonts w:cs="Arial"/>
          <w:color w:val="000000"/>
          <w:sz w:val="20"/>
          <w:szCs w:val="20"/>
        </w:rPr>
        <w:t xml:space="preserve"> </w:t>
      </w:r>
    </w:p>
    <w:p w14:paraId="14504C44" w14:textId="77777777" w:rsidR="00034498" w:rsidRPr="004371A3" w:rsidRDefault="00034498">
      <w:pPr>
        <w:numPr>
          <w:ilvl w:val="0"/>
          <w:numId w:val="14"/>
        </w:numPr>
        <w:autoSpaceDE w:val="0"/>
        <w:autoSpaceDN w:val="0"/>
        <w:adjustRightInd w:val="0"/>
        <w:rPr>
          <w:rFonts w:cs="Arial"/>
          <w:color w:val="000000"/>
          <w:sz w:val="20"/>
          <w:szCs w:val="20"/>
        </w:rPr>
      </w:pPr>
      <w:r w:rsidRPr="004371A3">
        <w:rPr>
          <w:rFonts w:cs="Arial"/>
          <w:color w:val="000000"/>
          <w:sz w:val="20"/>
          <w:szCs w:val="20"/>
        </w:rPr>
        <w:lastRenderedPageBreak/>
        <w:t>Has inflicted serious bodily injury (see the definition below) upon another person while at school, on school premises, or at a school function under the jurisdiction of the State Educational Agency or a school district.</w:t>
      </w:r>
    </w:p>
    <w:p w14:paraId="678A8413" w14:textId="77777777" w:rsidR="00034498" w:rsidRPr="004371A3" w:rsidRDefault="00034498" w:rsidP="00A61BC1">
      <w:pPr>
        <w:pStyle w:val="Heading3"/>
        <w:spacing w:before="120"/>
        <w:rPr>
          <w:sz w:val="20"/>
          <w:szCs w:val="20"/>
        </w:rPr>
      </w:pPr>
      <w:r w:rsidRPr="004371A3">
        <w:rPr>
          <w:sz w:val="20"/>
          <w:szCs w:val="20"/>
        </w:rPr>
        <w:t xml:space="preserve">Definitions </w:t>
      </w:r>
    </w:p>
    <w:p w14:paraId="47F9AFA8" w14:textId="77777777" w:rsidR="00034498" w:rsidRPr="004371A3" w:rsidRDefault="00034498">
      <w:pPr>
        <w:autoSpaceDE w:val="0"/>
        <w:autoSpaceDN w:val="0"/>
        <w:adjustRightInd w:val="0"/>
        <w:rPr>
          <w:rFonts w:cs="Arial"/>
          <w:color w:val="000000"/>
          <w:sz w:val="20"/>
          <w:szCs w:val="20"/>
        </w:rPr>
      </w:pPr>
      <w:r w:rsidRPr="004371A3">
        <w:rPr>
          <w:rFonts w:cs="Arial"/>
          <w:i/>
          <w:iCs/>
          <w:color w:val="000000"/>
          <w:sz w:val="20"/>
          <w:szCs w:val="20"/>
        </w:rPr>
        <w:t xml:space="preserve">Controlled substance </w:t>
      </w:r>
      <w:r w:rsidRPr="004371A3">
        <w:rPr>
          <w:rFonts w:cs="Arial"/>
          <w:color w:val="000000"/>
          <w:sz w:val="20"/>
          <w:szCs w:val="20"/>
        </w:rPr>
        <w:t>means a drug or other substance identified under schedules I, II, III, IV, or V in section 202(c) of the Controlled Substances Act (21 U.S.C. 812(c)).</w:t>
      </w:r>
    </w:p>
    <w:p w14:paraId="50D4A94E" w14:textId="77777777" w:rsidR="00034498" w:rsidRPr="004371A3" w:rsidRDefault="00034498">
      <w:pPr>
        <w:autoSpaceDE w:val="0"/>
        <w:autoSpaceDN w:val="0"/>
        <w:adjustRightInd w:val="0"/>
        <w:rPr>
          <w:rFonts w:cs="Arial"/>
          <w:color w:val="000000"/>
          <w:sz w:val="20"/>
          <w:szCs w:val="20"/>
        </w:rPr>
      </w:pPr>
      <w:r w:rsidRPr="004371A3">
        <w:rPr>
          <w:rFonts w:cs="Arial"/>
          <w:i/>
          <w:iCs/>
          <w:color w:val="000000"/>
          <w:sz w:val="20"/>
          <w:szCs w:val="20"/>
        </w:rPr>
        <w:t xml:space="preserve">Illegal drug </w:t>
      </w:r>
      <w:r w:rsidRPr="004371A3">
        <w:rPr>
          <w:rFonts w:cs="Arial"/>
          <w:color w:val="000000"/>
          <w:sz w:val="20"/>
          <w:szCs w:val="20"/>
        </w:rPr>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096FF70C" w14:textId="77777777" w:rsidR="00034498" w:rsidRPr="004371A3" w:rsidRDefault="00034498">
      <w:pPr>
        <w:autoSpaceDE w:val="0"/>
        <w:autoSpaceDN w:val="0"/>
        <w:adjustRightInd w:val="0"/>
        <w:rPr>
          <w:rFonts w:cs="Arial"/>
          <w:color w:val="000000"/>
          <w:sz w:val="20"/>
          <w:szCs w:val="20"/>
        </w:rPr>
      </w:pPr>
      <w:r w:rsidRPr="004371A3">
        <w:rPr>
          <w:rFonts w:cs="Arial"/>
          <w:i/>
          <w:iCs/>
          <w:color w:val="000000"/>
          <w:sz w:val="20"/>
          <w:szCs w:val="20"/>
        </w:rPr>
        <w:t xml:space="preserve">Serious bodily injury </w:t>
      </w:r>
      <w:r w:rsidRPr="004371A3">
        <w:rPr>
          <w:rFonts w:cs="Arial"/>
          <w:color w:val="000000"/>
          <w:sz w:val="20"/>
          <w:szCs w:val="20"/>
        </w:rPr>
        <w:t>has the meaning given the term ‘‘serious bodily injury’’ under paragraph (3) of subsection (h) of section 1365 of title 18, United States Code.</w:t>
      </w:r>
    </w:p>
    <w:p w14:paraId="27653571" w14:textId="77777777" w:rsidR="00034498" w:rsidRPr="004371A3" w:rsidRDefault="00034498">
      <w:pPr>
        <w:autoSpaceDE w:val="0"/>
        <w:autoSpaceDN w:val="0"/>
        <w:adjustRightInd w:val="0"/>
        <w:rPr>
          <w:rFonts w:cs="Arial"/>
          <w:color w:val="000000"/>
          <w:sz w:val="20"/>
          <w:szCs w:val="20"/>
        </w:rPr>
      </w:pPr>
      <w:r w:rsidRPr="004371A3">
        <w:rPr>
          <w:rFonts w:cs="Arial"/>
          <w:i/>
          <w:iCs/>
          <w:color w:val="000000"/>
          <w:sz w:val="20"/>
          <w:szCs w:val="20"/>
        </w:rPr>
        <w:t xml:space="preserve">Weapon </w:t>
      </w:r>
      <w:r w:rsidRPr="004371A3">
        <w:rPr>
          <w:rFonts w:cs="Arial"/>
          <w:color w:val="000000"/>
          <w:sz w:val="20"/>
          <w:szCs w:val="20"/>
        </w:rPr>
        <w:t xml:space="preserve">has the meaning given the term ‘‘dangerous weapon’’ under paragraph (2) of the first subsection (g) of section 930 of title 18, United States Code. </w:t>
      </w:r>
    </w:p>
    <w:p w14:paraId="70BFFEB9" w14:textId="77777777" w:rsidR="00034498" w:rsidRPr="004371A3" w:rsidRDefault="00034498" w:rsidP="00A61BC1">
      <w:pPr>
        <w:pStyle w:val="Heading3"/>
        <w:spacing w:before="120"/>
        <w:rPr>
          <w:sz w:val="20"/>
          <w:szCs w:val="20"/>
        </w:rPr>
      </w:pPr>
      <w:r w:rsidRPr="004371A3">
        <w:rPr>
          <w:sz w:val="20"/>
          <w:szCs w:val="20"/>
        </w:rPr>
        <w:t>Notification</w:t>
      </w:r>
    </w:p>
    <w:p w14:paraId="109BF4C6"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On the date it makes the decision to make a removal that is a change of placement of your child because of a violation of a code of student conduct, the school district must notify you of that decision, and provide you with a procedural safeguards notice.</w:t>
      </w:r>
    </w:p>
    <w:p w14:paraId="4A0A0341" w14:textId="77777777" w:rsidR="00034498" w:rsidRPr="004371A3" w:rsidRDefault="00034498" w:rsidP="00BE08DE">
      <w:pPr>
        <w:pStyle w:val="Heading2"/>
        <w:spacing w:before="0" w:line="220" w:lineRule="exact"/>
        <w:rPr>
          <w:sz w:val="24"/>
        </w:rPr>
      </w:pPr>
      <w:bookmarkStart w:id="60" w:name="_Toc265563643"/>
      <w:r w:rsidRPr="004371A3">
        <w:rPr>
          <w:sz w:val="24"/>
        </w:rPr>
        <w:t>Change of Placement Because of Disciplinary Removals</w:t>
      </w:r>
      <w:bookmarkEnd w:id="60"/>
    </w:p>
    <w:p w14:paraId="7D2BBEB5" w14:textId="77777777" w:rsidR="00034498" w:rsidRPr="00FB69C0" w:rsidRDefault="00034498">
      <w:pPr>
        <w:pStyle w:val="CFR"/>
        <w:rPr>
          <w:sz w:val="20"/>
        </w:rPr>
      </w:pPr>
      <w:r w:rsidRPr="00FB69C0">
        <w:rPr>
          <w:sz w:val="20"/>
        </w:rPr>
        <w:t>34 CFR §300.536</w:t>
      </w:r>
    </w:p>
    <w:p w14:paraId="12402DC0" w14:textId="77777777" w:rsidR="00034498" w:rsidRPr="008A703E" w:rsidRDefault="00034498" w:rsidP="008A703E">
      <w:pPr>
        <w:rPr>
          <w:sz w:val="20"/>
          <w:szCs w:val="20"/>
        </w:rPr>
      </w:pPr>
      <w:r w:rsidRPr="008A703E">
        <w:rPr>
          <w:sz w:val="20"/>
          <w:szCs w:val="20"/>
        </w:rPr>
        <w:t xml:space="preserve">A removal of your child with a disability from your child’s current educational placement is a </w:t>
      </w:r>
      <w:r w:rsidRPr="008A703E">
        <w:rPr>
          <w:b/>
          <w:bCs/>
          <w:sz w:val="20"/>
          <w:szCs w:val="20"/>
        </w:rPr>
        <w:t>change of placement</w:t>
      </w:r>
      <w:r w:rsidRPr="008A703E">
        <w:rPr>
          <w:sz w:val="20"/>
          <w:szCs w:val="20"/>
        </w:rPr>
        <w:t xml:space="preserve"> if:</w:t>
      </w:r>
    </w:p>
    <w:p w14:paraId="4327EC4D" w14:textId="77777777" w:rsidR="00034498" w:rsidRPr="004371A3" w:rsidRDefault="00034498">
      <w:pPr>
        <w:numPr>
          <w:ilvl w:val="0"/>
          <w:numId w:val="16"/>
        </w:numPr>
        <w:autoSpaceDE w:val="0"/>
        <w:autoSpaceDN w:val="0"/>
        <w:adjustRightInd w:val="0"/>
        <w:rPr>
          <w:rFonts w:cs="Arial"/>
          <w:color w:val="000000"/>
          <w:sz w:val="20"/>
          <w:szCs w:val="20"/>
        </w:rPr>
      </w:pPr>
      <w:r w:rsidRPr="004371A3">
        <w:rPr>
          <w:rFonts w:cs="Arial"/>
          <w:color w:val="000000"/>
          <w:sz w:val="20"/>
          <w:szCs w:val="20"/>
        </w:rPr>
        <w:t xml:space="preserve">The removal is for more than 10 school days in a </w:t>
      </w:r>
      <w:proofErr w:type="gramStart"/>
      <w:r w:rsidRPr="004371A3">
        <w:rPr>
          <w:rFonts w:cs="Arial"/>
          <w:color w:val="000000"/>
          <w:sz w:val="20"/>
          <w:szCs w:val="20"/>
        </w:rPr>
        <w:t>row;</w:t>
      </w:r>
      <w:proofErr w:type="gramEnd"/>
      <w:r w:rsidRPr="004371A3">
        <w:rPr>
          <w:rFonts w:cs="Arial"/>
          <w:color w:val="000000"/>
          <w:sz w:val="20"/>
          <w:szCs w:val="20"/>
        </w:rPr>
        <w:t xml:space="preserve"> </w:t>
      </w:r>
      <w:r w:rsidRPr="004371A3">
        <w:rPr>
          <w:rFonts w:cs="Arial"/>
          <w:b/>
          <w:bCs/>
          <w:color w:val="000000"/>
          <w:sz w:val="20"/>
          <w:szCs w:val="20"/>
          <w:u w:val="single"/>
        </w:rPr>
        <w:t>or</w:t>
      </w:r>
    </w:p>
    <w:p w14:paraId="6DA11FBC" w14:textId="77777777" w:rsidR="00034498" w:rsidRPr="008A703E" w:rsidRDefault="00034498" w:rsidP="008A703E">
      <w:pPr>
        <w:pStyle w:val="ListParagraph"/>
        <w:numPr>
          <w:ilvl w:val="0"/>
          <w:numId w:val="16"/>
        </w:numPr>
        <w:rPr>
          <w:sz w:val="20"/>
          <w:szCs w:val="20"/>
        </w:rPr>
      </w:pPr>
      <w:r w:rsidRPr="008A703E">
        <w:rPr>
          <w:sz w:val="20"/>
          <w:szCs w:val="20"/>
        </w:rPr>
        <w:t>Your child has been subjected to a series of removals that constitute a pattern because:</w:t>
      </w:r>
    </w:p>
    <w:p w14:paraId="594B605D" w14:textId="77777777"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rFonts w:cs="Arial"/>
          <w:color w:val="000000"/>
          <w:sz w:val="20"/>
          <w:szCs w:val="20"/>
        </w:rPr>
        <w:t xml:space="preserve">The series of removals total more than 10 school days in a school </w:t>
      </w:r>
      <w:proofErr w:type="gramStart"/>
      <w:r w:rsidRPr="004371A3">
        <w:rPr>
          <w:rFonts w:cs="Arial"/>
          <w:color w:val="000000"/>
          <w:sz w:val="20"/>
          <w:szCs w:val="20"/>
        </w:rPr>
        <w:t>year;</w:t>
      </w:r>
      <w:proofErr w:type="gramEnd"/>
    </w:p>
    <w:p w14:paraId="3BBCAD5F" w14:textId="77777777"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rFonts w:cs="Arial"/>
          <w:color w:val="000000"/>
          <w:sz w:val="20"/>
          <w:szCs w:val="20"/>
        </w:rPr>
        <w:t xml:space="preserve">Your child’s behavior is substantially similar to the child’s behavior in previous incidents that resulted in the series of removals; and </w:t>
      </w:r>
    </w:p>
    <w:p w14:paraId="5053EA54" w14:textId="77777777"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rFonts w:cs="Arial"/>
          <w:color w:val="000000"/>
          <w:sz w:val="20"/>
          <w:szCs w:val="20"/>
        </w:rPr>
        <w:t>Of such additional factors as the length of each removal, the total amount of time your child has been removed, and the proximity of the removals to one another.</w:t>
      </w:r>
    </w:p>
    <w:p w14:paraId="3E518A08"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Whether a pattern of removals constitutes a change of placement is determined on a case-by-case basis by the school district and, if challenged, is subject to review through due process and judicial proceedings.</w:t>
      </w:r>
    </w:p>
    <w:p w14:paraId="592935DD" w14:textId="77777777" w:rsidR="00034498" w:rsidRPr="004371A3" w:rsidRDefault="00034498" w:rsidP="00BE08DE">
      <w:pPr>
        <w:pStyle w:val="Heading2"/>
        <w:spacing w:before="0" w:line="220" w:lineRule="exact"/>
        <w:rPr>
          <w:sz w:val="24"/>
        </w:rPr>
      </w:pPr>
      <w:bookmarkStart w:id="61" w:name="_Toc265563644"/>
      <w:r w:rsidRPr="004371A3">
        <w:rPr>
          <w:sz w:val="24"/>
        </w:rPr>
        <w:t>Determination of Setting</w:t>
      </w:r>
      <w:bookmarkEnd w:id="61"/>
    </w:p>
    <w:p w14:paraId="1D043AC6" w14:textId="77777777" w:rsidR="00034498" w:rsidRPr="00FB69C0" w:rsidRDefault="00034498">
      <w:pPr>
        <w:pStyle w:val="CFR"/>
        <w:rPr>
          <w:sz w:val="20"/>
        </w:rPr>
      </w:pPr>
      <w:r w:rsidRPr="00FB69C0">
        <w:rPr>
          <w:sz w:val="20"/>
        </w:rPr>
        <w:t>34 CFR § 300.531</w:t>
      </w:r>
    </w:p>
    <w:p w14:paraId="464F8F74" w14:textId="77777777" w:rsidR="00034498" w:rsidRPr="008A703E" w:rsidRDefault="00034498" w:rsidP="008A703E">
      <w:pPr>
        <w:rPr>
          <w:sz w:val="20"/>
        </w:rPr>
      </w:pPr>
      <w:r w:rsidRPr="008A703E">
        <w:rPr>
          <w:sz w:val="20"/>
        </w:rPr>
        <w:t xml:space="preserve">The individualized education program (IEP) Team determines the interim alternative educational setting for removals that are </w:t>
      </w:r>
      <w:r w:rsidRPr="008A703E">
        <w:rPr>
          <w:b/>
          <w:bCs/>
          <w:sz w:val="20"/>
        </w:rPr>
        <w:t>changes of placement</w:t>
      </w:r>
      <w:r w:rsidRPr="008A703E">
        <w:rPr>
          <w:sz w:val="20"/>
        </w:rPr>
        <w:t xml:space="preserve">, and removals under the </w:t>
      </w:r>
      <w:proofErr w:type="gramStart"/>
      <w:r w:rsidRPr="008A703E">
        <w:rPr>
          <w:sz w:val="20"/>
        </w:rPr>
        <w:t>subheadings</w:t>
      </w:r>
      <w:proofErr w:type="gramEnd"/>
      <w:r w:rsidRPr="008A703E">
        <w:rPr>
          <w:sz w:val="20"/>
        </w:rPr>
        <w:t xml:space="preserve"> </w:t>
      </w:r>
      <w:r w:rsidRPr="008A703E">
        <w:rPr>
          <w:b/>
          <w:bCs/>
          <w:i/>
          <w:iCs/>
          <w:sz w:val="20"/>
        </w:rPr>
        <w:t>Additional authority</w:t>
      </w:r>
      <w:r w:rsidRPr="008A703E">
        <w:rPr>
          <w:sz w:val="20"/>
        </w:rPr>
        <w:t xml:space="preserve"> and </w:t>
      </w:r>
      <w:r w:rsidRPr="008A703E">
        <w:rPr>
          <w:b/>
          <w:bCs/>
          <w:i/>
          <w:iCs/>
          <w:sz w:val="20"/>
        </w:rPr>
        <w:t>Special circumstances</w:t>
      </w:r>
      <w:r w:rsidRPr="008A703E">
        <w:rPr>
          <w:sz w:val="20"/>
        </w:rPr>
        <w:t>.</w:t>
      </w:r>
    </w:p>
    <w:p w14:paraId="753F2097" w14:textId="77777777" w:rsidR="00034498" w:rsidRPr="004371A3" w:rsidRDefault="00034498" w:rsidP="00BE08DE">
      <w:pPr>
        <w:pStyle w:val="Heading2"/>
        <w:spacing w:before="0" w:line="220" w:lineRule="exact"/>
        <w:rPr>
          <w:sz w:val="24"/>
        </w:rPr>
      </w:pPr>
      <w:bookmarkStart w:id="62" w:name="_Toc265563645"/>
      <w:r w:rsidRPr="004371A3">
        <w:rPr>
          <w:sz w:val="24"/>
        </w:rPr>
        <w:t>Appeal</w:t>
      </w:r>
      <w:bookmarkEnd w:id="62"/>
    </w:p>
    <w:p w14:paraId="11D23DB0" w14:textId="77777777" w:rsidR="00034498" w:rsidRPr="00FB69C0" w:rsidRDefault="00034498">
      <w:pPr>
        <w:pStyle w:val="CFR"/>
        <w:rPr>
          <w:sz w:val="20"/>
        </w:rPr>
      </w:pPr>
      <w:r w:rsidRPr="00FB69C0">
        <w:rPr>
          <w:sz w:val="20"/>
        </w:rPr>
        <w:t>34 CFR § 300.532</w:t>
      </w:r>
    </w:p>
    <w:p w14:paraId="49955417" w14:textId="77777777" w:rsidR="00034498" w:rsidRPr="004371A3" w:rsidRDefault="00034498" w:rsidP="00A61BC1">
      <w:pPr>
        <w:pStyle w:val="Heading3"/>
        <w:spacing w:before="120"/>
        <w:rPr>
          <w:sz w:val="20"/>
          <w:szCs w:val="20"/>
        </w:rPr>
      </w:pPr>
      <w:r w:rsidRPr="004371A3">
        <w:rPr>
          <w:sz w:val="20"/>
          <w:szCs w:val="20"/>
        </w:rPr>
        <w:t>General</w:t>
      </w:r>
    </w:p>
    <w:p w14:paraId="00C7D751" w14:textId="77777777" w:rsidR="00034498" w:rsidRPr="008A703E" w:rsidRDefault="00034498" w:rsidP="008A703E">
      <w:pPr>
        <w:rPr>
          <w:sz w:val="20"/>
        </w:rPr>
      </w:pPr>
      <w:r w:rsidRPr="008A703E">
        <w:rPr>
          <w:sz w:val="20"/>
        </w:rPr>
        <w:t xml:space="preserve">You may file a due process complaint (see the heading </w:t>
      </w:r>
      <w:r w:rsidRPr="008A703E">
        <w:rPr>
          <w:b/>
          <w:bCs/>
          <w:i/>
          <w:iCs/>
          <w:sz w:val="20"/>
        </w:rPr>
        <w:t>Due Process Complaint Procedures</w:t>
      </w:r>
      <w:r w:rsidRPr="008A703E">
        <w:rPr>
          <w:sz w:val="20"/>
        </w:rPr>
        <w:t xml:space="preserve">) to request a due process hearing if you disagree with: </w:t>
      </w:r>
    </w:p>
    <w:p w14:paraId="0D9BF38E" w14:textId="77777777" w:rsidR="00034498" w:rsidRPr="004371A3" w:rsidRDefault="00034498">
      <w:pPr>
        <w:numPr>
          <w:ilvl w:val="0"/>
          <w:numId w:val="44"/>
        </w:numPr>
        <w:rPr>
          <w:rFonts w:cs="Arial"/>
          <w:sz w:val="20"/>
          <w:szCs w:val="20"/>
        </w:rPr>
      </w:pPr>
      <w:r w:rsidRPr="004371A3">
        <w:rPr>
          <w:rFonts w:cs="Arial"/>
          <w:sz w:val="20"/>
          <w:szCs w:val="20"/>
        </w:rPr>
        <w:t xml:space="preserve">Any decision regarding placement made under these discipline provisions; </w:t>
      </w:r>
      <w:r w:rsidRPr="004371A3">
        <w:rPr>
          <w:rFonts w:cs="Arial"/>
          <w:b/>
          <w:bCs/>
          <w:sz w:val="20"/>
          <w:szCs w:val="20"/>
          <w:u w:val="single"/>
        </w:rPr>
        <w:t>or</w:t>
      </w:r>
      <w:r w:rsidRPr="004371A3">
        <w:rPr>
          <w:rFonts w:cs="Arial"/>
          <w:sz w:val="20"/>
          <w:szCs w:val="20"/>
        </w:rPr>
        <w:t xml:space="preserve"> </w:t>
      </w:r>
    </w:p>
    <w:p w14:paraId="32DB39BF" w14:textId="77777777" w:rsidR="00034498" w:rsidRPr="004371A3" w:rsidRDefault="00034498">
      <w:pPr>
        <w:numPr>
          <w:ilvl w:val="0"/>
          <w:numId w:val="44"/>
        </w:numPr>
        <w:rPr>
          <w:rFonts w:cs="Arial"/>
          <w:sz w:val="20"/>
          <w:szCs w:val="20"/>
        </w:rPr>
      </w:pPr>
      <w:r w:rsidRPr="004371A3">
        <w:rPr>
          <w:rFonts w:cs="Arial"/>
          <w:sz w:val="20"/>
          <w:szCs w:val="20"/>
        </w:rPr>
        <w:t xml:space="preserve">The manifestation determination described above. </w:t>
      </w:r>
    </w:p>
    <w:p w14:paraId="1F432B58" w14:textId="77777777" w:rsidR="00034498" w:rsidRPr="004371A3" w:rsidRDefault="00034498">
      <w:pPr>
        <w:rPr>
          <w:rFonts w:cs="Arial"/>
          <w:sz w:val="20"/>
          <w:szCs w:val="20"/>
        </w:rPr>
      </w:pPr>
      <w:r w:rsidRPr="004371A3">
        <w:rPr>
          <w:rFonts w:cs="Arial"/>
          <w:sz w:val="20"/>
          <w:szCs w:val="20"/>
        </w:rPr>
        <w:lastRenderedPageBreak/>
        <w:t xml:space="preserve">The school district may file a due process complaint (see above) to request a due process hearing if it believes that maintaining the current placement of your child is substantially likely to result in injury to your child or to others. </w:t>
      </w:r>
    </w:p>
    <w:p w14:paraId="6EE28DB8" w14:textId="77777777" w:rsidR="00034498" w:rsidRPr="004371A3" w:rsidRDefault="00034498" w:rsidP="00A61BC1">
      <w:pPr>
        <w:pStyle w:val="Heading3"/>
        <w:spacing w:before="120"/>
        <w:rPr>
          <w:sz w:val="20"/>
          <w:szCs w:val="20"/>
        </w:rPr>
      </w:pPr>
      <w:r w:rsidRPr="004371A3">
        <w:rPr>
          <w:sz w:val="20"/>
          <w:szCs w:val="20"/>
        </w:rPr>
        <w:t>Authority of hearing officer</w:t>
      </w:r>
    </w:p>
    <w:p w14:paraId="0463BDA0" w14:textId="77777777" w:rsidR="00034498" w:rsidRPr="008A703E" w:rsidRDefault="00034498" w:rsidP="008A703E">
      <w:pPr>
        <w:rPr>
          <w:color w:val="000000"/>
          <w:sz w:val="20"/>
        </w:rPr>
      </w:pPr>
      <w:r w:rsidRPr="008A703E">
        <w:rPr>
          <w:sz w:val="20"/>
        </w:rPr>
        <w:t xml:space="preserve">A hearing officer that meets the requirements described under the subheading </w:t>
      </w:r>
      <w:r w:rsidRPr="008A703E">
        <w:rPr>
          <w:b/>
          <w:bCs/>
          <w:i/>
          <w:iCs/>
          <w:sz w:val="20"/>
        </w:rPr>
        <w:t xml:space="preserve">Impartial hearing officer </w:t>
      </w:r>
      <w:r w:rsidRPr="008A703E">
        <w:rPr>
          <w:sz w:val="20"/>
        </w:rPr>
        <w:t xml:space="preserve">must conduct the due process hearing and </w:t>
      </w:r>
      <w:proofErr w:type="gramStart"/>
      <w:r w:rsidRPr="008A703E">
        <w:rPr>
          <w:sz w:val="20"/>
        </w:rPr>
        <w:t>make a decision</w:t>
      </w:r>
      <w:proofErr w:type="gramEnd"/>
      <w:r w:rsidRPr="008A703E">
        <w:rPr>
          <w:sz w:val="20"/>
        </w:rPr>
        <w:t>. T</w:t>
      </w:r>
      <w:r w:rsidRPr="008A703E">
        <w:rPr>
          <w:color w:val="000000"/>
          <w:sz w:val="20"/>
        </w:rPr>
        <w:t>he hearing officer may:</w:t>
      </w:r>
    </w:p>
    <w:p w14:paraId="016E630B" w14:textId="77777777" w:rsidR="00034498" w:rsidRPr="004371A3" w:rsidRDefault="00034498">
      <w:pPr>
        <w:numPr>
          <w:ilvl w:val="0"/>
          <w:numId w:val="15"/>
        </w:numPr>
        <w:autoSpaceDE w:val="0"/>
        <w:autoSpaceDN w:val="0"/>
        <w:adjustRightInd w:val="0"/>
        <w:rPr>
          <w:rFonts w:cs="Arial"/>
          <w:color w:val="000000"/>
          <w:sz w:val="20"/>
          <w:szCs w:val="20"/>
        </w:rPr>
      </w:pPr>
      <w:r w:rsidRPr="004371A3">
        <w:rPr>
          <w:rFonts w:cs="Arial"/>
          <w:color w:val="000000"/>
          <w:sz w:val="20"/>
          <w:szCs w:val="20"/>
        </w:rPr>
        <w:t xml:space="preserve">Return your child with a disability to the placement from which your child was removed if the hearing officer determines that the removal was a violation of the requirements described under the heading </w:t>
      </w:r>
      <w:r w:rsidRPr="004371A3">
        <w:rPr>
          <w:rFonts w:cs="Arial"/>
          <w:b/>
          <w:bCs/>
          <w:i/>
          <w:iCs/>
          <w:color w:val="000000"/>
          <w:sz w:val="20"/>
          <w:szCs w:val="20"/>
        </w:rPr>
        <w:t>Authority of School Personnel</w:t>
      </w:r>
      <w:r w:rsidRPr="004371A3">
        <w:rPr>
          <w:rFonts w:cs="Arial"/>
          <w:color w:val="000000"/>
          <w:sz w:val="20"/>
          <w:szCs w:val="20"/>
        </w:rPr>
        <w:t xml:space="preserve">, or that your child’s behavior was a manifestation of your child’s disability; </w:t>
      </w:r>
      <w:r w:rsidRPr="004371A3">
        <w:rPr>
          <w:rFonts w:cs="Arial"/>
          <w:b/>
          <w:bCs/>
          <w:color w:val="000000"/>
          <w:sz w:val="20"/>
          <w:szCs w:val="20"/>
          <w:u w:val="single"/>
        </w:rPr>
        <w:t>or</w:t>
      </w:r>
      <w:r w:rsidRPr="004371A3">
        <w:rPr>
          <w:rFonts w:cs="Arial"/>
          <w:color w:val="000000"/>
          <w:sz w:val="20"/>
          <w:szCs w:val="20"/>
        </w:rPr>
        <w:t xml:space="preserve"> </w:t>
      </w:r>
    </w:p>
    <w:p w14:paraId="02DA4E27" w14:textId="77777777" w:rsidR="00034498" w:rsidRPr="004371A3" w:rsidRDefault="00034498">
      <w:pPr>
        <w:numPr>
          <w:ilvl w:val="0"/>
          <w:numId w:val="15"/>
        </w:numPr>
        <w:autoSpaceDE w:val="0"/>
        <w:autoSpaceDN w:val="0"/>
        <w:adjustRightInd w:val="0"/>
        <w:rPr>
          <w:rFonts w:cs="Arial"/>
          <w:color w:val="000000"/>
          <w:sz w:val="20"/>
          <w:szCs w:val="20"/>
        </w:rPr>
      </w:pPr>
      <w:r w:rsidRPr="004371A3">
        <w:rPr>
          <w:rFonts w:cs="Arial"/>
          <w:color w:val="000000"/>
          <w:sz w:val="20"/>
          <w:szCs w:val="20"/>
        </w:rPr>
        <w:t>Order a change of placement of your child with a disability to an appropriate interim alternative educational setting for not more than 45 school days if the hearing officer determines that maintaining the current placement of your child is substantially likely to result in injury to your child or to others.</w:t>
      </w:r>
    </w:p>
    <w:p w14:paraId="0BF4E7A5"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These hearing procedures may be repeated, if the school district believes that returning your child to the original placement is substantially likely to result in injury to your child or to others.</w:t>
      </w:r>
    </w:p>
    <w:p w14:paraId="4D6749C4" w14:textId="77777777" w:rsidR="00034498" w:rsidRPr="008A703E" w:rsidRDefault="00034498" w:rsidP="008A703E">
      <w:pPr>
        <w:rPr>
          <w:sz w:val="20"/>
        </w:rPr>
      </w:pPr>
      <w:r w:rsidRPr="008A703E">
        <w:rPr>
          <w:sz w:val="20"/>
        </w:rPr>
        <w:t xml:space="preserve">Whenever you or a school district files a due process complaint to request such a hearing, a hearing must be held that meets the requirements described under the headings </w:t>
      </w:r>
      <w:r w:rsidRPr="008A703E">
        <w:rPr>
          <w:b/>
          <w:bCs/>
          <w:i/>
          <w:iCs/>
          <w:sz w:val="20"/>
        </w:rPr>
        <w:t>Due Process Complaint Procedures, Hearings on Due Process Complaints</w:t>
      </w:r>
      <w:r w:rsidRPr="008A703E">
        <w:rPr>
          <w:sz w:val="20"/>
        </w:rPr>
        <w:t>,</w:t>
      </w:r>
      <w:r w:rsidRPr="008A703E">
        <w:rPr>
          <w:b/>
          <w:bCs/>
          <w:sz w:val="20"/>
        </w:rPr>
        <w:t xml:space="preserve"> </w:t>
      </w:r>
      <w:r w:rsidRPr="003F5712">
        <w:rPr>
          <w:sz w:val="20"/>
          <w:shd w:val="clear" w:color="auto" w:fill="FFFFFF"/>
        </w:rPr>
        <w:t xml:space="preserve">and </w:t>
      </w:r>
      <w:r w:rsidRPr="003F5712">
        <w:rPr>
          <w:b/>
          <w:bCs/>
          <w:i/>
          <w:iCs/>
          <w:sz w:val="20"/>
          <w:shd w:val="clear" w:color="auto" w:fill="FFFFFF"/>
        </w:rPr>
        <w:t>Appeal of decisions; impartial review,</w:t>
      </w:r>
      <w:r w:rsidRPr="008A703E">
        <w:rPr>
          <w:sz w:val="20"/>
        </w:rPr>
        <w:t xml:space="preserve"> except as follows: </w:t>
      </w:r>
    </w:p>
    <w:p w14:paraId="0E85C4D6" w14:textId="77777777" w:rsidR="00034498" w:rsidRPr="004371A3" w:rsidRDefault="00034498">
      <w:pPr>
        <w:numPr>
          <w:ilvl w:val="0"/>
          <w:numId w:val="19"/>
        </w:numPr>
        <w:tabs>
          <w:tab w:val="clear" w:pos="1080"/>
        </w:tabs>
        <w:ind w:left="720"/>
        <w:rPr>
          <w:rFonts w:cs="Arial"/>
          <w:sz w:val="20"/>
          <w:szCs w:val="20"/>
        </w:rPr>
      </w:pPr>
      <w:r w:rsidRPr="004371A3">
        <w:rPr>
          <w:rFonts w:cs="Arial"/>
          <w:sz w:val="20"/>
          <w:szCs w:val="20"/>
        </w:rPr>
        <w:t xml:space="preserve">The State Educational Agency or school district must arrange for an expedited due process hearing, which must occur within </w:t>
      </w:r>
      <w:r w:rsidRPr="004371A3">
        <w:rPr>
          <w:rFonts w:cs="Arial"/>
          <w:b/>
          <w:bCs/>
          <w:sz w:val="20"/>
          <w:szCs w:val="20"/>
          <w:u w:val="single"/>
        </w:rPr>
        <w:t>20</w:t>
      </w:r>
      <w:r w:rsidRPr="004371A3">
        <w:rPr>
          <w:rFonts w:cs="Arial"/>
          <w:sz w:val="20"/>
          <w:szCs w:val="20"/>
        </w:rPr>
        <w:t xml:space="preserve"> school days of the date the hearing is requested and must result in a determination within </w:t>
      </w:r>
      <w:r w:rsidRPr="004371A3">
        <w:rPr>
          <w:rFonts w:cs="Arial"/>
          <w:b/>
          <w:bCs/>
          <w:sz w:val="20"/>
          <w:szCs w:val="20"/>
          <w:u w:val="single"/>
        </w:rPr>
        <w:t>10</w:t>
      </w:r>
      <w:r w:rsidRPr="004371A3">
        <w:rPr>
          <w:rFonts w:cs="Arial"/>
          <w:sz w:val="20"/>
          <w:szCs w:val="20"/>
        </w:rPr>
        <w:t xml:space="preserve"> school days after the hearing. </w:t>
      </w:r>
    </w:p>
    <w:p w14:paraId="3CDCFDF0" w14:textId="77777777" w:rsidR="00034498" w:rsidRPr="004371A3" w:rsidRDefault="00034498">
      <w:pPr>
        <w:numPr>
          <w:ilvl w:val="0"/>
          <w:numId w:val="19"/>
        </w:numPr>
        <w:tabs>
          <w:tab w:val="clear" w:pos="1080"/>
        </w:tabs>
        <w:ind w:left="720"/>
        <w:rPr>
          <w:rFonts w:cs="Arial"/>
          <w:sz w:val="20"/>
          <w:szCs w:val="20"/>
        </w:rPr>
      </w:pPr>
      <w:r w:rsidRPr="004371A3">
        <w:rPr>
          <w:rFonts w:cs="Arial"/>
          <w:sz w:val="20"/>
          <w:szCs w:val="20"/>
        </w:rPr>
        <w:t xml:space="preserve">Unless you and the school district agree in writing to waive the meeting, or agree to use mediation, a resolution meeting must occur within </w:t>
      </w:r>
      <w:r w:rsidRPr="004371A3">
        <w:rPr>
          <w:rFonts w:cs="Arial"/>
          <w:b/>
          <w:bCs/>
          <w:sz w:val="20"/>
          <w:szCs w:val="20"/>
          <w:u w:val="single"/>
        </w:rPr>
        <w:t xml:space="preserve">seven </w:t>
      </w:r>
      <w:r w:rsidRPr="004371A3">
        <w:rPr>
          <w:rFonts w:cs="Arial"/>
          <w:sz w:val="20"/>
          <w:szCs w:val="20"/>
        </w:rPr>
        <w:t xml:space="preserve">calendar days of receiving notice of the due process complaint. The hearing may proceed unless the matter has been resolved to the satisfaction of both parties within </w:t>
      </w:r>
      <w:r w:rsidRPr="004371A3">
        <w:rPr>
          <w:rFonts w:cs="Arial"/>
          <w:b/>
          <w:bCs/>
          <w:sz w:val="20"/>
          <w:szCs w:val="20"/>
          <w:u w:val="single"/>
        </w:rPr>
        <w:t>15</w:t>
      </w:r>
      <w:r w:rsidRPr="004371A3">
        <w:rPr>
          <w:rFonts w:cs="Arial"/>
          <w:sz w:val="20"/>
          <w:szCs w:val="20"/>
        </w:rPr>
        <w:t xml:space="preserve"> calendar days of receipt of the due process complaint.</w:t>
      </w:r>
    </w:p>
    <w:p w14:paraId="0506C2DF" w14:textId="77777777" w:rsidR="00034498" w:rsidRPr="004371A3" w:rsidRDefault="00034498">
      <w:pPr>
        <w:numPr>
          <w:ilvl w:val="0"/>
          <w:numId w:val="19"/>
        </w:numPr>
        <w:tabs>
          <w:tab w:val="clear" w:pos="1080"/>
        </w:tabs>
        <w:autoSpaceDE w:val="0"/>
        <w:autoSpaceDN w:val="0"/>
        <w:adjustRightInd w:val="0"/>
        <w:ind w:left="720"/>
        <w:rPr>
          <w:rFonts w:cs="Arial"/>
          <w:color w:val="000000"/>
          <w:sz w:val="20"/>
          <w:szCs w:val="20"/>
        </w:rPr>
      </w:pPr>
      <w:r w:rsidRPr="004371A3">
        <w:rPr>
          <w:rFonts w:cs="Arial"/>
          <w:color w:val="000000"/>
          <w:sz w:val="20"/>
          <w:szCs w:val="20"/>
        </w:rPr>
        <w:t>A State may establish different procedural rules for expedited due process hearings than it has established for other due process hearings, but except for the timelines, those rules must be consistent with the rules in this document regarding due process hearings.</w:t>
      </w:r>
    </w:p>
    <w:p w14:paraId="6F6EA0F4"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You or the school district may appeal the decision in an expedited due process hearing in the same way as for decisions in other due process hearings (see the heading </w:t>
      </w:r>
      <w:r w:rsidRPr="004371A3">
        <w:rPr>
          <w:rFonts w:cs="Arial"/>
          <w:b/>
          <w:bCs/>
          <w:i/>
          <w:iCs/>
          <w:color w:val="000000"/>
          <w:sz w:val="20"/>
          <w:szCs w:val="20"/>
        </w:rPr>
        <w:t>Appeal</w:t>
      </w:r>
      <w:r w:rsidRPr="004371A3">
        <w:rPr>
          <w:rFonts w:cs="Arial"/>
          <w:color w:val="000000"/>
          <w:sz w:val="20"/>
          <w:szCs w:val="20"/>
        </w:rPr>
        <w:t>).</w:t>
      </w:r>
    </w:p>
    <w:p w14:paraId="02219679" w14:textId="77777777" w:rsidR="00034498" w:rsidRPr="004371A3" w:rsidRDefault="00034498" w:rsidP="00BE08DE">
      <w:pPr>
        <w:pStyle w:val="Heading2"/>
        <w:spacing w:before="0" w:line="220" w:lineRule="exact"/>
        <w:rPr>
          <w:sz w:val="24"/>
        </w:rPr>
      </w:pPr>
      <w:bookmarkStart w:id="63" w:name="_Toc265563646"/>
      <w:r w:rsidRPr="004371A3">
        <w:rPr>
          <w:sz w:val="24"/>
        </w:rPr>
        <w:t>Placement During Appeals</w:t>
      </w:r>
      <w:bookmarkEnd w:id="63"/>
    </w:p>
    <w:p w14:paraId="5D964DBD" w14:textId="77777777" w:rsidR="00034498" w:rsidRPr="00FB69C0" w:rsidRDefault="00034498">
      <w:pPr>
        <w:pStyle w:val="CFR"/>
        <w:rPr>
          <w:sz w:val="20"/>
        </w:rPr>
      </w:pPr>
      <w:r w:rsidRPr="00FB69C0">
        <w:rPr>
          <w:sz w:val="20"/>
        </w:rPr>
        <w:t>34 CFR §300.533</w:t>
      </w:r>
    </w:p>
    <w:p w14:paraId="6A3124D3" w14:textId="77777777" w:rsidR="00034498" w:rsidRPr="008A703E" w:rsidRDefault="00034498" w:rsidP="008A703E">
      <w:pPr>
        <w:rPr>
          <w:sz w:val="20"/>
        </w:rPr>
      </w:pPr>
      <w:r w:rsidRPr="008A703E">
        <w:rPr>
          <w:sz w:val="20"/>
        </w:rPr>
        <w:t xml:space="preserve">When, as described above, you or the school district file a due process complaint related to disciplinary matters, your child must (unless you and the State Educational Agency or school district agree otherwise) remain in the interim alternative educational setting pending the decision of the hearing officer, or until the expiration of the time period of removal as provided for and described under the heading </w:t>
      </w:r>
      <w:r w:rsidRPr="008A703E">
        <w:rPr>
          <w:b/>
          <w:bCs/>
          <w:i/>
          <w:iCs/>
          <w:sz w:val="20"/>
        </w:rPr>
        <w:t>Authority of School Personnel</w:t>
      </w:r>
      <w:r w:rsidRPr="008A703E">
        <w:rPr>
          <w:sz w:val="20"/>
        </w:rPr>
        <w:t>, whichever occurs first.</w:t>
      </w:r>
    </w:p>
    <w:p w14:paraId="7A5EA956" w14:textId="77777777" w:rsidR="00034498" w:rsidRPr="004371A3" w:rsidRDefault="00034498" w:rsidP="00BE08DE">
      <w:pPr>
        <w:pStyle w:val="Heading2"/>
        <w:spacing w:before="0" w:line="220" w:lineRule="exact"/>
        <w:rPr>
          <w:sz w:val="24"/>
        </w:rPr>
      </w:pPr>
      <w:bookmarkStart w:id="64" w:name="_Toc265563647"/>
      <w:r w:rsidRPr="004371A3">
        <w:rPr>
          <w:sz w:val="24"/>
        </w:rPr>
        <w:t>Protections for Children Not Yet Eligible for Special Education and Related Services</w:t>
      </w:r>
      <w:bookmarkEnd w:id="64"/>
    </w:p>
    <w:p w14:paraId="1C933DA8" w14:textId="77777777" w:rsidR="00034498" w:rsidRPr="00FB69C0" w:rsidRDefault="00034498">
      <w:pPr>
        <w:pStyle w:val="CFR"/>
        <w:rPr>
          <w:sz w:val="20"/>
        </w:rPr>
      </w:pPr>
      <w:r w:rsidRPr="00FB69C0">
        <w:rPr>
          <w:sz w:val="20"/>
        </w:rPr>
        <w:t>34 CFR §300.534</w:t>
      </w:r>
    </w:p>
    <w:p w14:paraId="57B121C8" w14:textId="77777777" w:rsidR="00034498" w:rsidRPr="004371A3" w:rsidRDefault="00034498" w:rsidP="00A61BC1">
      <w:pPr>
        <w:pStyle w:val="Heading3"/>
        <w:spacing w:before="120"/>
        <w:rPr>
          <w:sz w:val="20"/>
          <w:szCs w:val="20"/>
        </w:rPr>
      </w:pPr>
      <w:r w:rsidRPr="004371A3">
        <w:rPr>
          <w:sz w:val="20"/>
          <w:szCs w:val="20"/>
        </w:rPr>
        <w:t>General</w:t>
      </w:r>
    </w:p>
    <w:p w14:paraId="4169E7FF"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If your child has not been determined eligible for special education and related services and violates a code of student conduct, but the school district had knowledge (as determined below) before the behavior that brought about the disciplinary action occurred, that your child was a child with a disability, then your child may assert any of the protections described in this notice. </w:t>
      </w:r>
    </w:p>
    <w:p w14:paraId="16F60286" w14:textId="77777777" w:rsidR="00034498" w:rsidRPr="004371A3" w:rsidRDefault="00034498" w:rsidP="00A61BC1">
      <w:pPr>
        <w:pStyle w:val="Heading3"/>
        <w:spacing w:before="120"/>
        <w:rPr>
          <w:sz w:val="20"/>
          <w:szCs w:val="20"/>
        </w:rPr>
      </w:pPr>
      <w:r w:rsidRPr="004371A3">
        <w:rPr>
          <w:sz w:val="20"/>
          <w:szCs w:val="20"/>
        </w:rPr>
        <w:lastRenderedPageBreak/>
        <w:t>Basis of knowledge for disciplinary matters</w:t>
      </w:r>
    </w:p>
    <w:p w14:paraId="76CB7CD5" w14:textId="77777777" w:rsidR="00034498" w:rsidRPr="008A703E" w:rsidRDefault="00034498" w:rsidP="008A703E">
      <w:pPr>
        <w:rPr>
          <w:sz w:val="20"/>
        </w:rPr>
      </w:pPr>
      <w:r w:rsidRPr="008A703E">
        <w:rPr>
          <w:sz w:val="20"/>
        </w:rPr>
        <w:t>A school district will be deemed to have knowledge that your child is a child with a disability if, before the behavior that brought about the disciplinary action occurred:</w:t>
      </w:r>
    </w:p>
    <w:p w14:paraId="7780F362" w14:textId="77777777" w:rsidR="00034498" w:rsidRPr="004371A3" w:rsidRDefault="00034498" w:rsidP="00C953D4">
      <w:pPr>
        <w:numPr>
          <w:ilvl w:val="0"/>
          <w:numId w:val="20"/>
        </w:numPr>
        <w:tabs>
          <w:tab w:val="clear" w:pos="1080"/>
        </w:tabs>
        <w:ind w:left="720"/>
        <w:rPr>
          <w:rFonts w:cs="Arial"/>
          <w:sz w:val="20"/>
          <w:szCs w:val="20"/>
        </w:rPr>
      </w:pPr>
      <w:r w:rsidRPr="004371A3">
        <w:rPr>
          <w:rFonts w:cs="Arial"/>
          <w:sz w:val="20"/>
          <w:szCs w:val="20"/>
        </w:rPr>
        <w:t xml:space="preserve">You expressed concern in writing to supervisory or administrative personnel of the appropriate educational agency, or to your child’s teacher that your child is in need of special education and related </w:t>
      </w:r>
      <w:proofErr w:type="gramStart"/>
      <w:r w:rsidRPr="004371A3">
        <w:rPr>
          <w:rFonts w:cs="Arial"/>
          <w:sz w:val="20"/>
          <w:szCs w:val="20"/>
        </w:rPr>
        <w:t>services;</w:t>
      </w:r>
      <w:proofErr w:type="gramEnd"/>
    </w:p>
    <w:p w14:paraId="2905E81F" w14:textId="77777777" w:rsidR="00034498" w:rsidRPr="004371A3" w:rsidRDefault="00034498" w:rsidP="00C953D4">
      <w:pPr>
        <w:numPr>
          <w:ilvl w:val="0"/>
          <w:numId w:val="20"/>
        </w:numPr>
        <w:tabs>
          <w:tab w:val="clear" w:pos="1080"/>
        </w:tabs>
        <w:autoSpaceDE w:val="0"/>
        <w:autoSpaceDN w:val="0"/>
        <w:adjustRightInd w:val="0"/>
        <w:ind w:left="720"/>
        <w:rPr>
          <w:rFonts w:cs="Arial"/>
          <w:color w:val="000000"/>
          <w:sz w:val="20"/>
          <w:szCs w:val="20"/>
        </w:rPr>
      </w:pPr>
      <w:r w:rsidRPr="004371A3">
        <w:rPr>
          <w:rFonts w:cs="Arial"/>
          <w:color w:val="000000"/>
          <w:sz w:val="20"/>
          <w:szCs w:val="20"/>
        </w:rPr>
        <w:t xml:space="preserve">You requested an evaluation related to eligibility for special education and related services under Part B of IDEA; </w:t>
      </w:r>
      <w:r w:rsidRPr="004371A3">
        <w:rPr>
          <w:rFonts w:cs="Arial"/>
          <w:b/>
          <w:bCs/>
          <w:color w:val="000000"/>
          <w:sz w:val="20"/>
          <w:szCs w:val="20"/>
          <w:u w:val="single"/>
        </w:rPr>
        <w:t>or</w:t>
      </w:r>
    </w:p>
    <w:p w14:paraId="62A6A7EE" w14:textId="77777777" w:rsidR="00034498" w:rsidRPr="004371A3" w:rsidRDefault="00034498" w:rsidP="00C953D4">
      <w:pPr>
        <w:numPr>
          <w:ilvl w:val="0"/>
          <w:numId w:val="20"/>
        </w:numPr>
        <w:tabs>
          <w:tab w:val="clear" w:pos="1080"/>
        </w:tabs>
        <w:autoSpaceDE w:val="0"/>
        <w:autoSpaceDN w:val="0"/>
        <w:adjustRightInd w:val="0"/>
        <w:ind w:left="720"/>
        <w:rPr>
          <w:rFonts w:cs="Arial"/>
          <w:color w:val="000000"/>
          <w:sz w:val="20"/>
          <w:szCs w:val="20"/>
        </w:rPr>
      </w:pPr>
      <w:r w:rsidRPr="004371A3">
        <w:rPr>
          <w:rFonts w:cs="Arial"/>
          <w:color w:val="000000"/>
          <w:sz w:val="20"/>
          <w:szCs w:val="20"/>
        </w:rPr>
        <w:t xml:space="preserve">Your child’s </w:t>
      </w:r>
      <w:r w:rsidR="00066288" w:rsidRPr="004371A3">
        <w:rPr>
          <w:rFonts w:cs="Arial"/>
          <w:color w:val="000000"/>
          <w:sz w:val="20"/>
          <w:szCs w:val="20"/>
        </w:rPr>
        <w:t>teacher</w:t>
      </w:r>
      <w:r w:rsidRPr="004371A3">
        <w:rPr>
          <w:rFonts w:cs="Arial"/>
          <w:color w:val="000000"/>
          <w:sz w:val="20"/>
          <w:szCs w:val="20"/>
        </w:rPr>
        <w:t xml:space="preserve"> or other school district personnel expressed specific concerns about a pattern of behavior demonstrated by your child directly to the school district’s director of special education or to other supervisory personnel of the school district. </w:t>
      </w:r>
    </w:p>
    <w:p w14:paraId="2E8537EB" w14:textId="77777777" w:rsidR="00034498" w:rsidRPr="004371A3" w:rsidRDefault="00034498" w:rsidP="00A61BC1">
      <w:pPr>
        <w:pStyle w:val="Heading3"/>
        <w:spacing w:before="120"/>
        <w:rPr>
          <w:sz w:val="20"/>
          <w:szCs w:val="20"/>
        </w:rPr>
      </w:pPr>
      <w:r w:rsidRPr="004371A3">
        <w:rPr>
          <w:sz w:val="20"/>
          <w:szCs w:val="20"/>
        </w:rPr>
        <w:t>Exception</w:t>
      </w:r>
    </w:p>
    <w:p w14:paraId="47BEFFC6" w14:textId="77777777" w:rsidR="00034498" w:rsidRPr="008A703E" w:rsidRDefault="00034498" w:rsidP="008A703E">
      <w:pPr>
        <w:rPr>
          <w:sz w:val="20"/>
        </w:rPr>
      </w:pPr>
      <w:r w:rsidRPr="008A703E">
        <w:rPr>
          <w:sz w:val="20"/>
        </w:rPr>
        <w:t>A school district would not be deemed to have such knowledge if:</w:t>
      </w:r>
    </w:p>
    <w:p w14:paraId="05671AC3" w14:textId="77777777" w:rsidR="00034498" w:rsidRPr="004371A3" w:rsidRDefault="00034498">
      <w:pPr>
        <w:numPr>
          <w:ilvl w:val="0"/>
          <w:numId w:val="21"/>
        </w:numPr>
        <w:tabs>
          <w:tab w:val="clear" w:pos="1080"/>
        </w:tabs>
        <w:autoSpaceDE w:val="0"/>
        <w:autoSpaceDN w:val="0"/>
        <w:adjustRightInd w:val="0"/>
        <w:ind w:left="720"/>
        <w:rPr>
          <w:rFonts w:cs="Arial"/>
          <w:color w:val="000000"/>
          <w:sz w:val="20"/>
          <w:szCs w:val="20"/>
        </w:rPr>
      </w:pPr>
      <w:r w:rsidRPr="004371A3">
        <w:rPr>
          <w:rFonts w:cs="Arial"/>
          <w:color w:val="000000"/>
          <w:sz w:val="20"/>
          <w:szCs w:val="20"/>
        </w:rPr>
        <w:t xml:space="preserve">You have not allowed an evaluation of your child or have refused special education services; </w:t>
      </w:r>
      <w:r w:rsidRPr="004371A3">
        <w:rPr>
          <w:rFonts w:cs="Arial"/>
          <w:b/>
          <w:bCs/>
          <w:color w:val="000000"/>
          <w:sz w:val="20"/>
          <w:szCs w:val="20"/>
          <w:u w:val="single"/>
        </w:rPr>
        <w:t>or</w:t>
      </w:r>
    </w:p>
    <w:p w14:paraId="5F7A576C" w14:textId="77777777" w:rsidR="00034498" w:rsidRPr="004371A3" w:rsidRDefault="00034498">
      <w:pPr>
        <w:numPr>
          <w:ilvl w:val="0"/>
          <w:numId w:val="21"/>
        </w:numPr>
        <w:tabs>
          <w:tab w:val="clear" w:pos="1080"/>
        </w:tabs>
        <w:autoSpaceDE w:val="0"/>
        <w:autoSpaceDN w:val="0"/>
        <w:adjustRightInd w:val="0"/>
        <w:ind w:left="720"/>
        <w:rPr>
          <w:rFonts w:cs="Arial"/>
          <w:color w:val="000000"/>
          <w:sz w:val="20"/>
          <w:szCs w:val="20"/>
        </w:rPr>
      </w:pPr>
      <w:r w:rsidRPr="004371A3">
        <w:rPr>
          <w:rFonts w:cs="Arial"/>
          <w:color w:val="000000"/>
          <w:sz w:val="20"/>
          <w:szCs w:val="20"/>
        </w:rPr>
        <w:t>Your child has been evaluated and determined to not be a child with a disability under Part B of IDEA.</w:t>
      </w:r>
    </w:p>
    <w:p w14:paraId="7378A6FE" w14:textId="77777777" w:rsidR="00034498" w:rsidRPr="004371A3" w:rsidRDefault="00034498" w:rsidP="00A61BC1">
      <w:pPr>
        <w:pStyle w:val="Heading3"/>
        <w:spacing w:before="120"/>
        <w:rPr>
          <w:sz w:val="20"/>
          <w:szCs w:val="20"/>
        </w:rPr>
      </w:pPr>
      <w:r w:rsidRPr="004371A3">
        <w:rPr>
          <w:sz w:val="20"/>
          <w:szCs w:val="20"/>
        </w:rPr>
        <w:t xml:space="preserve">Conditions that apply if there is no basis of </w:t>
      </w:r>
      <w:proofErr w:type="gramStart"/>
      <w:r w:rsidRPr="004371A3">
        <w:rPr>
          <w:sz w:val="20"/>
          <w:szCs w:val="20"/>
        </w:rPr>
        <w:t>knowledge</w:t>
      </w:r>
      <w:proofErr w:type="gramEnd"/>
    </w:p>
    <w:p w14:paraId="76AB5987" w14:textId="77777777" w:rsidR="00034498" w:rsidRPr="004371A3" w:rsidRDefault="00034498">
      <w:pPr>
        <w:rPr>
          <w:rFonts w:cs="Arial"/>
          <w:sz w:val="20"/>
          <w:szCs w:val="20"/>
        </w:rPr>
      </w:pPr>
      <w:r w:rsidRPr="004371A3">
        <w:rPr>
          <w:rFonts w:cs="Arial"/>
          <w:sz w:val="20"/>
          <w:szCs w:val="20"/>
        </w:rPr>
        <w:t xml:space="preserve">If prior to taking disciplinary measures against your child, a school district does not have knowledge that your child is a child with a disability, as described above under the sub-headings </w:t>
      </w:r>
      <w:r w:rsidRPr="004371A3">
        <w:rPr>
          <w:rFonts w:cs="Arial"/>
          <w:b/>
          <w:bCs/>
          <w:i/>
          <w:iCs/>
          <w:sz w:val="20"/>
          <w:szCs w:val="20"/>
        </w:rPr>
        <w:t>Basis of knowledge for disciplinary matters</w:t>
      </w:r>
      <w:r w:rsidRPr="004371A3">
        <w:rPr>
          <w:rFonts w:cs="Arial"/>
          <w:sz w:val="20"/>
          <w:szCs w:val="20"/>
        </w:rPr>
        <w:t xml:space="preserve"> and </w:t>
      </w:r>
      <w:r w:rsidRPr="004371A3">
        <w:rPr>
          <w:rFonts w:cs="Arial"/>
          <w:b/>
          <w:bCs/>
          <w:i/>
          <w:iCs/>
          <w:sz w:val="20"/>
          <w:szCs w:val="20"/>
        </w:rPr>
        <w:t>Exception</w:t>
      </w:r>
      <w:r w:rsidRPr="004371A3">
        <w:rPr>
          <w:rFonts w:cs="Arial"/>
          <w:sz w:val="20"/>
          <w:szCs w:val="20"/>
        </w:rPr>
        <w:t>, your child may be subjected to the disciplinary measures that are applied to children without disabilities who engage in comparable behaviors.</w:t>
      </w:r>
    </w:p>
    <w:p w14:paraId="2696889B" w14:textId="77777777" w:rsidR="00034498" w:rsidRPr="004371A3" w:rsidRDefault="00034498">
      <w:pPr>
        <w:pStyle w:val="BodyText2"/>
        <w:rPr>
          <w:sz w:val="20"/>
          <w:szCs w:val="20"/>
        </w:rPr>
      </w:pPr>
      <w:r w:rsidRPr="004371A3">
        <w:rPr>
          <w:sz w:val="20"/>
          <w:szCs w:val="20"/>
        </w:rPr>
        <w:t>However, if a request is made for an evaluation of your child during the time period in which your child is subjected to disciplinary measures, the evaluation must be conducted in an expedited manner.</w:t>
      </w:r>
    </w:p>
    <w:p w14:paraId="78035FD2" w14:textId="77777777" w:rsidR="00034498" w:rsidRPr="004371A3" w:rsidRDefault="00034498">
      <w:pPr>
        <w:autoSpaceDE w:val="0"/>
        <w:autoSpaceDN w:val="0"/>
        <w:adjustRightInd w:val="0"/>
        <w:rPr>
          <w:rFonts w:cs="Arial"/>
          <w:color w:val="000000"/>
          <w:sz w:val="20"/>
          <w:szCs w:val="20"/>
        </w:rPr>
      </w:pPr>
      <w:r w:rsidRPr="004371A3">
        <w:rPr>
          <w:rFonts w:cs="Arial"/>
          <w:color w:val="000000"/>
          <w:sz w:val="20"/>
          <w:szCs w:val="20"/>
        </w:rPr>
        <w:t xml:space="preserve">Until the evaluation is completed, your child remains in the educational placement determined by school authorities, which can include suspension or expulsion without educational services. </w:t>
      </w:r>
    </w:p>
    <w:p w14:paraId="3480005D" w14:textId="77777777" w:rsidR="00034498" w:rsidRPr="004371A3" w:rsidRDefault="00034498">
      <w:pPr>
        <w:autoSpaceDE w:val="0"/>
        <w:autoSpaceDN w:val="0"/>
        <w:adjustRightInd w:val="0"/>
        <w:rPr>
          <w:rFonts w:cs="Arial"/>
          <w:color w:val="000000"/>
          <w:spacing w:val="-2"/>
          <w:sz w:val="20"/>
          <w:szCs w:val="20"/>
        </w:rPr>
      </w:pPr>
      <w:r w:rsidRPr="004371A3">
        <w:rPr>
          <w:rFonts w:cs="Arial"/>
          <w:color w:val="000000"/>
          <w:spacing w:val="-2"/>
          <w:sz w:val="20"/>
          <w:szCs w:val="20"/>
        </w:rPr>
        <w:t xml:space="preserve">If your child is determined to be a child with a disability, taking into consideration information from the evaluation conducted by the school district, and information provided by you, the school district must provide special education and related services in accordance with Part B of IDEA, including the disciplinary requirements described above. </w:t>
      </w:r>
    </w:p>
    <w:p w14:paraId="2D9ABA0A" w14:textId="77777777" w:rsidR="00034498" w:rsidRPr="004371A3" w:rsidRDefault="00034498" w:rsidP="00BE08DE">
      <w:pPr>
        <w:pStyle w:val="Heading2"/>
        <w:spacing w:before="0" w:line="220" w:lineRule="exact"/>
        <w:rPr>
          <w:sz w:val="24"/>
        </w:rPr>
      </w:pPr>
      <w:bookmarkStart w:id="65" w:name="_Toc265563648"/>
      <w:r w:rsidRPr="004371A3">
        <w:rPr>
          <w:sz w:val="24"/>
        </w:rPr>
        <w:t>Referral to and Action by Law Enforcement and Judicial Authorities</w:t>
      </w:r>
      <w:bookmarkEnd w:id="65"/>
    </w:p>
    <w:p w14:paraId="23DFEBB3" w14:textId="77777777" w:rsidR="00034498" w:rsidRPr="00FB69C0" w:rsidRDefault="00034498">
      <w:pPr>
        <w:pStyle w:val="CFR"/>
        <w:rPr>
          <w:sz w:val="20"/>
        </w:rPr>
      </w:pPr>
      <w:r w:rsidRPr="00FB69C0">
        <w:rPr>
          <w:sz w:val="20"/>
        </w:rPr>
        <w:t>34 CFR §300.535</w:t>
      </w:r>
    </w:p>
    <w:p w14:paraId="6061F23D" w14:textId="77777777" w:rsidR="00034498" w:rsidRPr="008A703E" w:rsidRDefault="00034498" w:rsidP="008A703E">
      <w:pPr>
        <w:rPr>
          <w:sz w:val="20"/>
        </w:rPr>
      </w:pPr>
      <w:r w:rsidRPr="008A703E">
        <w:rPr>
          <w:sz w:val="20"/>
        </w:rPr>
        <w:t>Part B of IDEA does not:</w:t>
      </w:r>
    </w:p>
    <w:p w14:paraId="2897018D" w14:textId="77777777" w:rsidR="00034498" w:rsidRPr="004371A3" w:rsidRDefault="00034498">
      <w:pPr>
        <w:numPr>
          <w:ilvl w:val="0"/>
          <w:numId w:val="17"/>
        </w:numPr>
        <w:autoSpaceDE w:val="0"/>
        <w:autoSpaceDN w:val="0"/>
        <w:adjustRightInd w:val="0"/>
        <w:rPr>
          <w:rFonts w:cs="Arial"/>
          <w:color w:val="000000"/>
          <w:sz w:val="20"/>
          <w:szCs w:val="20"/>
        </w:rPr>
      </w:pPr>
      <w:r w:rsidRPr="004371A3">
        <w:rPr>
          <w:rFonts w:cs="Arial"/>
          <w:color w:val="000000"/>
          <w:sz w:val="20"/>
          <w:szCs w:val="20"/>
        </w:rPr>
        <w:t xml:space="preserve">Prohibit an agency from reporting a crime committed by a child with a disability to appropriate authorities; </w:t>
      </w:r>
      <w:r w:rsidRPr="004371A3">
        <w:rPr>
          <w:rFonts w:cs="Arial"/>
          <w:b/>
          <w:bCs/>
          <w:color w:val="000000"/>
          <w:sz w:val="20"/>
          <w:szCs w:val="20"/>
          <w:u w:val="single"/>
        </w:rPr>
        <w:t>or</w:t>
      </w:r>
      <w:r w:rsidRPr="004371A3">
        <w:rPr>
          <w:rFonts w:cs="Arial"/>
          <w:color w:val="000000"/>
          <w:sz w:val="20"/>
          <w:szCs w:val="20"/>
        </w:rPr>
        <w:t xml:space="preserve"> </w:t>
      </w:r>
    </w:p>
    <w:p w14:paraId="44234D92" w14:textId="77777777" w:rsidR="00034498" w:rsidRPr="004371A3" w:rsidRDefault="00034498">
      <w:pPr>
        <w:numPr>
          <w:ilvl w:val="0"/>
          <w:numId w:val="17"/>
        </w:numPr>
        <w:autoSpaceDE w:val="0"/>
        <w:autoSpaceDN w:val="0"/>
        <w:adjustRightInd w:val="0"/>
        <w:rPr>
          <w:rFonts w:cs="Arial"/>
          <w:color w:val="000000"/>
          <w:sz w:val="20"/>
          <w:szCs w:val="20"/>
        </w:rPr>
      </w:pPr>
      <w:r w:rsidRPr="004371A3">
        <w:rPr>
          <w:rFonts w:cs="Arial"/>
          <w:color w:val="000000"/>
          <w:sz w:val="20"/>
          <w:szCs w:val="20"/>
        </w:rPr>
        <w:t>Prevent State law enforcement and judicial authorities from exercising their responsibilities with regard to the application of Federal and State law to crimes committed by a child with a disability.</w:t>
      </w:r>
    </w:p>
    <w:p w14:paraId="1963C198" w14:textId="77777777" w:rsidR="00034498" w:rsidRPr="004371A3" w:rsidRDefault="00034498" w:rsidP="00A61BC1">
      <w:pPr>
        <w:pStyle w:val="Heading3"/>
        <w:spacing w:before="120"/>
        <w:rPr>
          <w:sz w:val="20"/>
          <w:szCs w:val="20"/>
        </w:rPr>
      </w:pPr>
      <w:r w:rsidRPr="004371A3">
        <w:rPr>
          <w:sz w:val="20"/>
          <w:szCs w:val="20"/>
        </w:rPr>
        <w:t>Transmittal of records</w:t>
      </w:r>
    </w:p>
    <w:p w14:paraId="230698BF" w14:textId="77777777" w:rsidR="00034498" w:rsidRPr="008A703E" w:rsidRDefault="00034498" w:rsidP="008A703E">
      <w:pPr>
        <w:rPr>
          <w:sz w:val="20"/>
        </w:rPr>
      </w:pPr>
      <w:r w:rsidRPr="008A703E">
        <w:rPr>
          <w:sz w:val="20"/>
        </w:rPr>
        <w:t>If a school district reports a crime committed by a child with a disability, the school district:</w:t>
      </w:r>
    </w:p>
    <w:p w14:paraId="4F1E9786" w14:textId="77777777" w:rsidR="00034498" w:rsidRPr="004371A3" w:rsidRDefault="00034498">
      <w:pPr>
        <w:numPr>
          <w:ilvl w:val="0"/>
          <w:numId w:val="18"/>
        </w:numPr>
        <w:autoSpaceDE w:val="0"/>
        <w:autoSpaceDN w:val="0"/>
        <w:adjustRightInd w:val="0"/>
        <w:rPr>
          <w:rFonts w:cs="Arial"/>
          <w:color w:val="000000"/>
          <w:sz w:val="20"/>
          <w:szCs w:val="20"/>
        </w:rPr>
      </w:pPr>
      <w:r w:rsidRPr="004371A3">
        <w:rPr>
          <w:rFonts w:cs="Arial"/>
          <w:color w:val="000000"/>
          <w:sz w:val="20"/>
          <w:szCs w:val="20"/>
        </w:rPr>
        <w:t xml:space="preserve">Must ensure that copies of the child’s special education and disciplinary records are transmitted for consideration by the authorities to whom the agency reports the crime; </w:t>
      </w:r>
      <w:r w:rsidRPr="004371A3">
        <w:rPr>
          <w:rFonts w:cs="Arial"/>
          <w:b/>
          <w:bCs/>
          <w:color w:val="000000"/>
          <w:sz w:val="20"/>
          <w:szCs w:val="20"/>
          <w:u w:val="single"/>
        </w:rPr>
        <w:t>and</w:t>
      </w:r>
      <w:r w:rsidRPr="004371A3">
        <w:rPr>
          <w:rFonts w:cs="Arial"/>
          <w:color w:val="000000"/>
          <w:sz w:val="20"/>
          <w:szCs w:val="20"/>
        </w:rPr>
        <w:t xml:space="preserve"> </w:t>
      </w:r>
    </w:p>
    <w:p w14:paraId="63A7DC19" w14:textId="77777777" w:rsidR="00034498" w:rsidRPr="004371A3" w:rsidRDefault="00034498">
      <w:pPr>
        <w:numPr>
          <w:ilvl w:val="0"/>
          <w:numId w:val="18"/>
        </w:numPr>
        <w:autoSpaceDE w:val="0"/>
        <w:autoSpaceDN w:val="0"/>
        <w:adjustRightInd w:val="0"/>
        <w:rPr>
          <w:rFonts w:cs="Arial"/>
          <w:color w:val="000000"/>
          <w:sz w:val="20"/>
          <w:szCs w:val="20"/>
        </w:rPr>
      </w:pPr>
      <w:r w:rsidRPr="004371A3">
        <w:rPr>
          <w:rFonts w:cs="Arial"/>
          <w:color w:val="000000"/>
          <w:sz w:val="20"/>
          <w:szCs w:val="20"/>
        </w:rPr>
        <w:t>May transmit copies of the child’s special education and disciplinary records only to the extent permitted by the Family Educational Rights and Privacy Act (FERPA).</w:t>
      </w:r>
    </w:p>
    <w:p w14:paraId="39B3A4EB" w14:textId="77777777" w:rsidR="00034498" w:rsidRDefault="00034498" w:rsidP="00066288">
      <w:pPr>
        <w:pStyle w:val="Heading1"/>
        <w:rPr>
          <w:u w:val="single"/>
        </w:rPr>
      </w:pPr>
      <w:bookmarkStart w:id="66" w:name="_Toc265563649"/>
      <w:r>
        <w:lastRenderedPageBreak/>
        <w:t>Requirements for Unilateral Placement by Parents of Children in Private Schools at Public Expense</w:t>
      </w:r>
      <w:bookmarkEnd w:id="66"/>
    </w:p>
    <w:p w14:paraId="3BCA8C2F" w14:textId="77777777" w:rsidR="004401FE" w:rsidRPr="004371A3" w:rsidRDefault="00605A94" w:rsidP="004401FE">
      <w:pPr>
        <w:pStyle w:val="Heading2"/>
        <w:spacing w:before="0" w:line="220" w:lineRule="exact"/>
        <w:rPr>
          <w:sz w:val="24"/>
        </w:rPr>
      </w:pPr>
      <w:bookmarkStart w:id="67" w:name="_Toc265563650"/>
      <w:r>
        <w:rPr>
          <w:sz w:val="24"/>
        </w:rPr>
        <w:t>Federal Requirements for Children Voluntarily Enrolled in Private Schools</w:t>
      </w:r>
      <w:bookmarkEnd w:id="67"/>
    </w:p>
    <w:p w14:paraId="6470C57B" w14:textId="77777777" w:rsidR="004401FE" w:rsidRPr="00462FEC" w:rsidRDefault="004401FE" w:rsidP="004401FE">
      <w:pPr>
        <w:pStyle w:val="CFR"/>
        <w:rPr>
          <w:sz w:val="20"/>
        </w:rPr>
      </w:pPr>
      <w:r w:rsidRPr="00FB69C0">
        <w:rPr>
          <w:sz w:val="20"/>
        </w:rPr>
        <w:t>34 CFR §300.</w:t>
      </w:r>
      <w:r>
        <w:rPr>
          <w:sz w:val="20"/>
        </w:rPr>
        <w:t xml:space="preserve">131 through 34 CFR </w:t>
      </w:r>
      <w:r w:rsidRPr="00FB69C0">
        <w:rPr>
          <w:sz w:val="20"/>
        </w:rPr>
        <w:t>§</w:t>
      </w:r>
      <w:r>
        <w:rPr>
          <w:sz w:val="20"/>
        </w:rPr>
        <w:t xml:space="preserve">144 </w:t>
      </w:r>
    </w:p>
    <w:p w14:paraId="5554FACA" w14:textId="77777777" w:rsidR="00605A94" w:rsidRDefault="004401FE"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rPr>
      </w:pPr>
      <w:r w:rsidRPr="004371A3">
        <w:rPr>
          <w:rFonts w:ascii="Arial" w:hAnsi="Arial" w:cs="Arial"/>
        </w:rPr>
        <w:t>Part B of IDEA does not require a school district to pay for the cost of education, including special education and related services, of your child with a disability at a private school or facility if the school district made a free appropriate public education (FAPE) available to your child and you choose to place the child in a private school or facility. However, the school district where the private school is located must include your child in the population whose needs are addressed under the Part B provisions regarding children who have been placed by their parents in a private school under 34 CFR §§300.131 through 300.144.</w:t>
      </w:r>
    </w:p>
    <w:p w14:paraId="382601EF" w14:textId="77777777" w:rsid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rPr>
      </w:pPr>
    </w:p>
    <w:p w14:paraId="2524EC8B" w14:textId="77777777" w:rsidR="00605A94" w:rsidRP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4"/>
          <w:szCs w:val="4"/>
        </w:rPr>
      </w:pPr>
    </w:p>
    <w:p w14:paraId="14934540" w14:textId="77777777" w:rsidR="004401FE" w:rsidRPr="00462FEC" w:rsidRDefault="004401FE" w:rsidP="00605A94">
      <w:pPr>
        <w:pStyle w:val="Heading2"/>
        <w:spacing w:before="0" w:line="220" w:lineRule="exact"/>
        <w:rPr>
          <w:sz w:val="24"/>
        </w:rPr>
      </w:pPr>
      <w:bookmarkStart w:id="68" w:name="_Toc265563651"/>
      <w:r w:rsidRPr="00434132">
        <w:rPr>
          <w:sz w:val="24"/>
        </w:rPr>
        <w:t>*</w:t>
      </w:r>
      <w:r w:rsidR="00605A94">
        <w:rPr>
          <w:sz w:val="24"/>
        </w:rPr>
        <w:t>State Requirements for Children Voluntarily Enrolled in Private Schools</w:t>
      </w:r>
      <w:bookmarkEnd w:id="68"/>
    </w:p>
    <w:p w14:paraId="70D456ED" w14:textId="77777777" w:rsidR="004401FE" w:rsidRPr="00462FEC" w:rsidRDefault="004401FE" w:rsidP="004401FE">
      <w:pPr>
        <w:pStyle w:val="CFR"/>
        <w:rPr>
          <w:sz w:val="20"/>
        </w:rPr>
      </w:pPr>
      <w:r w:rsidRPr="00462FEC">
        <w:rPr>
          <w:sz w:val="20"/>
        </w:rPr>
        <w:t>K.S.A. 72-</w:t>
      </w:r>
      <w:r w:rsidR="00256FE5">
        <w:rPr>
          <w:sz w:val="20"/>
        </w:rPr>
        <w:t>3462</w:t>
      </w:r>
      <w:r w:rsidRPr="00462FEC">
        <w:rPr>
          <w:sz w:val="20"/>
        </w:rPr>
        <w:t xml:space="preserve"> and K.A.R. 91-40-43, 91-40-45, 91-40-46 and 91-40-47</w:t>
      </w:r>
    </w:p>
    <w:p w14:paraId="1D17C885" w14:textId="77777777" w:rsidR="004401FE" w:rsidRPr="00462FEC" w:rsidRDefault="004401FE"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462FEC">
        <w:rPr>
          <w:rFonts w:ascii="Arial" w:hAnsi="Arial" w:cs="Arial"/>
        </w:rPr>
        <w:t xml:space="preserve">Children with exceptionalities attending private schools have a right to receive a Free Appropriate Public Education (FAPE), through an IEP, from the school district where the student and parent reside, upon request.  However, in consultation with the parent or guardian of the child and with officials of the private school, the school district determines the site for the provision of special education and related services.  </w:t>
      </w:r>
    </w:p>
    <w:p w14:paraId="34746B10" w14:textId="77777777" w:rsidR="004401FE" w:rsidRPr="00462FEC" w:rsidRDefault="004401FE"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rFonts w:ascii="Arial" w:hAnsi="Arial" w:cs="Arial"/>
        </w:rPr>
        <w:t xml:space="preserve">If services are provided at the public school, the public school must provide transportation from the child’s private school or home to the site where the child receives services and from the site where the child receives services to the child’s private school or home. </w:t>
      </w:r>
    </w:p>
    <w:p w14:paraId="713C08FF" w14:textId="77777777" w:rsidR="004401FE" w:rsidRPr="00462FEC" w:rsidRDefault="004401FE"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rFonts w:ascii="Arial" w:hAnsi="Arial" w:cs="Arial"/>
        </w:rPr>
        <w:t xml:space="preserve">If the services are provided at the private school, the cost of providing the services may be limited to the average cost to the school district for the provision of the same services in the public schools.  </w:t>
      </w:r>
    </w:p>
    <w:p w14:paraId="273203B8" w14:textId="77777777" w:rsidR="004401FE" w:rsidRPr="00462FEC" w:rsidRDefault="004401FE"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rFonts w:ascii="Arial" w:hAnsi="Arial" w:cs="Arial"/>
        </w:rPr>
        <w:t xml:space="preserve">The school district is not required to provide services, including transportation, outside the boundaries of the school district.  </w:t>
      </w:r>
    </w:p>
    <w:p w14:paraId="44C55EAB" w14:textId="77777777" w:rsidR="004401FE" w:rsidRDefault="004401FE"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r w:rsidRPr="00462FEC">
        <w:rPr>
          <w:rFonts w:ascii="Arial" w:hAnsi="Arial" w:cs="Arial"/>
        </w:rPr>
        <w:t>Parents of private school children who are receiving special education and related services in accordance with an IEP may request special education mediation or initiate a special education due process hearing.</w:t>
      </w:r>
    </w:p>
    <w:p w14:paraId="62CDA222" w14:textId="77777777" w:rsidR="00605A94" w:rsidRP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rPr>
      </w:pPr>
    </w:p>
    <w:p w14:paraId="05D1CE4B" w14:textId="77777777" w:rsidR="004401FE" w:rsidRPr="004371A3" w:rsidRDefault="004401FE" w:rsidP="004401FE">
      <w:pPr>
        <w:pStyle w:val="Heading2"/>
        <w:spacing w:before="0" w:line="220" w:lineRule="exact"/>
        <w:rPr>
          <w:sz w:val="24"/>
        </w:rPr>
      </w:pPr>
      <w:bookmarkStart w:id="69" w:name="_Toc265563652"/>
      <w:r>
        <w:rPr>
          <w:sz w:val="24"/>
        </w:rPr>
        <w:t>When FAPE Is at Issue</w:t>
      </w:r>
      <w:bookmarkEnd w:id="69"/>
      <w:r w:rsidRPr="004371A3">
        <w:rPr>
          <w:sz w:val="24"/>
        </w:rPr>
        <w:t xml:space="preserve"> </w:t>
      </w:r>
    </w:p>
    <w:p w14:paraId="5CE3C1DA" w14:textId="77777777" w:rsidR="004401FE" w:rsidRPr="00FB69C0" w:rsidRDefault="004401FE" w:rsidP="004401FE">
      <w:pPr>
        <w:pStyle w:val="CFR"/>
        <w:rPr>
          <w:sz w:val="20"/>
        </w:rPr>
      </w:pPr>
      <w:r w:rsidRPr="00FB69C0">
        <w:rPr>
          <w:sz w:val="20"/>
        </w:rPr>
        <w:t>34 CFR §300.148</w:t>
      </w:r>
      <w:r w:rsidR="00256FE5">
        <w:rPr>
          <w:sz w:val="20"/>
        </w:rPr>
        <w:t>; K.A.R. 91-40-41</w:t>
      </w:r>
    </w:p>
    <w:p w14:paraId="2890A149" w14:textId="77777777" w:rsidR="00034498" w:rsidRPr="008A0CEE" w:rsidRDefault="00034498" w:rsidP="00A61BC1">
      <w:pPr>
        <w:pStyle w:val="Heading3"/>
        <w:spacing w:before="120"/>
        <w:rPr>
          <w:sz w:val="20"/>
          <w:szCs w:val="20"/>
        </w:rPr>
      </w:pPr>
      <w:r w:rsidRPr="008A0CEE">
        <w:rPr>
          <w:sz w:val="20"/>
          <w:szCs w:val="20"/>
        </w:rPr>
        <w:t>Reimbursement for private school placement</w:t>
      </w:r>
    </w:p>
    <w:p w14:paraId="4F88463C" w14:textId="77777777"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4371A3">
        <w:rPr>
          <w:rFonts w:ascii="Arial" w:hAnsi="Arial" w:cs="Arial"/>
        </w:rPr>
        <w:t xml:space="preserve">If your child </w:t>
      </w:r>
      <w:r w:rsidR="00A84A3F">
        <w:rPr>
          <w:rFonts w:ascii="Arial" w:hAnsi="Arial" w:cs="Arial"/>
        </w:rPr>
        <w:t xml:space="preserve">with an exceptionality </w:t>
      </w:r>
      <w:r w:rsidRPr="004371A3">
        <w:rPr>
          <w:rFonts w:ascii="Arial" w:hAnsi="Arial" w:cs="Arial"/>
        </w:rPr>
        <w:t>previously received special education and related services under the authority of a school district, and you choose to enroll your child in a private preschool, elementary school, or secondary school without the consent of or referral by the school district,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w:t>
      </w:r>
      <w:r w:rsidR="00CE5B7A" w:rsidRPr="004371A3">
        <w:rPr>
          <w:rFonts w:ascii="Arial" w:hAnsi="Arial" w:cs="Arial"/>
        </w:rPr>
        <w:t xml:space="preserve"> </w:t>
      </w:r>
      <w:r w:rsidRPr="004371A3">
        <w:rPr>
          <w:rFonts w:ascii="Arial" w:hAnsi="Arial" w:cs="Arial"/>
        </w:rPr>
        <w:t>A hearing officer or court may find your placement to be appropriate, even if the placement does not meet the State standards that apply to education provided by the State Educational Agency and school districts.</w:t>
      </w:r>
    </w:p>
    <w:p w14:paraId="39FB4809" w14:textId="77777777" w:rsidR="00034498" w:rsidRPr="008A0CEE" w:rsidRDefault="00034498" w:rsidP="00A61BC1">
      <w:pPr>
        <w:pStyle w:val="Heading3"/>
        <w:spacing w:before="120"/>
        <w:rPr>
          <w:sz w:val="20"/>
          <w:szCs w:val="20"/>
        </w:rPr>
      </w:pPr>
      <w:r w:rsidRPr="008A0CEE">
        <w:rPr>
          <w:sz w:val="20"/>
          <w:szCs w:val="20"/>
        </w:rPr>
        <w:t>Limitation on reimbursement</w:t>
      </w:r>
    </w:p>
    <w:p w14:paraId="78074BBF" w14:textId="77777777"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pacing w:val="-2"/>
        </w:rPr>
      </w:pPr>
      <w:r w:rsidRPr="004371A3">
        <w:rPr>
          <w:rFonts w:ascii="Arial" w:hAnsi="Arial" w:cs="Arial"/>
          <w:spacing w:val="-2"/>
        </w:rPr>
        <w:t>The cost of reimbursement described in the paragraph above may be reduced or denied:</w:t>
      </w:r>
    </w:p>
    <w:p w14:paraId="4AF1CD5B" w14:textId="77777777"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hAnsi="Arial" w:cs="Arial"/>
        </w:rPr>
        <w:t>If:</w:t>
      </w:r>
      <w:r w:rsidR="00CE5B7A" w:rsidRPr="004371A3">
        <w:rPr>
          <w:rFonts w:ascii="Arial" w:hAnsi="Arial" w:cs="Arial"/>
        </w:rPr>
        <w:t xml:space="preserve"> </w:t>
      </w:r>
      <w:r w:rsidRPr="004371A3">
        <w:rPr>
          <w:rFonts w:ascii="Arial" w:hAnsi="Arial" w:cs="Arial"/>
        </w:rPr>
        <w:t xml:space="preserve">(a) At the most recent individualized education program (IEP) meeting that you attended prior to your removal of your child from the public school, you did not inform the IEP Team that you were rejecting the placement proposed by the school district to provide FAPE to your child, including stating your concerns and your intent to enroll your child in a private school at public expense; or (b) At least 10 business days (including any holidays that occur on a business day) </w:t>
      </w:r>
      <w:r w:rsidRPr="004371A3">
        <w:rPr>
          <w:rFonts w:ascii="Arial" w:hAnsi="Arial" w:cs="Arial"/>
        </w:rPr>
        <w:lastRenderedPageBreak/>
        <w:t xml:space="preserve">prior to your removal of your child from the public school, you did not give written notice to the school district of that information; </w:t>
      </w:r>
    </w:p>
    <w:p w14:paraId="395FF659" w14:textId="77777777"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hAnsi="Arial" w:cs="Arial"/>
        </w:rPr>
        <w:t xml:space="preserve">If, prior to your removal of your child from the public school, the school district provided prior written notice to you of its intent to evaluate your child (including a statement of the purpose of the evaluation that was appropriate and reasonable), but you did not make the child available for the evaluation; </w:t>
      </w:r>
      <w:r w:rsidRPr="004371A3">
        <w:rPr>
          <w:rFonts w:ascii="Arial" w:hAnsi="Arial" w:cs="Arial"/>
          <w:b/>
          <w:bCs/>
          <w:u w:val="single"/>
        </w:rPr>
        <w:t>or</w:t>
      </w:r>
    </w:p>
    <w:p w14:paraId="317A8974" w14:textId="77777777"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hAnsi="Arial" w:cs="Arial"/>
        </w:rPr>
        <w:t>Upon a court’s finding that your actions were unreasonable.</w:t>
      </w:r>
      <w:r w:rsidR="00CE5B7A" w:rsidRPr="004371A3">
        <w:rPr>
          <w:rFonts w:ascii="Arial" w:hAnsi="Arial" w:cs="Arial"/>
        </w:rPr>
        <w:t xml:space="preserve"> </w:t>
      </w:r>
    </w:p>
    <w:p w14:paraId="44F7E7CE" w14:textId="77777777"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hAnsi="Arial" w:cs="Arial"/>
        </w:rPr>
        <w:t>However</w:t>
      </w:r>
      <w:r w:rsidR="00066288" w:rsidRPr="004371A3">
        <w:rPr>
          <w:rFonts w:ascii="Arial" w:hAnsi="Arial" w:cs="Arial"/>
        </w:rPr>
        <w:t>, the cost of reimbursement:</w:t>
      </w:r>
    </w:p>
    <w:p w14:paraId="75849A4E" w14:textId="77777777" w:rsidR="00034498" w:rsidRPr="004371A3" w:rsidRDefault="00034498">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hAnsi="Arial" w:cs="Arial"/>
        </w:rPr>
        <w:t xml:space="preserve">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 </w:t>
      </w:r>
      <w:r w:rsidRPr="004371A3">
        <w:rPr>
          <w:rFonts w:ascii="Arial" w:hAnsi="Arial" w:cs="Arial"/>
          <w:b/>
          <w:bCs/>
          <w:u w:val="single"/>
        </w:rPr>
        <w:t>and</w:t>
      </w:r>
    </w:p>
    <w:p w14:paraId="7B20A5AF" w14:textId="77777777" w:rsidR="00034498" w:rsidRDefault="00034498" w:rsidP="00DB0A17">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r w:rsidRPr="00E52245">
        <w:rPr>
          <w:rFonts w:ascii="Arial" w:hAnsi="Arial" w:cs="Arial"/>
        </w:rPr>
        <w:t>May, in the discretion of the court or a hearing officer, not be reduced or denied for your failure to provide the required notice if: (a) You are not literate or cannot write in English; or (b) Compliance with the above requirement would likely result in serious emotional harm to your child.</w:t>
      </w:r>
    </w:p>
    <w:p w14:paraId="2E811473" w14:textId="77777777" w:rsidR="00DB0A17" w:rsidRDefault="00DB0A17" w:rsidP="00DB0A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p>
    <w:sectPr w:rsidR="00DB0A17" w:rsidSect="00852D53">
      <w:headerReference w:type="default" r:id="rId17"/>
      <w:footerReference w:type="default" r:id="rId18"/>
      <w:headerReference w:type="first" r:id="rId19"/>
      <w:footerReference w:type="first" r:id="rId20"/>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D00D" w14:textId="77777777" w:rsidR="00B75563" w:rsidRDefault="00B75563">
      <w:r>
        <w:separator/>
      </w:r>
    </w:p>
    <w:p w14:paraId="44545631" w14:textId="77777777" w:rsidR="00B75563" w:rsidRDefault="00B75563"/>
  </w:endnote>
  <w:endnote w:type="continuationSeparator" w:id="0">
    <w:p w14:paraId="0676613C" w14:textId="77777777" w:rsidR="00B75563" w:rsidRDefault="00B75563">
      <w:r>
        <w:continuationSeparator/>
      </w:r>
    </w:p>
    <w:p w14:paraId="067CE92E" w14:textId="77777777" w:rsidR="00B75563" w:rsidRDefault="00B75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E8C" w14:textId="77777777" w:rsidR="00332A78" w:rsidRDefault="00FD4FEE" w:rsidP="00852D53">
    <w:pPr>
      <w:pStyle w:val="Normal6pt"/>
      <w:keepLines w:val="0"/>
      <w:spacing w:before="240" w:after="240"/>
    </w:pPr>
    <w:r>
      <w:rPr>
        <w:rFonts w:cs="Times New Roman"/>
        <w:sz w:val="20"/>
        <w:szCs w:val="20"/>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F4E3" w14:textId="4F526389" w:rsidR="00332A78" w:rsidRDefault="00332A78" w:rsidP="00B5777D">
    <w:pPr>
      <w:pStyle w:val="Footer"/>
      <w:tabs>
        <w:tab w:val="clear" w:pos="4320"/>
        <w:tab w:val="clear" w:pos="8640"/>
        <w:tab w:val="right" w:pos="9270"/>
      </w:tabs>
      <w:rPr>
        <w:b/>
        <w:bCs/>
        <w:sz w:val="18"/>
      </w:rPr>
    </w:pPr>
    <w:r>
      <w:rPr>
        <w:b/>
        <w:bCs/>
        <w:sz w:val="18"/>
      </w:rPr>
      <w:t xml:space="preserve">Kansas Department of Education </w:t>
    </w:r>
    <w:r>
      <w:rPr>
        <w:b/>
        <w:bCs/>
        <w:sz w:val="18"/>
      </w:rPr>
      <w:tab/>
      <w:t>Parent Rights in Special Education</w:t>
    </w:r>
  </w:p>
  <w:p w14:paraId="63F75977" w14:textId="26C1662C" w:rsidR="00332A78" w:rsidRDefault="00332A78" w:rsidP="00B5777D">
    <w:pPr>
      <w:pStyle w:val="Footer"/>
      <w:tabs>
        <w:tab w:val="clear" w:pos="4320"/>
        <w:tab w:val="clear" w:pos="8640"/>
        <w:tab w:val="right" w:pos="9270"/>
      </w:tabs>
      <w:rPr>
        <w:sz w:val="18"/>
        <w:szCs w:val="18"/>
      </w:rPr>
    </w:pPr>
    <w:r w:rsidRPr="00206C7C">
      <w:rPr>
        <w:sz w:val="18"/>
        <w:szCs w:val="18"/>
      </w:rPr>
      <w:t xml:space="preserve">Special Education Services </w:t>
    </w:r>
    <w:r>
      <w:rPr>
        <w:sz w:val="18"/>
        <w:szCs w:val="18"/>
      </w:rPr>
      <w:t>Team</w:t>
    </w:r>
    <w:r>
      <w:rPr>
        <w:b/>
        <w:bCs/>
        <w:sz w:val="18"/>
      </w:rPr>
      <w:tab/>
      <w:t>Procedural Safeguards Notice</w:t>
    </w:r>
  </w:p>
  <w:p w14:paraId="2330227E" w14:textId="2292C7F1" w:rsidR="00332A78" w:rsidRDefault="00C457F3" w:rsidP="00B5777D">
    <w:pPr>
      <w:pStyle w:val="Footer"/>
      <w:tabs>
        <w:tab w:val="clear" w:pos="4320"/>
        <w:tab w:val="clear" w:pos="8640"/>
        <w:tab w:val="right" w:pos="9270"/>
      </w:tabs>
    </w:pPr>
    <w:r w:rsidRPr="00C457F3">
      <w:rPr>
        <w:sz w:val="18"/>
        <w:szCs w:val="18"/>
      </w:rPr>
      <w:t>900 SW Jackson St. Suite 620</w:t>
    </w:r>
    <w:r w:rsidR="00332A78">
      <w:rPr>
        <w:sz w:val="18"/>
        <w:szCs w:val="18"/>
      </w:rPr>
      <w:t>.,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4EE6" w14:textId="77777777" w:rsidR="00332A78" w:rsidRDefault="00332A78"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63C4" w14:textId="77777777" w:rsidR="00332A78" w:rsidRDefault="00332A78"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3A7F" w14:textId="77777777" w:rsidR="00332A78" w:rsidRPr="00A61BC1" w:rsidRDefault="00FD4FEE" w:rsidP="002E3B5C">
    <w:pPr>
      <w:pStyle w:val="Normal6pt"/>
      <w:keepLines w:val="0"/>
      <w:spacing w:before="240" w:after="240"/>
      <w:jc w:val="right"/>
    </w:pPr>
    <w:r>
      <w:rPr>
        <w:rFonts w:cs="Times New Roman"/>
        <w:sz w:val="20"/>
        <w:szCs w:val="20"/>
      </w:rPr>
      <w:t>February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6D7F" w14:textId="77777777" w:rsidR="00332A78" w:rsidRDefault="00332A78"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064A" w14:textId="77777777" w:rsidR="00B75563" w:rsidRDefault="00B75563">
      <w:r>
        <w:separator/>
      </w:r>
    </w:p>
    <w:p w14:paraId="560239EB" w14:textId="77777777" w:rsidR="00B75563" w:rsidRDefault="00B75563"/>
  </w:footnote>
  <w:footnote w:type="continuationSeparator" w:id="0">
    <w:p w14:paraId="5512272E" w14:textId="77777777" w:rsidR="00B75563" w:rsidRDefault="00B75563">
      <w:r>
        <w:continuationSeparator/>
      </w:r>
    </w:p>
    <w:p w14:paraId="3475EA9A" w14:textId="77777777" w:rsidR="00B75563" w:rsidRDefault="00B75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332A78" w14:paraId="2ED1F917" w14:textId="77777777" w:rsidTr="00852D53">
      <w:tc>
        <w:tcPr>
          <w:tcW w:w="432" w:type="dxa"/>
          <w:tcBorders>
            <w:top w:val="single" w:sz="12" w:space="0" w:color="auto"/>
            <w:bottom w:val="single" w:sz="18" w:space="0" w:color="auto"/>
          </w:tcBorders>
          <w:shd w:val="clear" w:color="auto" w:fill="000000"/>
          <w:vAlign w:val="bottom"/>
        </w:tcPr>
        <w:p w14:paraId="64D0B212" w14:textId="77777777" w:rsidR="00332A78" w:rsidRPr="005A70D5" w:rsidRDefault="00332A78" w:rsidP="00852D53">
          <w:pPr>
            <w:spacing w:after="0"/>
            <w:rPr>
              <w:b/>
              <w:bCs/>
              <w:sz w:val="20"/>
              <w:szCs w:val="20"/>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D2627B">
            <w:rPr>
              <w:b/>
              <w:bCs/>
              <w:noProof/>
              <w:shd w:val="clear" w:color="auto" w:fill="000000"/>
            </w:rPr>
            <w:t>16</w:t>
          </w:r>
          <w:r>
            <w:rPr>
              <w:b/>
              <w:bCs/>
              <w:shd w:val="clear" w:color="auto" w:fill="000000"/>
            </w:rPr>
            <w:fldChar w:fldCharType="end"/>
          </w:r>
        </w:p>
      </w:tc>
      <w:tc>
        <w:tcPr>
          <w:tcW w:w="9360" w:type="dxa"/>
          <w:vAlign w:val="bottom"/>
        </w:tcPr>
        <w:p w14:paraId="354C41FE" w14:textId="77777777" w:rsidR="00332A78" w:rsidRPr="005A70D5" w:rsidRDefault="00332A78" w:rsidP="00852D53">
          <w:pPr>
            <w:tabs>
              <w:tab w:val="right" w:pos="9288"/>
            </w:tabs>
            <w:spacing w:after="0"/>
            <w:rPr>
              <w:b/>
              <w:bCs/>
              <w:sz w:val="20"/>
              <w:szCs w:val="20"/>
              <w:shd w:val="clear" w:color="auto" w:fill="000000"/>
            </w:rPr>
          </w:pPr>
          <w:r>
            <w:rPr>
              <w:b/>
            </w:rPr>
            <w:tab/>
          </w:r>
          <w:r w:rsidRPr="005A70D5">
            <w:rPr>
              <w:b/>
              <w:bCs/>
              <w:sz w:val="20"/>
              <w:szCs w:val="20"/>
            </w:rPr>
            <w:t>Procedural Safeguards Notice</w:t>
          </w:r>
        </w:p>
      </w:tc>
      <w:tc>
        <w:tcPr>
          <w:tcW w:w="926" w:type="dxa"/>
          <w:tcBorders>
            <w:top w:val="single" w:sz="12" w:space="0" w:color="auto"/>
            <w:bottom w:val="single" w:sz="18" w:space="0" w:color="auto"/>
          </w:tcBorders>
          <w:shd w:val="clear" w:color="auto" w:fill="000000"/>
          <w:vAlign w:val="bottom"/>
        </w:tcPr>
        <w:p w14:paraId="498C84DD" w14:textId="77777777" w:rsidR="00332A78" w:rsidRDefault="00332A78" w:rsidP="00332A78">
          <w:pPr>
            <w:spacing w:after="0"/>
            <w:jc w:val="center"/>
            <w:rPr>
              <w:b/>
              <w:bCs/>
            </w:rPr>
          </w:pPr>
          <w:r>
            <w:rPr>
              <w:b/>
              <w:bCs/>
            </w:rPr>
            <w:t>KSDE</w:t>
          </w:r>
        </w:p>
      </w:tc>
    </w:tr>
  </w:tbl>
  <w:p w14:paraId="484DA2EC" w14:textId="77777777" w:rsidR="00332A78" w:rsidRDefault="0033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27D2F218" w14:textId="77777777">
      <w:tc>
        <w:tcPr>
          <w:tcW w:w="864" w:type="dxa"/>
          <w:tcBorders>
            <w:top w:val="single" w:sz="12" w:space="0" w:color="auto"/>
            <w:bottom w:val="single" w:sz="18" w:space="0" w:color="auto"/>
          </w:tcBorders>
          <w:shd w:val="clear" w:color="auto" w:fill="000000"/>
          <w:vAlign w:val="bottom"/>
        </w:tcPr>
        <w:p w14:paraId="19B20B4E" w14:textId="77777777" w:rsidR="00332A78" w:rsidRDefault="00332A78">
          <w:pPr>
            <w:rPr>
              <w:b/>
              <w:bCs/>
            </w:rPr>
          </w:pPr>
          <w:r>
            <w:rPr>
              <w:b/>
              <w:bCs/>
            </w:rPr>
            <w:t xml:space="preserve">Part B </w:t>
          </w:r>
        </w:p>
      </w:tc>
      <w:tc>
        <w:tcPr>
          <w:tcW w:w="9216" w:type="dxa"/>
          <w:vAlign w:val="bottom"/>
        </w:tcPr>
        <w:p w14:paraId="5E687FA8" w14:textId="77777777" w:rsidR="00332A78" w:rsidRDefault="00332A78">
          <w:pPr>
            <w:rPr>
              <w:b/>
              <w:bCs/>
              <w:shd w:val="clear" w:color="auto" w:fill="000000"/>
            </w:rPr>
          </w:pPr>
          <w:r>
            <w:rPr>
              <w:b/>
              <w:bCs/>
            </w:rPr>
            <w:t>Procedural Safeguards Notice</w:t>
          </w:r>
        </w:p>
      </w:tc>
      <w:tc>
        <w:tcPr>
          <w:tcW w:w="432" w:type="dxa"/>
          <w:tcBorders>
            <w:top w:val="single" w:sz="12" w:space="0" w:color="auto"/>
            <w:bottom w:val="single" w:sz="18" w:space="0" w:color="auto"/>
          </w:tcBorders>
          <w:shd w:val="clear" w:color="auto" w:fill="000000"/>
          <w:vAlign w:val="bottom"/>
        </w:tcPr>
        <w:p w14:paraId="69F64571" w14:textId="77777777" w:rsidR="00332A78" w:rsidRDefault="00332A78">
          <w:pPr>
            <w:jc w:val="center"/>
            <w:rPr>
              <w:b/>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tc>
    </w:tr>
  </w:tbl>
  <w:p w14:paraId="629E47BA" w14:textId="77777777" w:rsidR="00332A78" w:rsidRDefault="00332A78">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rsidRPr="005A70D5" w14:paraId="5257C524" w14:textId="77777777">
      <w:tc>
        <w:tcPr>
          <w:tcW w:w="864" w:type="dxa"/>
          <w:tcBorders>
            <w:top w:val="single" w:sz="12" w:space="0" w:color="auto"/>
            <w:bottom w:val="single" w:sz="18" w:space="0" w:color="auto"/>
          </w:tcBorders>
          <w:shd w:val="clear" w:color="auto" w:fill="000000"/>
          <w:vAlign w:val="bottom"/>
        </w:tcPr>
        <w:p w14:paraId="325AC4D5"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5F3DDB8B" w14:textId="77777777" w:rsidR="00332A78" w:rsidRPr="005A70D5" w:rsidRDefault="00332A78">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631C5E3A" w14:textId="77777777" w:rsidR="00332A78" w:rsidRPr="005A70D5" w:rsidRDefault="00332A78">
          <w:pPr>
            <w:spacing w:after="0"/>
            <w:jc w:val="center"/>
            <w:rPr>
              <w:b/>
              <w:bCs/>
              <w:sz w:val="20"/>
              <w:szCs w:val="20"/>
            </w:rPr>
          </w:pPr>
          <w:r w:rsidRPr="005A70D5">
            <w:rPr>
              <w:rStyle w:val="PageNumber"/>
              <w:sz w:val="20"/>
              <w:szCs w:val="20"/>
            </w:rPr>
            <w:fldChar w:fldCharType="begin"/>
          </w:r>
          <w:r w:rsidRPr="005A70D5">
            <w:rPr>
              <w:rStyle w:val="PageNumber"/>
              <w:sz w:val="20"/>
              <w:szCs w:val="20"/>
            </w:rPr>
            <w:instrText xml:space="preserve"> PAGE </w:instrText>
          </w:r>
          <w:r w:rsidRPr="005A70D5">
            <w:rPr>
              <w:rStyle w:val="PageNumber"/>
              <w:sz w:val="20"/>
              <w:szCs w:val="20"/>
            </w:rPr>
            <w:fldChar w:fldCharType="separate"/>
          </w:r>
          <w:r>
            <w:rPr>
              <w:rStyle w:val="PageNumber"/>
              <w:noProof/>
              <w:sz w:val="20"/>
              <w:szCs w:val="20"/>
            </w:rPr>
            <w:t>ii</w:t>
          </w:r>
          <w:r w:rsidRPr="005A70D5">
            <w:rPr>
              <w:rStyle w:val="PageNumber"/>
              <w:sz w:val="20"/>
              <w:szCs w:val="20"/>
            </w:rPr>
            <w:fldChar w:fldCharType="end"/>
          </w:r>
        </w:p>
      </w:tc>
    </w:tr>
  </w:tbl>
  <w:p w14:paraId="0C32C967" w14:textId="77777777" w:rsidR="00332A78" w:rsidRDefault="00332A78">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1E70FC60" w14:textId="77777777">
      <w:tc>
        <w:tcPr>
          <w:tcW w:w="864" w:type="dxa"/>
          <w:tcBorders>
            <w:top w:val="single" w:sz="12" w:space="0" w:color="auto"/>
            <w:bottom w:val="single" w:sz="18" w:space="0" w:color="auto"/>
          </w:tcBorders>
          <w:shd w:val="clear" w:color="auto" w:fill="000000"/>
          <w:vAlign w:val="bottom"/>
        </w:tcPr>
        <w:p w14:paraId="41AE6973"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5B1048B4" w14:textId="77777777" w:rsidR="00332A78" w:rsidRPr="005A70D5" w:rsidRDefault="00332A78">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1AC1F8C2" w14:textId="77777777" w:rsidR="00332A78" w:rsidRDefault="00332A78">
          <w:pPr>
            <w:spacing w:after="0"/>
            <w:jc w:val="center"/>
            <w:rPr>
              <w:b/>
              <w:bCs/>
            </w:rPr>
          </w:pPr>
          <w:r>
            <w:rPr>
              <w:rStyle w:val="PageNumber"/>
            </w:rPr>
            <w:fldChar w:fldCharType="begin"/>
          </w:r>
          <w:r>
            <w:rPr>
              <w:rStyle w:val="PageNumber"/>
            </w:rPr>
            <w:instrText xml:space="preserve"> PAGE </w:instrText>
          </w:r>
          <w:r>
            <w:rPr>
              <w:rStyle w:val="PageNumber"/>
            </w:rPr>
            <w:fldChar w:fldCharType="separate"/>
          </w:r>
          <w:r w:rsidR="00D2627B">
            <w:rPr>
              <w:rStyle w:val="PageNumber"/>
              <w:noProof/>
            </w:rPr>
            <w:t>i</w:t>
          </w:r>
          <w:r>
            <w:rPr>
              <w:rStyle w:val="PageNumber"/>
            </w:rPr>
            <w:fldChar w:fldCharType="end"/>
          </w:r>
        </w:p>
      </w:tc>
    </w:tr>
  </w:tbl>
  <w:p w14:paraId="6F8EB6CE" w14:textId="77777777" w:rsidR="00332A78" w:rsidRDefault="00332A78">
    <w:pPr>
      <w:tabs>
        <w:tab w:val="right" w:pos="10080"/>
      </w:tabs>
      <w:ind w:left="-720" w:right="-72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5E243976" w14:textId="77777777">
      <w:tc>
        <w:tcPr>
          <w:tcW w:w="864" w:type="dxa"/>
          <w:tcBorders>
            <w:top w:val="single" w:sz="12" w:space="0" w:color="auto"/>
            <w:bottom w:val="single" w:sz="18" w:space="0" w:color="auto"/>
          </w:tcBorders>
          <w:shd w:val="clear" w:color="auto" w:fill="000000"/>
          <w:vAlign w:val="bottom"/>
        </w:tcPr>
        <w:p w14:paraId="7F2525CC"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4F28040F" w14:textId="77777777" w:rsidR="00332A78" w:rsidRPr="005A70D5" w:rsidRDefault="00332A78">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4D30A484" w14:textId="77777777" w:rsidR="00332A78" w:rsidRDefault="00332A78">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D2627B">
            <w:rPr>
              <w:b/>
              <w:bCs/>
              <w:noProof/>
              <w:shd w:val="clear" w:color="auto" w:fill="000000"/>
            </w:rPr>
            <w:t>17</w:t>
          </w:r>
          <w:r>
            <w:rPr>
              <w:b/>
              <w:bCs/>
              <w:shd w:val="clear" w:color="auto" w:fill="000000"/>
            </w:rPr>
            <w:fldChar w:fldCharType="end"/>
          </w:r>
        </w:p>
      </w:tc>
    </w:tr>
  </w:tbl>
  <w:p w14:paraId="2EBD5815" w14:textId="77777777" w:rsidR="00332A78" w:rsidRDefault="00332A78">
    <w:pPr>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10D54714" w14:textId="77777777">
      <w:tc>
        <w:tcPr>
          <w:tcW w:w="864" w:type="dxa"/>
          <w:tcBorders>
            <w:top w:val="single" w:sz="12" w:space="0" w:color="auto"/>
            <w:bottom w:val="single" w:sz="18" w:space="0" w:color="auto"/>
          </w:tcBorders>
          <w:shd w:val="clear" w:color="auto" w:fill="000000"/>
          <w:vAlign w:val="bottom"/>
        </w:tcPr>
        <w:p w14:paraId="12EFA45B"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0E8100B7" w14:textId="77777777" w:rsidR="00332A78" w:rsidRPr="005A70D5" w:rsidRDefault="00332A78">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0605352A" w14:textId="77777777" w:rsidR="00332A78" w:rsidRDefault="00332A78">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D2627B">
            <w:rPr>
              <w:b/>
              <w:bCs/>
              <w:noProof/>
              <w:shd w:val="clear" w:color="auto" w:fill="000000"/>
            </w:rPr>
            <w:t>1</w:t>
          </w:r>
          <w:r>
            <w:rPr>
              <w:b/>
              <w:bCs/>
              <w:shd w:val="clear" w:color="auto" w:fill="000000"/>
            </w:rPr>
            <w:fldChar w:fldCharType="end"/>
          </w:r>
        </w:p>
      </w:tc>
    </w:tr>
  </w:tbl>
  <w:p w14:paraId="6114944B" w14:textId="77777777" w:rsidR="00332A78" w:rsidRDefault="00332A78">
    <w:pPr>
      <w:rPr>
        <w:sz w:val="4"/>
      </w:rPr>
    </w:pPr>
  </w:p>
  <w:p w14:paraId="6D89ECC4" w14:textId="77777777" w:rsidR="00332A78" w:rsidRDefault="00332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9"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6"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8174037">
    <w:abstractNumId w:val="39"/>
  </w:num>
  <w:num w:numId="2" w16cid:durableId="1601453317">
    <w:abstractNumId w:val="51"/>
  </w:num>
  <w:num w:numId="3" w16cid:durableId="447822378">
    <w:abstractNumId w:val="46"/>
  </w:num>
  <w:num w:numId="4" w16cid:durableId="273827040">
    <w:abstractNumId w:val="52"/>
  </w:num>
  <w:num w:numId="5" w16cid:durableId="2067023785">
    <w:abstractNumId w:val="67"/>
  </w:num>
  <w:num w:numId="6" w16cid:durableId="1531995661">
    <w:abstractNumId w:val="35"/>
  </w:num>
  <w:num w:numId="7" w16cid:durableId="1368027872">
    <w:abstractNumId w:val="3"/>
  </w:num>
  <w:num w:numId="8" w16cid:durableId="1040789671">
    <w:abstractNumId w:val="47"/>
  </w:num>
  <w:num w:numId="9" w16cid:durableId="989791669">
    <w:abstractNumId w:val="69"/>
  </w:num>
  <w:num w:numId="10" w16cid:durableId="271937124">
    <w:abstractNumId w:val="37"/>
  </w:num>
  <w:num w:numId="11" w16cid:durableId="853422761">
    <w:abstractNumId w:val="63"/>
  </w:num>
  <w:num w:numId="12" w16cid:durableId="743798693">
    <w:abstractNumId w:val="71"/>
  </w:num>
  <w:num w:numId="13" w16cid:durableId="1290741841">
    <w:abstractNumId w:val="72"/>
  </w:num>
  <w:num w:numId="14" w16cid:durableId="2003045561">
    <w:abstractNumId w:val="36"/>
  </w:num>
  <w:num w:numId="15" w16cid:durableId="938027284">
    <w:abstractNumId w:val="25"/>
  </w:num>
  <w:num w:numId="16" w16cid:durableId="195234527">
    <w:abstractNumId w:val="23"/>
  </w:num>
  <w:num w:numId="17" w16cid:durableId="776019120">
    <w:abstractNumId w:val="28"/>
  </w:num>
  <w:num w:numId="18" w16cid:durableId="994726125">
    <w:abstractNumId w:val="55"/>
  </w:num>
  <w:num w:numId="19" w16cid:durableId="1727948112">
    <w:abstractNumId w:val="30"/>
  </w:num>
  <w:num w:numId="20" w16cid:durableId="79646686">
    <w:abstractNumId w:val="53"/>
  </w:num>
  <w:num w:numId="21" w16cid:durableId="1320380749">
    <w:abstractNumId w:val="65"/>
  </w:num>
  <w:num w:numId="22" w16cid:durableId="1821144421">
    <w:abstractNumId w:val="70"/>
  </w:num>
  <w:num w:numId="23" w16cid:durableId="2127115870">
    <w:abstractNumId w:val="18"/>
  </w:num>
  <w:num w:numId="24" w16cid:durableId="1957446300">
    <w:abstractNumId w:val="50"/>
  </w:num>
  <w:num w:numId="25" w16cid:durableId="401635148">
    <w:abstractNumId w:val="59"/>
  </w:num>
  <w:num w:numId="26" w16cid:durableId="1718512000">
    <w:abstractNumId w:val="68"/>
  </w:num>
  <w:num w:numId="27" w16cid:durableId="768700857">
    <w:abstractNumId w:val="66"/>
  </w:num>
  <w:num w:numId="28" w16cid:durableId="320474083">
    <w:abstractNumId w:val="73"/>
  </w:num>
  <w:num w:numId="29" w16cid:durableId="1091704851">
    <w:abstractNumId w:val="16"/>
  </w:num>
  <w:num w:numId="30" w16cid:durableId="1082877708">
    <w:abstractNumId w:val="42"/>
  </w:num>
  <w:num w:numId="31" w16cid:durableId="52121674">
    <w:abstractNumId w:val="29"/>
  </w:num>
  <w:num w:numId="32" w16cid:durableId="1846895116">
    <w:abstractNumId w:val="27"/>
  </w:num>
  <w:num w:numId="33" w16cid:durableId="620502590">
    <w:abstractNumId w:val="2"/>
  </w:num>
  <w:num w:numId="34" w16cid:durableId="1917780011">
    <w:abstractNumId w:val="61"/>
  </w:num>
  <w:num w:numId="35" w16cid:durableId="698286856">
    <w:abstractNumId w:val="40"/>
  </w:num>
  <w:num w:numId="36" w16cid:durableId="2103723993">
    <w:abstractNumId w:val="31"/>
  </w:num>
  <w:num w:numId="37" w16cid:durableId="641008754">
    <w:abstractNumId w:val="26"/>
  </w:num>
  <w:num w:numId="38" w16cid:durableId="950281480">
    <w:abstractNumId w:val="57"/>
  </w:num>
  <w:num w:numId="39" w16cid:durableId="1525510179">
    <w:abstractNumId w:val="11"/>
  </w:num>
  <w:num w:numId="40" w16cid:durableId="866678445">
    <w:abstractNumId w:val="17"/>
  </w:num>
  <w:num w:numId="41" w16cid:durableId="210770954">
    <w:abstractNumId w:val="8"/>
  </w:num>
  <w:num w:numId="42" w16cid:durableId="1723820752">
    <w:abstractNumId w:val="12"/>
  </w:num>
  <w:num w:numId="43" w16cid:durableId="178740222">
    <w:abstractNumId w:val="74"/>
  </w:num>
  <w:num w:numId="44" w16cid:durableId="1762875695">
    <w:abstractNumId w:val="41"/>
  </w:num>
  <w:num w:numId="45" w16cid:durableId="649359435">
    <w:abstractNumId w:val="54"/>
  </w:num>
  <w:num w:numId="46" w16cid:durableId="1207990143">
    <w:abstractNumId w:val="19"/>
  </w:num>
  <w:num w:numId="47" w16cid:durableId="299727969">
    <w:abstractNumId w:val="38"/>
  </w:num>
  <w:num w:numId="48" w16cid:durableId="1810586903">
    <w:abstractNumId w:val="58"/>
  </w:num>
  <w:num w:numId="49" w16cid:durableId="2064329729">
    <w:abstractNumId w:val="49"/>
  </w:num>
  <w:num w:numId="50" w16cid:durableId="1548494334">
    <w:abstractNumId w:val="4"/>
  </w:num>
  <w:num w:numId="51" w16cid:durableId="941381838">
    <w:abstractNumId w:val="1"/>
  </w:num>
  <w:num w:numId="52" w16cid:durableId="752554374">
    <w:abstractNumId w:val="21"/>
  </w:num>
  <w:num w:numId="53" w16cid:durableId="1650205021">
    <w:abstractNumId w:val="6"/>
  </w:num>
  <w:num w:numId="54" w16cid:durableId="539392130">
    <w:abstractNumId w:val="24"/>
  </w:num>
  <w:num w:numId="55" w16cid:durableId="1415860294">
    <w:abstractNumId w:val="9"/>
  </w:num>
  <w:num w:numId="56" w16cid:durableId="1288584509">
    <w:abstractNumId w:val="75"/>
  </w:num>
  <w:num w:numId="57" w16cid:durableId="364715413">
    <w:abstractNumId w:val="34"/>
  </w:num>
  <w:num w:numId="58" w16cid:durableId="250629536">
    <w:abstractNumId w:val="56"/>
  </w:num>
  <w:num w:numId="59" w16cid:durableId="982392680">
    <w:abstractNumId w:val="13"/>
  </w:num>
  <w:num w:numId="60" w16cid:durableId="2123962790">
    <w:abstractNumId w:val="14"/>
  </w:num>
  <w:num w:numId="61" w16cid:durableId="769739098">
    <w:abstractNumId w:val="45"/>
  </w:num>
  <w:num w:numId="62" w16cid:durableId="1261061284">
    <w:abstractNumId w:val="32"/>
  </w:num>
  <w:num w:numId="63" w16cid:durableId="119148751">
    <w:abstractNumId w:val="62"/>
  </w:num>
  <w:num w:numId="64" w16cid:durableId="2047607796">
    <w:abstractNumId w:val="33"/>
  </w:num>
  <w:num w:numId="65" w16cid:durableId="1577590204">
    <w:abstractNumId w:val="43"/>
  </w:num>
  <w:num w:numId="66" w16cid:durableId="1664620473">
    <w:abstractNumId w:val="5"/>
  </w:num>
  <w:num w:numId="67" w16cid:durableId="1166090087">
    <w:abstractNumId w:val="48"/>
  </w:num>
  <w:num w:numId="68" w16cid:durableId="2070492977">
    <w:abstractNumId w:val="0"/>
  </w:num>
  <w:num w:numId="69" w16cid:durableId="485443148">
    <w:abstractNumId w:val="64"/>
  </w:num>
  <w:num w:numId="70" w16cid:durableId="385181521">
    <w:abstractNumId w:val="60"/>
  </w:num>
  <w:num w:numId="71" w16cid:durableId="1493107982">
    <w:abstractNumId w:val="62"/>
  </w:num>
  <w:num w:numId="72" w16cid:durableId="542329686">
    <w:abstractNumId w:val="62"/>
  </w:num>
  <w:num w:numId="73" w16cid:durableId="1986936092">
    <w:abstractNumId w:val="62"/>
  </w:num>
  <w:num w:numId="74" w16cid:durableId="631130418">
    <w:abstractNumId w:val="44"/>
  </w:num>
  <w:num w:numId="75" w16cid:durableId="1088187779">
    <w:abstractNumId w:val="7"/>
  </w:num>
  <w:num w:numId="76" w16cid:durableId="458187994">
    <w:abstractNumId w:val="10"/>
  </w:num>
  <w:num w:numId="77" w16cid:durableId="995303331">
    <w:abstractNumId w:val="20"/>
  </w:num>
  <w:num w:numId="78" w16cid:durableId="1472092370">
    <w:abstractNumId w:val="22"/>
  </w:num>
  <w:num w:numId="79" w16cid:durableId="692608882">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4307"/>
    <w:rsid w:val="000065BD"/>
    <w:rsid w:val="00014D06"/>
    <w:rsid w:val="00031938"/>
    <w:rsid w:val="00033EFE"/>
    <w:rsid w:val="00034498"/>
    <w:rsid w:val="00054814"/>
    <w:rsid w:val="00066288"/>
    <w:rsid w:val="00076481"/>
    <w:rsid w:val="00080F3F"/>
    <w:rsid w:val="00083DF2"/>
    <w:rsid w:val="000A176A"/>
    <w:rsid w:val="000B38C1"/>
    <w:rsid w:val="000B4F57"/>
    <w:rsid w:val="00117E0A"/>
    <w:rsid w:val="00126452"/>
    <w:rsid w:val="0013254F"/>
    <w:rsid w:val="00144970"/>
    <w:rsid w:val="00163072"/>
    <w:rsid w:val="00183F9A"/>
    <w:rsid w:val="001A128D"/>
    <w:rsid w:val="001A5D47"/>
    <w:rsid w:val="001C6D01"/>
    <w:rsid w:val="001E1218"/>
    <w:rsid w:val="00203EF0"/>
    <w:rsid w:val="00206C7C"/>
    <w:rsid w:val="002375B8"/>
    <w:rsid w:val="002546B7"/>
    <w:rsid w:val="00256FE5"/>
    <w:rsid w:val="002716B5"/>
    <w:rsid w:val="00290008"/>
    <w:rsid w:val="00290B53"/>
    <w:rsid w:val="0029118A"/>
    <w:rsid w:val="002B316E"/>
    <w:rsid w:val="002D1A41"/>
    <w:rsid w:val="002D7F3D"/>
    <w:rsid w:val="002E3B5C"/>
    <w:rsid w:val="002E6114"/>
    <w:rsid w:val="002F4136"/>
    <w:rsid w:val="002F4ED7"/>
    <w:rsid w:val="003205FA"/>
    <w:rsid w:val="00332A78"/>
    <w:rsid w:val="00334EEF"/>
    <w:rsid w:val="0033653E"/>
    <w:rsid w:val="00373F92"/>
    <w:rsid w:val="0038768C"/>
    <w:rsid w:val="003C49A6"/>
    <w:rsid w:val="003E58D7"/>
    <w:rsid w:val="003F5712"/>
    <w:rsid w:val="00412310"/>
    <w:rsid w:val="0042531E"/>
    <w:rsid w:val="004302A7"/>
    <w:rsid w:val="00434132"/>
    <w:rsid w:val="004371A3"/>
    <w:rsid w:val="004401FE"/>
    <w:rsid w:val="00440A88"/>
    <w:rsid w:val="00442D5D"/>
    <w:rsid w:val="00456B00"/>
    <w:rsid w:val="00461FA7"/>
    <w:rsid w:val="00462FEC"/>
    <w:rsid w:val="004703DC"/>
    <w:rsid w:val="004902BD"/>
    <w:rsid w:val="004D0EF2"/>
    <w:rsid w:val="004D210B"/>
    <w:rsid w:val="004D4392"/>
    <w:rsid w:val="00525F5D"/>
    <w:rsid w:val="00540775"/>
    <w:rsid w:val="00554046"/>
    <w:rsid w:val="00594988"/>
    <w:rsid w:val="005A2E58"/>
    <w:rsid w:val="005A70D5"/>
    <w:rsid w:val="005D2631"/>
    <w:rsid w:val="005E7AEF"/>
    <w:rsid w:val="005F20CC"/>
    <w:rsid w:val="00605A94"/>
    <w:rsid w:val="00605AFF"/>
    <w:rsid w:val="0061717D"/>
    <w:rsid w:val="00624B11"/>
    <w:rsid w:val="00651030"/>
    <w:rsid w:val="00667DEB"/>
    <w:rsid w:val="00672521"/>
    <w:rsid w:val="00674F1E"/>
    <w:rsid w:val="006830BB"/>
    <w:rsid w:val="00694D44"/>
    <w:rsid w:val="006B7365"/>
    <w:rsid w:val="006E5905"/>
    <w:rsid w:val="006F4B24"/>
    <w:rsid w:val="0071114F"/>
    <w:rsid w:val="007202E7"/>
    <w:rsid w:val="007412B6"/>
    <w:rsid w:val="007502C4"/>
    <w:rsid w:val="00751283"/>
    <w:rsid w:val="00762421"/>
    <w:rsid w:val="00785B0E"/>
    <w:rsid w:val="007B5D97"/>
    <w:rsid w:val="00807B2B"/>
    <w:rsid w:val="00824224"/>
    <w:rsid w:val="00843489"/>
    <w:rsid w:val="00843892"/>
    <w:rsid w:val="00852D53"/>
    <w:rsid w:val="008577E4"/>
    <w:rsid w:val="0086342B"/>
    <w:rsid w:val="0087064E"/>
    <w:rsid w:val="008A0CEE"/>
    <w:rsid w:val="008A1246"/>
    <w:rsid w:val="008A703E"/>
    <w:rsid w:val="008D4E5E"/>
    <w:rsid w:val="008E423F"/>
    <w:rsid w:val="009038A7"/>
    <w:rsid w:val="00911AD6"/>
    <w:rsid w:val="009161E9"/>
    <w:rsid w:val="009162F6"/>
    <w:rsid w:val="00960E4B"/>
    <w:rsid w:val="009646DF"/>
    <w:rsid w:val="009811C0"/>
    <w:rsid w:val="00983FBA"/>
    <w:rsid w:val="009C1152"/>
    <w:rsid w:val="009E4AAE"/>
    <w:rsid w:val="00A2023B"/>
    <w:rsid w:val="00A26830"/>
    <w:rsid w:val="00A37708"/>
    <w:rsid w:val="00A41196"/>
    <w:rsid w:val="00A61BC1"/>
    <w:rsid w:val="00A676A9"/>
    <w:rsid w:val="00A74654"/>
    <w:rsid w:val="00A82791"/>
    <w:rsid w:val="00A84A3F"/>
    <w:rsid w:val="00AA2A95"/>
    <w:rsid w:val="00AD1BB7"/>
    <w:rsid w:val="00AE2C5C"/>
    <w:rsid w:val="00B03310"/>
    <w:rsid w:val="00B038E4"/>
    <w:rsid w:val="00B06CB2"/>
    <w:rsid w:val="00B5777D"/>
    <w:rsid w:val="00B6703F"/>
    <w:rsid w:val="00B75563"/>
    <w:rsid w:val="00BB1B6D"/>
    <w:rsid w:val="00BC49AC"/>
    <w:rsid w:val="00BD3C40"/>
    <w:rsid w:val="00BE08DE"/>
    <w:rsid w:val="00BE6856"/>
    <w:rsid w:val="00C45505"/>
    <w:rsid w:val="00C457F3"/>
    <w:rsid w:val="00C46A6D"/>
    <w:rsid w:val="00C84D0D"/>
    <w:rsid w:val="00C941B8"/>
    <w:rsid w:val="00C953D4"/>
    <w:rsid w:val="00CA3077"/>
    <w:rsid w:val="00CA46EE"/>
    <w:rsid w:val="00CD006B"/>
    <w:rsid w:val="00CD5EAE"/>
    <w:rsid w:val="00CE0745"/>
    <w:rsid w:val="00CE3655"/>
    <w:rsid w:val="00CE5B7A"/>
    <w:rsid w:val="00CE7298"/>
    <w:rsid w:val="00CF604F"/>
    <w:rsid w:val="00D025B9"/>
    <w:rsid w:val="00D137F3"/>
    <w:rsid w:val="00D151F0"/>
    <w:rsid w:val="00D2627B"/>
    <w:rsid w:val="00D2791B"/>
    <w:rsid w:val="00D32325"/>
    <w:rsid w:val="00D4498F"/>
    <w:rsid w:val="00D65F9C"/>
    <w:rsid w:val="00D71BD6"/>
    <w:rsid w:val="00D73AF4"/>
    <w:rsid w:val="00D73E29"/>
    <w:rsid w:val="00D95CA1"/>
    <w:rsid w:val="00DA5F27"/>
    <w:rsid w:val="00DA625E"/>
    <w:rsid w:val="00DB0A17"/>
    <w:rsid w:val="00DE09DA"/>
    <w:rsid w:val="00DF2D4D"/>
    <w:rsid w:val="00E06273"/>
    <w:rsid w:val="00E477A2"/>
    <w:rsid w:val="00E47D9E"/>
    <w:rsid w:val="00E52245"/>
    <w:rsid w:val="00E7213E"/>
    <w:rsid w:val="00E73FC9"/>
    <w:rsid w:val="00E904E3"/>
    <w:rsid w:val="00E945D1"/>
    <w:rsid w:val="00E94695"/>
    <w:rsid w:val="00EC7EE6"/>
    <w:rsid w:val="00F04D3B"/>
    <w:rsid w:val="00F05D48"/>
    <w:rsid w:val="00F30210"/>
    <w:rsid w:val="00F37858"/>
    <w:rsid w:val="00F452C3"/>
    <w:rsid w:val="00F514C2"/>
    <w:rsid w:val="00F60599"/>
    <w:rsid w:val="00FB0832"/>
    <w:rsid w:val="00FB4E3A"/>
    <w:rsid w:val="00FB69C0"/>
    <w:rsid w:val="00FD4FEE"/>
    <w:rsid w:val="00FE2A2D"/>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C2096"/>
  <w15:chartTrackingRefBased/>
  <w15:docId w15:val="{A85BC20D-0629-4D1B-A9D3-56B4D7CD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5E7AEF"/>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505F-08AB-44C4-B4FC-183CF3F5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15545</Words>
  <Characters>88609</Characters>
  <Application>Microsoft Office Word</Application>
  <DocSecurity>0</DocSecurity>
  <Lines>738</Lines>
  <Paragraphs>207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IDEA 2004 Model Forms: Guidance on Required Content of Forms Under Part B of The Idea (MS Word)</vt:lpstr>
      <vt:lpstr>General Information</vt:lpstr>
      <vt:lpstr>    *Comparable and Age Appropriate Facilities</vt:lpstr>
      <vt:lpstr>    *Evaluation Procedures</vt:lpstr>
      <vt:lpstr>    *Evaluation Report</vt:lpstr>
      <vt:lpstr>    Prior Written Notice</vt:lpstr>
      <vt:lpstr>        Notice</vt:lpstr>
      <vt:lpstr>        Content of notice</vt:lpstr>
      <vt:lpstr>        Notice in understandable language</vt:lpstr>
      <vt:lpstr>    Native Language</vt:lpstr>
      <vt:lpstr>    Electronic Mail</vt:lpstr>
      <vt:lpstr>    *Categories of Exceptionalities</vt:lpstr>
      <vt:lpstr>    *Postsecondary Goals and Transition Services</vt:lpstr>
      <vt:lpstr>    Parental Consent - Definition</vt:lpstr>
      <vt:lpstr>        Consent </vt:lpstr>
      <vt:lpstr>    Parental Consent</vt:lpstr>
      <vt:lpstr>        Consent for initial evaluation</vt:lpstr>
      <vt:lpstr>        Special rules for initial evaluation of wards of the State</vt:lpstr>
      <vt:lpstr>        Parental consent for services</vt:lpstr>
      <vt:lpstr>        Parental consent for reevaluations</vt:lpstr>
      <vt:lpstr>        Documentation of reasonable efforts to obtain parental consent</vt:lpstr>
      <vt:lpstr>        Other consent requirements</vt:lpstr>
      <vt:lpstr>    *Parental Consent for Material Change in Services or Substantial Change in Place</vt:lpstr>
      <vt:lpstr>    *Revocation of Consent for Particular Services</vt:lpstr>
      <vt:lpstr>    Independent Educational Evaluations</vt:lpstr>
      <vt:lpstr>        General </vt:lpstr>
      <vt:lpstr>        Definitions</vt:lpstr>
      <vt:lpstr>        Right to evaluation at public expense</vt:lpstr>
      <vt:lpstr>        Parent-initiated evaluations</vt:lpstr>
      <vt:lpstr>        Requests for evaluations by hearing officers</vt:lpstr>
      <vt:lpstr>        School district criteria </vt:lpstr>
      <vt:lpstr>Confidentiality of Information</vt:lpstr>
      <vt:lpstr>    Definitions</vt:lpstr>
      <vt:lpstr>    Personally Identifiable</vt:lpstr>
      <vt:lpstr>    Notice to Parents	</vt:lpstr>
      <vt:lpstr>    Access Rights</vt:lpstr>
      <vt:lpstr>    Record of Access</vt:lpstr>
      <vt:lpstr>    Records on More Than One Child</vt:lpstr>
      <vt:lpstr>    List of Types and Locations of Information</vt:lpstr>
      <vt:lpstr>    Fees</vt:lpstr>
      <vt:lpstr>    Amendment of Records at Parent’s Request</vt:lpstr>
      <vt:lpstr>    Opportunity for a Hearing</vt:lpstr>
      <vt:lpstr>    Hearing Procedures</vt:lpstr>
      <vt:lpstr>    Result of Hearing </vt:lpstr>
      <vt:lpstr>    Consent For Disclosure of Personally Identifiable Information</vt:lpstr>
      <vt:lpstr>    Safeguards</vt:lpstr>
      <vt:lpstr>    Destruction of Information</vt:lpstr>
      <vt:lpstr>State Complaint Procedures</vt:lpstr>
      <vt:lpstr>    Differences Between the Procedures for Due Process Complaints and Hearings and f</vt:lpstr>
      <vt:lpstr>    Adoption of State Complaint Procedures</vt:lpstr>
      <vt:lpstr>        General</vt:lpstr>
      <vt:lpstr>        Remedies for denial of appropriate services</vt:lpstr>
      <vt:lpstr>    Minimum State Complaint Procedures</vt:lpstr>
      <vt:lpstr>        Time limit; minimum procedures</vt:lpstr>
      <vt:lpstr>        Time extension; final decision; implementation </vt:lpstr>
      <vt:lpstr>        State complaints and due process hearings </vt:lpstr>
      <vt:lpstr>    Filing a State Complaint</vt:lpstr>
      <vt:lpstr>Due Process Complaint Procedures</vt:lpstr>
      <vt:lpstr>    Filing a Due Process Complaint</vt:lpstr>
      <vt:lpstr>        General</vt:lpstr>
      <vt:lpstr>        Information for parents</vt:lpstr>
      <vt:lpstr>    Due Process Complaint</vt:lpstr>
      <vt:lpstr>        General</vt:lpstr>
      <vt:lpstr>        Content of the complaint</vt:lpstr>
      <vt:lpstr>        Notice required before a hearing on a due process complaint</vt:lpstr>
      <vt:lpstr>        Sufficiency of complaint</vt:lpstr>
      <vt:lpstr>        Complaint amendment</vt:lpstr>
      <vt:lpstr>        Local educational agency (LEA) or school district response to a due process comp</vt:lpstr>
      <vt:lpstr>        Other party response to a due process complaint</vt:lpstr>
      <vt:lpstr>    Model Forms</vt:lpstr>
      <vt:lpstr>    Mediation</vt:lpstr>
      <vt:lpstr>        General</vt:lpstr>
      <vt:lpstr>        Requirements</vt:lpstr>
      <vt:lpstr>        Impartiality of mediator</vt:lpstr>
      <vt:lpstr>    Resolution Process</vt:lpstr>
      <vt:lpstr>        Resolution meeting</vt:lpstr>
      <vt:lpstr>        Resolution period</vt:lpstr>
      <vt:lpstr>        Adjustments to the 30-calendar-day resolution period</vt:lpstr>
      <vt:lpstr>        Written settlement agreement</vt:lpstr>
      <vt:lpstr>        Agreement review period</vt:lpstr>
      <vt:lpstr>Hearings on Due Process Complaints</vt:lpstr>
      <vt:lpstr>    Impartial Due Process Hearing</vt:lpstr>
      <vt:lpstr>        General</vt:lpstr>
      <vt:lpstr>        Impartial hearing officer</vt:lpstr>
      <vt:lpstr>        Subject matter of due process hearing</vt:lpstr>
      <vt:lpstr>        Timeline for requesting a hearing</vt:lpstr>
      <vt:lpstr>        Exceptions to the timeline</vt:lpstr>
      <vt:lpstr>    Hearing Rights</vt:lpstr>
      <vt:lpstr>        General</vt:lpstr>
      <vt:lpstr>        Additional disclosure of information</vt:lpstr>
      <vt:lpstr>        Parental rights at hearings </vt:lpstr>
      <vt:lpstr>    Hearing Decisions</vt:lpstr>
      <vt:lpstr>        Decision of the hearing officer</vt:lpstr>
      <vt:lpstr>        Separate request for a due process hearing </vt:lpstr>
      <vt:lpstr>        Findings and decision provided to the advisory panel and general public</vt:lpstr>
      <vt:lpstr>Appeals </vt:lpstr>
      <vt:lpstr>    Finality of Decision; Appeal; Impartial Review</vt:lpstr>
      <vt:lpstr>        Finality of hearing decision </vt:lpstr>
      <vt:lpstr>        Appeal of decisions; impartial review </vt:lpstr>
      <vt:lpstr>        Findings and decision provided to the advisory panel and general public</vt:lpstr>
      <vt:lpstr>        Finality of review decision </vt:lpstr>
    </vt:vector>
  </TitlesOfParts>
  <Company>U.S. Department of Education, OSERS, OSEP</Company>
  <LinksUpToDate>false</LinksUpToDate>
  <CharactersWithSpaces>103947</CharactersWithSpaces>
  <SharedDoc>false</SharedDoc>
  <HyperlinkBase>http://www.ed.gov</HyperlinkBase>
  <HLinks>
    <vt:vector size="384" baseType="variant">
      <vt:variant>
        <vt:i4>1179703</vt:i4>
      </vt:variant>
      <vt:variant>
        <vt:i4>377</vt:i4>
      </vt:variant>
      <vt:variant>
        <vt:i4>0</vt:i4>
      </vt:variant>
      <vt:variant>
        <vt:i4>5</vt:i4>
      </vt:variant>
      <vt:variant>
        <vt:lpwstr/>
      </vt:variant>
      <vt:variant>
        <vt:lpwstr>_Toc265563652</vt:lpwstr>
      </vt:variant>
      <vt:variant>
        <vt:i4>1179703</vt:i4>
      </vt:variant>
      <vt:variant>
        <vt:i4>371</vt:i4>
      </vt:variant>
      <vt:variant>
        <vt:i4>0</vt:i4>
      </vt:variant>
      <vt:variant>
        <vt:i4>5</vt:i4>
      </vt:variant>
      <vt:variant>
        <vt:lpwstr/>
      </vt:variant>
      <vt:variant>
        <vt:lpwstr>_Toc265563651</vt:lpwstr>
      </vt:variant>
      <vt:variant>
        <vt:i4>1179703</vt:i4>
      </vt:variant>
      <vt:variant>
        <vt:i4>365</vt:i4>
      </vt:variant>
      <vt:variant>
        <vt:i4>0</vt:i4>
      </vt:variant>
      <vt:variant>
        <vt:i4>5</vt:i4>
      </vt:variant>
      <vt:variant>
        <vt:lpwstr/>
      </vt:variant>
      <vt:variant>
        <vt:lpwstr>_Toc265563650</vt:lpwstr>
      </vt:variant>
      <vt:variant>
        <vt:i4>1245239</vt:i4>
      </vt:variant>
      <vt:variant>
        <vt:i4>359</vt:i4>
      </vt:variant>
      <vt:variant>
        <vt:i4>0</vt:i4>
      </vt:variant>
      <vt:variant>
        <vt:i4>5</vt:i4>
      </vt:variant>
      <vt:variant>
        <vt:lpwstr/>
      </vt:variant>
      <vt:variant>
        <vt:lpwstr>_Toc265563649</vt:lpwstr>
      </vt:variant>
      <vt:variant>
        <vt:i4>1245239</vt:i4>
      </vt:variant>
      <vt:variant>
        <vt:i4>353</vt:i4>
      </vt:variant>
      <vt:variant>
        <vt:i4>0</vt:i4>
      </vt:variant>
      <vt:variant>
        <vt:i4>5</vt:i4>
      </vt:variant>
      <vt:variant>
        <vt:lpwstr/>
      </vt:variant>
      <vt:variant>
        <vt:lpwstr>_Toc265563648</vt:lpwstr>
      </vt:variant>
      <vt:variant>
        <vt:i4>1245239</vt:i4>
      </vt:variant>
      <vt:variant>
        <vt:i4>347</vt:i4>
      </vt:variant>
      <vt:variant>
        <vt:i4>0</vt:i4>
      </vt:variant>
      <vt:variant>
        <vt:i4>5</vt:i4>
      </vt:variant>
      <vt:variant>
        <vt:lpwstr/>
      </vt:variant>
      <vt:variant>
        <vt:lpwstr>_Toc265563647</vt:lpwstr>
      </vt:variant>
      <vt:variant>
        <vt:i4>1245239</vt:i4>
      </vt:variant>
      <vt:variant>
        <vt:i4>341</vt:i4>
      </vt:variant>
      <vt:variant>
        <vt:i4>0</vt:i4>
      </vt:variant>
      <vt:variant>
        <vt:i4>5</vt:i4>
      </vt:variant>
      <vt:variant>
        <vt:lpwstr/>
      </vt:variant>
      <vt:variant>
        <vt:lpwstr>_Toc265563646</vt:lpwstr>
      </vt:variant>
      <vt:variant>
        <vt:i4>1245239</vt:i4>
      </vt:variant>
      <vt:variant>
        <vt:i4>335</vt:i4>
      </vt:variant>
      <vt:variant>
        <vt:i4>0</vt:i4>
      </vt:variant>
      <vt:variant>
        <vt:i4>5</vt:i4>
      </vt:variant>
      <vt:variant>
        <vt:lpwstr/>
      </vt:variant>
      <vt:variant>
        <vt:lpwstr>_Toc265563645</vt:lpwstr>
      </vt:variant>
      <vt:variant>
        <vt:i4>1245239</vt:i4>
      </vt:variant>
      <vt:variant>
        <vt:i4>329</vt:i4>
      </vt:variant>
      <vt:variant>
        <vt:i4>0</vt:i4>
      </vt:variant>
      <vt:variant>
        <vt:i4>5</vt:i4>
      </vt:variant>
      <vt:variant>
        <vt:lpwstr/>
      </vt:variant>
      <vt:variant>
        <vt:lpwstr>_Toc265563644</vt:lpwstr>
      </vt:variant>
      <vt:variant>
        <vt:i4>1245239</vt:i4>
      </vt:variant>
      <vt:variant>
        <vt:i4>323</vt:i4>
      </vt:variant>
      <vt:variant>
        <vt:i4>0</vt:i4>
      </vt:variant>
      <vt:variant>
        <vt:i4>5</vt:i4>
      </vt:variant>
      <vt:variant>
        <vt:lpwstr/>
      </vt:variant>
      <vt:variant>
        <vt:lpwstr>_Toc265563643</vt:lpwstr>
      </vt:variant>
      <vt:variant>
        <vt:i4>1245239</vt:i4>
      </vt:variant>
      <vt:variant>
        <vt:i4>317</vt:i4>
      </vt:variant>
      <vt:variant>
        <vt:i4>0</vt:i4>
      </vt:variant>
      <vt:variant>
        <vt:i4>5</vt:i4>
      </vt:variant>
      <vt:variant>
        <vt:lpwstr/>
      </vt:variant>
      <vt:variant>
        <vt:lpwstr>_Toc265563642</vt:lpwstr>
      </vt:variant>
      <vt:variant>
        <vt:i4>1245239</vt:i4>
      </vt:variant>
      <vt:variant>
        <vt:i4>311</vt:i4>
      </vt:variant>
      <vt:variant>
        <vt:i4>0</vt:i4>
      </vt:variant>
      <vt:variant>
        <vt:i4>5</vt:i4>
      </vt:variant>
      <vt:variant>
        <vt:lpwstr/>
      </vt:variant>
      <vt:variant>
        <vt:lpwstr>_Toc265563641</vt:lpwstr>
      </vt:variant>
      <vt:variant>
        <vt:i4>1245239</vt:i4>
      </vt:variant>
      <vt:variant>
        <vt:i4>305</vt:i4>
      </vt:variant>
      <vt:variant>
        <vt:i4>0</vt:i4>
      </vt:variant>
      <vt:variant>
        <vt:i4>5</vt:i4>
      </vt:variant>
      <vt:variant>
        <vt:lpwstr/>
      </vt:variant>
      <vt:variant>
        <vt:lpwstr>_Toc265563640</vt:lpwstr>
      </vt:variant>
      <vt:variant>
        <vt:i4>1310775</vt:i4>
      </vt:variant>
      <vt:variant>
        <vt:i4>299</vt:i4>
      </vt:variant>
      <vt:variant>
        <vt:i4>0</vt:i4>
      </vt:variant>
      <vt:variant>
        <vt:i4>5</vt:i4>
      </vt:variant>
      <vt:variant>
        <vt:lpwstr/>
      </vt:variant>
      <vt:variant>
        <vt:lpwstr>_Toc265563639</vt:lpwstr>
      </vt:variant>
      <vt:variant>
        <vt:i4>1310775</vt:i4>
      </vt:variant>
      <vt:variant>
        <vt:i4>293</vt:i4>
      </vt:variant>
      <vt:variant>
        <vt:i4>0</vt:i4>
      </vt:variant>
      <vt:variant>
        <vt:i4>5</vt:i4>
      </vt:variant>
      <vt:variant>
        <vt:lpwstr/>
      </vt:variant>
      <vt:variant>
        <vt:lpwstr>_Toc265563638</vt:lpwstr>
      </vt:variant>
      <vt:variant>
        <vt:i4>1310775</vt:i4>
      </vt:variant>
      <vt:variant>
        <vt:i4>287</vt:i4>
      </vt:variant>
      <vt:variant>
        <vt:i4>0</vt:i4>
      </vt:variant>
      <vt:variant>
        <vt:i4>5</vt:i4>
      </vt:variant>
      <vt:variant>
        <vt:lpwstr/>
      </vt:variant>
      <vt:variant>
        <vt:lpwstr>_Toc265563637</vt:lpwstr>
      </vt:variant>
      <vt:variant>
        <vt:i4>1310775</vt:i4>
      </vt:variant>
      <vt:variant>
        <vt:i4>281</vt:i4>
      </vt:variant>
      <vt:variant>
        <vt:i4>0</vt:i4>
      </vt:variant>
      <vt:variant>
        <vt:i4>5</vt:i4>
      </vt:variant>
      <vt:variant>
        <vt:lpwstr/>
      </vt:variant>
      <vt:variant>
        <vt:lpwstr>_Toc265563636</vt:lpwstr>
      </vt:variant>
      <vt:variant>
        <vt:i4>1310775</vt:i4>
      </vt:variant>
      <vt:variant>
        <vt:i4>275</vt:i4>
      </vt:variant>
      <vt:variant>
        <vt:i4>0</vt:i4>
      </vt:variant>
      <vt:variant>
        <vt:i4>5</vt:i4>
      </vt:variant>
      <vt:variant>
        <vt:lpwstr/>
      </vt:variant>
      <vt:variant>
        <vt:lpwstr>_Toc265563635</vt:lpwstr>
      </vt:variant>
      <vt:variant>
        <vt:i4>1310775</vt:i4>
      </vt:variant>
      <vt:variant>
        <vt:i4>269</vt:i4>
      </vt:variant>
      <vt:variant>
        <vt:i4>0</vt:i4>
      </vt:variant>
      <vt:variant>
        <vt:i4>5</vt:i4>
      </vt:variant>
      <vt:variant>
        <vt:lpwstr/>
      </vt:variant>
      <vt:variant>
        <vt:lpwstr>_Toc265563634</vt:lpwstr>
      </vt:variant>
      <vt:variant>
        <vt:i4>1310775</vt:i4>
      </vt:variant>
      <vt:variant>
        <vt:i4>263</vt:i4>
      </vt:variant>
      <vt:variant>
        <vt:i4>0</vt:i4>
      </vt:variant>
      <vt:variant>
        <vt:i4>5</vt:i4>
      </vt:variant>
      <vt:variant>
        <vt:lpwstr/>
      </vt:variant>
      <vt:variant>
        <vt:lpwstr>_Toc265563633</vt:lpwstr>
      </vt:variant>
      <vt:variant>
        <vt:i4>1310775</vt:i4>
      </vt:variant>
      <vt:variant>
        <vt:i4>257</vt:i4>
      </vt:variant>
      <vt:variant>
        <vt:i4>0</vt:i4>
      </vt:variant>
      <vt:variant>
        <vt:i4>5</vt:i4>
      </vt:variant>
      <vt:variant>
        <vt:lpwstr/>
      </vt:variant>
      <vt:variant>
        <vt:lpwstr>_Toc265563632</vt:lpwstr>
      </vt:variant>
      <vt:variant>
        <vt:i4>1310775</vt:i4>
      </vt:variant>
      <vt:variant>
        <vt:i4>251</vt:i4>
      </vt:variant>
      <vt:variant>
        <vt:i4>0</vt:i4>
      </vt:variant>
      <vt:variant>
        <vt:i4>5</vt:i4>
      </vt:variant>
      <vt:variant>
        <vt:lpwstr/>
      </vt:variant>
      <vt:variant>
        <vt:lpwstr>_Toc265563631</vt:lpwstr>
      </vt:variant>
      <vt:variant>
        <vt:i4>1310775</vt:i4>
      </vt:variant>
      <vt:variant>
        <vt:i4>245</vt:i4>
      </vt:variant>
      <vt:variant>
        <vt:i4>0</vt:i4>
      </vt:variant>
      <vt:variant>
        <vt:i4>5</vt:i4>
      </vt:variant>
      <vt:variant>
        <vt:lpwstr/>
      </vt:variant>
      <vt:variant>
        <vt:lpwstr>_Toc265563630</vt:lpwstr>
      </vt:variant>
      <vt:variant>
        <vt:i4>1376311</vt:i4>
      </vt:variant>
      <vt:variant>
        <vt:i4>239</vt:i4>
      </vt:variant>
      <vt:variant>
        <vt:i4>0</vt:i4>
      </vt:variant>
      <vt:variant>
        <vt:i4>5</vt:i4>
      </vt:variant>
      <vt:variant>
        <vt:lpwstr/>
      </vt:variant>
      <vt:variant>
        <vt:lpwstr>_Toc265563629</vt:lpwstr>
      </vt:variant>
      <vt:variant>
        <vt:i4>1376311</vt:i4>
      </vt:variant>
      <vt:variant>
        <vt:i4>233</vt:i4>
      </vt:variant>
      <vt:variant>
        <vt:i4>0</vt:i4>
      </vt:variant>
      <vt:variant>
        <vt:i4>5</vt:i4>
      </vt:variant>
      <vt:variant>
        <vt:lpwstr/>
      </vt:variant>
      <vt:variant>
        <vt:lpwstr>_Toc265563628</vt:lpwstr>
      </vt:variant>
      <vt:variant>
        <vt:i4>1376311</vt:i4>
      </vt:variant>
      <vt:variant>
        <vt:i4>227</vt:i4>
      </vt:variant>
      <vt:variant>
        <vt:i4>0</vt:i4>
      </vt:variant>
      <vt:variant>
        <vt:i4>5</vt:i4>
      </vt:variant>
      <vt:variant>
        <vt:lpwstr/>
      </vt:variant>
      <vt:variant>
        <vt:lpwstr>_Toc265563627</vt:lpwstr>
      </vt:variant>
      <vt:variant>
        <vt:i4>1376311</vt:i4>
      </vt:variant>
      <vt:variant>
        <vt:i4>221</vt:i4>
      </vt:variant>
      <vt:variant>
        <vt:i4>0</vt:i4>
      </vt:variant>
      <vt:variant>
        <vt:i4>5</vt:i4>
      </vt:variant>
      <vt:variant>
        <vt:lpwstr/>
      </vt:variant>
      <vt:variant>
        <vt:lpwstr>_Toc265563626</vt:lpwstr>
      </vt:variant>
      <vt:variant>
        <vt:i4>1376311</vt:i4>
      </vt:variant>
      <vt:variant>
        <vt:i4>215</vt:i4>
      </vt:variant>
      <vt:variant>
        <vt:i4>0</vt:i4>
      </vt:variant>
      <vt:variant>
        <vt:i4>5</vt:i4>
      </vt:variant>
      <vt:variant>
        <vt:lpwstr/>
      </vt:variant>
      <vt:variant>
        <vt:lpwstr>_Toc265563625</vt:lpwstr>
      </vt:variant>
      <vt:variant>
        <vt:i4>1376311</vt:i4>
      </vt:variant>
      <vt:variant>
        <vt:i4>209</vt:i4>
      </vt:variant>
      <vt:variant>
        <vt:i4>0</vt:i4>
      </vt:variant>
      <vt:variant>
        <vt:i4>5</vt:i4>
      </vt:variant>
      <vt:variant>
        <vt:lpwstr/>
      </vt:variant>
      <vt:variant>
        <vt:lpwstr>_Toc265563624</vt:lpwstr>
      </vt:variant>
      <vt:variant>
        <vt:i4>1376311</vt:i4>
      </vt:variant>
      <vt:variant>
        <vt:i4>203</vt:i4>
      </vt:variant>
      <vt:variant>
        <vt:i4>0</vt:i4>
      </vt:variant>
      <vt:variant>
        <vt:i4>5</vt:i4>
      </vt:variant>
      <vt:variant>
        <vt:lpwstr/>
      </vt:variant>
      <vt:variant>
        <vt:lpwstr>_Toc265563623</vt:lpwstr>
      </vt:variant>
      <vt:variant>
        <vt:i4>1376311</vt:i4>
      </vt:variant>
      <vt:variant>
        <vt:i4>197</vt:i4>
      </vt:variant>
      <vt:variant>
        <vt:i4>0</vt:i4>
      </vt:variant>
      <vt:variant>
        <vt:i4>5</vt:i4>
      </vt:variant>
      <vt:variant>
        <vt:lpwstr/>
      </vt:variant>
      <vt:variant>
        <vt:lpwstr>_Toc265563622</vt:lpwstr>
      </vt:variant>
      <vt:variant>
        <vt:i4>1376311</vt:i4>
      </vt:variant>
      <vt:variant>
        <vt:i4>191</vt:i4>
      </vt:variant>
      <vt:variant>
        <vt:i4>0</vt:i4>
      </vt:variant>
      <vt:variant>
        <vt:i4>5</vt:i4>
      </vt:variant>
      <vt:variant>
        <vt:lpwstr/>
      </vt:variant>
      <vt:variant>
        <vt:lpwstr>_Toc265563621</vt:lpwstr>
      </vt:variant>
      <vt:variant>
        <vt:i4>1376311</vt:i4>
      </vt:variant>
      <vt:variant>
        <vt:i4>185</vt:i4>
      </vt:variant>
      <vt:variant>
        <vt:i4>0</vt:i4>
      </vt:variant>
      <vt:variant>
        <vt:i4>5</vt:i4>
      </vt:variant>
      <vt:variant>
        <vt:lpwstr/>
      </vt:variant>
      <vt:variant>
        <vt:lpwstr>_Toc265563620</vt:lpwstr>
      </vt:variant>
      <vt:variant>
        <vt:i4>1441847</vt:i4>
      </vt:variant>
      <vt:variant>
        <vt:i4>179</vt:i4>
      </vt:variant>
      <vt:variant>
        <vt:i4>0</vt:i4>
      </vt:variant>
      <vt:variant>
        <vt:i4>5</vt:i4>
      </vt:variant>
      <vt:variant>
        <vt:lpwstr/>
      </vt:variant>
      <vt:variant>
        <vt:lpwstr>_Toc265563619</vt:lpwstr>
      </vt:variant>
      <vt:variant>
        <vt:i4>1441847</vt:i4>
      </vt:variant>
      <vt:variant>
        <vt:i4>173</vt:i4>
      </vt:variant>
      <vt:variant>
        <vt:i4>0</vt:i4>
      </vt:variant>
      <vt:variant>
        <vt:i4>5</vt:i4>
      </vt:variant>
      <vt:variant>
        <vt:lpwstr/>
      </vt:variant>
      <vt:variant>
        <vt:lpwstr>_Toc265563618</vt:lpwstr>
      </vt:variant>
      <vt:variant>
        <vt:i4>1441847</vt:i4>
      </vt:variant>
      <vt:variant>
        <vt:i4>167</vt:i4>
      </vt:variant>
      <vt:variant>
        <vt:i4>0</vt:i4>
      </vt:variant>
      <vt:variant>
        <vt:i4>5</vt:i4>
      </vt:variant>
      <vt:variant>
        <vt:lpwstr/>
      </vt:variant>
      <vt:variant>
        <vt:lpwstr>_Toc265563617</vt:lpwstr>
      </vt:variant>
      <vt:variant>
        <vt:i4>1441847</vt:i4>
      </vt:variant>
      <vt:variant>
        <vt:i4>161</vt:i4>
      </vt:variant>
      <vt:variant>
        <vt:i4>0</vt:i4>
      </vt:variant>
      <vt:variant>
        <vt:i4>5</vt:i4>
      </vt:variant>
      <vt:variant>
        <vt:lpwstr/>
      </vt:variant>
      <vt:variant>
        <vt:lpwstr>_Toc265563616</vt:lpwstr>
      </vt:variant>
      <vt:variant>
        <vt:i4>1441847</vt:i4>
      </vt:variant>
      <vt:variant>
        <vt:i4>155</vt:i4>
      </vt:variant>
      <vt:variant>
        <vt:i4>0</vt:i4>
      </vt:variant>
      <vt:variant>
        <vt:i4>5</vt:i4>
      </vt:variant>
      <vt:variant>
        <vt:lpwstr/>
      </vt:variant>
      <vt:variant>
        <vt:lpwstr>_Toc265563615</vt:lpwstr>
      </vt:variant>
      <vt:variant>
        <vt:i4>1441847</vt:i4>
      </vt:variant>
      <vt:variant>
        <vt:i4>149</vt:i4>
      </vt:variant>
      <vt:variant>
        <vt:i4>0</vt:i4>
      </vt:variant>
      <vt:variant>
        <vt:i4>5</vt:i4>
      </vt:variant>
      <vt:variant>
        <vt:lpwstr/>
      </vt:variant>
      <vt:variant>
        <vt:lpwstr>_Toc265563614</vt:lpwstr>
      </vt:variant>
      <vt:variant>
        <vt:i4>1441847</vt:i4>
      </vt:variant>
      <vt:variant>
        <vt:i4>143</vt:i4>
      </vt:variant>
      <vt:variant>
        <vt:i4>0</vt:i4>
      </vt:variant>
      <vt:variant>
        <vt:i4>5</vt:i4>
      </vt:variant>
      <vt:variant>
        <vt:lpwstr/>
      </vt:variant>
      <vt:variant>
        <vt:lpwstr>_Toc265563613</vt:lpwstr>
      </vt:variant>
      <vt:variant>
        <vt:i4>1441847</vt:i4>
      </vt:variant>
      <vt:variant>
        <vt:i4>137</vt:i4>
      </vt:variant>
      <vt:variant>
        <vt:i4>0</vt:i4>
      </vt:variant>
      <vt:variant>
        <vt:i4>5</vt:i4>
      </vt:variant>
      <vt:variant>
        <vt:lpwstr/>
      </vt:variant>
      <vt:variant>
        <vt:lpwstr>_Toc265563612</vt:lpwstr>
      </vt:variant>
      <vt:variant>
        <vt:i4>1441847</vt:i4>
      </vt:variant>
      <vt:variant>
        <vt:i4>131</vt:i4>
      </vt:variant>
      <vt:variant>
        <vt:i4>0</vt:i4>
      </vt:variant>
      <vt:variant>
        <vt:i4>5</vt:i4>
      </vt:variant>
      <vt:variant>
        <vt:lpwstr/>
      </vt:variant>
      <vt:variant>
        <vt:lpwstr>_Toc265563611</vt:lpwstr>
      </vt:variant>
      <vt:variant>
        <vt:i4>1441847</vt:i4>
      </vt:variant>
      <vt:variant>
        <vt:i4>125</vt:i4>
      </vt:variant>
      <vt:variant>
        <vt:i4>0</vt:i4>
      </vt:variant>
      <vt:variant>
        <vt:i4>5</vt:i4>
      </vt:variant>
      <vt:variant>
        <vt:lpwstr/>
      </vt:variant>
      <vt:variant>
        <vt:lpwstr>_Toc265563610</vt:lpwstr>
      </vt:variant>
      <vt:variant>
        <vt:i4>1507383</vt:i4>
      </vt:variant>
      <vt:variant>
        <vt:i4>119</vt:i4>
      </vt:variant>
      <vt:variant>
        <vt:i4>0</vt:i4>
      </vt:variant>
      <vt:variant>
        <vt:i4>5</vt:i4>
      </vt:variant>
      <vt:variant>
        <vt:lpwstr/>
      </vt:variant>
      <vt:variant>
        <vt:lpwstr>_Toc265563609</vt:lpwstr>
      </vt:variant>
      <vt:variant>
        <vt:i4>1507383</vt:i4>
      </vt:variant>
      <vt:variant>
        <vt:i4>113</vt:i4>
      </vt:variant>
      <vt:variant>
        <vt:i4>0</vt:i4>
      </vt:variant>
      <vt:variant>
        <vt:i4>5</vt:i4>
      </vt:variant>
      <vt:variant>
        <vt:lpwstr/>
      </vt:variant>
      <vt:variant>
        <vt:lpwstr>_Toc265563608</vt:lpwstr>
      </vt:variant>
      <vt:variant>
        <vt:i4>1507383</vt:i4>
      </vt:variant>
      <vt:variant>
        <vt:i4>107</vt:i4>
      </vt:variant>
      <vt:variant>
        <vt:i4>0</vt:i4>
      </vt:variant>
      <vt:variant>
        <vt:i4>5</vt:i4>
      </vt:variant>
      <vt:variant>
        <vt:lpwstr/>
      </vt:variant>
      <vt:variant>
        <vt:lpwstr>_Toc265563607</vt:lpwstr>
      </vt:variant>
      <vt:variant>
        <vt:i4>1507383</vt:i4>
      </vt:variant>
      <vt:variant>
        <vt:i4>101</vt:i4>
      </vt:variant>
      <vt:variant>
        <vt:i4>0</vt:i4>
      </vt:variant>
      <vt:variant>
        <vt:i4>5</vt:i4>
      </vt:variant>
      <vt:variant>
        <vt:lpwstr/>
      </vt:variant>
      <vt:variant>
        <vt:lpwstr>_Toc265563606</vt:lpwstr>
      </vt:variant>
      <vt:variant>
        <vt:i4>1507383</vt:i4>
      </vt:variant>
      <vt:variant>
        <vt:i4>95</vt:i4>
      </vt:variant>
      <vt:variant>
        <vt:i4>0</vt:i4>
      </vt:variant>
      <vt:variant>
        <vt:i4>5</vt:i4>
      </vt:variant>
      <vt:variant>
        <vt:lpwstr/>
      </vt:variant>
      <vt:variant>
        <vt:lpwstr>_Toc265563605</vt:lpwstr>
      </vt:variant>
      <vt:variant>
        <vt:i4>1507383</vt:i4>
      </vt:variant>
      <vt:variant>
        <vt:i4>89</vt:i4>
      </vt:variant>
      <vt:variant>
        <vt:i4>0</vt:i4>
      </vt:variant>
      <vt:variant>
        <vt:i4>5</vt:i4>
      </vt:variant>
      <vt:variant>
        <vt:lpwstr/>
      </vt:variant>
      <vt:variant>
        <vt:lpwstr>_Toc265563604</vt:lpwstr>
      </vt:variant>
      <vt:variant>
        <vt:i4>1507383</vt:i4>
      </vt:variant>
      <vt:variant>
        <vt:i4>83</vt:i4>
      </vt:variant>
      <vt:variant>
        <vt:i4>0</vt:i4>
      </vt:variant>
      <vt:variant>
        <vt:i4>5</vt:i4>
      </vt:variant>
      <vt:variant>
        <vt:lpwstr/>
      </vt:variant>
      <vt:variant>
        <vt:lpwstr>_Toc265563603</vt:lpwstr>
      </vt:variant>
      <vt:variant>
        <vt:i4>1507383</vt:i4>
      </vt:variant>
      <vt:variant>
        <vt:i4>77</vt:i4>
      </vt:variant>
      <vt:variant>
        <vt:i4>0</vt:i4>
      </vt:variant>
      <vt:variant>
        <vt:i4>5</vt:i4>
      </vt:variant>
      <vt:variant>
        <vt:lpwstr/>
      </vt:variant>
      <vt:variant>
        <vt:lpwstr>_Toc265563602</vt:lpwstr>
      </vt:variant>
      <vt:variant>
        <vt:i4>1507383</vt:i4>
      </vt:variant>
      <vt:variant>
        <vt:i4>71</vt:i4>
      </vt:variant>
      <vt:variant>
        <vt:i4>0</vt:i4>
      </vt:variant>
      <vt:variant>
        <vt:i4>5</vt:i4>
      </vt:variant>
      <vt:variant>
        <vt:lpwstr/>
      </vt:variant>
      <vt:variant>
        <vt:lpwstr>_Toc265563601</vt:lpwstr>
      </vt:variant>
      <vt:variant>
        <vt:i4>1507383</vt:i4>
      </vt:variant>
      <vt:variant>
        <vt:i4>65</vt:i4>
      </vt:variant>
      <vt:variant>
        <vt:i4>0</vt:i4>
      </vt:variant>
      <vt:variant>
        <vt:i4>5</vt:i4>
      </vt:variant>
      <vt:variant>
        <vt:lpwstr/>
      </vt:variant>
      <vt:variant>
        <vt:lpwstr>_Toc265563600</vt:lpwstr>
      </vt:variant>
      <vt:variant>
        <vt:i4>1966132</vt:i4>
      </vt:variant>
      <vt:variant>
        <vt:i4>59</vt:i4>
      </vt:variant>
      <vt:variant>
        <vt:i4>0</vt:i4>
      </vt:variant>
      <vt:variant>
        <vt:i4>5</vt:i4>
      </vt:variant>
      <vt:variant>
        <vt:lpwstr/>
      </vt:variant>
      <vt:variant>
        <vt:lpwstr>_Toc265563599</vt:lpwstr>
      </vt:variant>
      <vt:variant>
        <vt:i4>1966132</vt:i4>
      </vt:variant>
      <vt:variant>
        <vt:i4>53</vt:i4>
      </vt:variant>
      <vt:variant>
        <vt:i4>0</vt:i4>
      </vt:variant>
      <vt:variant>
        <vt:i4>5</vt:i4>
      </vt:variant>
      <vt:variant>
        <vt:lpwstr/>
      </vt:variant>
      <vt:variant>
        <vt:lpwstr>_Toc265563598</vt:lpwstr>
      </vt:variant>
      <vt:variant>
        <vt:i4>1966132</vt:i4>
      </vt:variant>
      <vt:variant>
        <vt:i4>47</vt:i4>
      </vt:variant>
      <vt:variant>
        <vt:i4>0</vt:i4>
      </vt:variant>
      <vt:variant>
        <vt:i4>5</vt:i4>
      </vt:variant>
      <vt:variant>
        <vt:lpwstr/>
      </vt:variant>
      <vt:variant>
        <vt:lpwstr>_Toc265563597</vt:lpwstr>
      </vt:variant>
      <vt:variant>
        <vt:i4>1966132</vt:i4>
      </vt:variant>
      <vt:variant>
        <vt:i4>41</vt:i4>
      </vt:variant>
      <vt:variant>
        <vt:i4>0</vt:i4>
      </vt:variant>
      <vt:variant>
        <vt:i4>5</vt:i4>
      </vt:variant>
      <vt:variant>
        <vt:lpwstr/>
      </vt:variant>
      <vt:variant>
        <vt:lpwstr>_Toc265563596</vt:lpwstr>
      </vt:variant>
      <vt:variant>
        <vt:i4>1966132</vt:i4>
      </vt:variant>
      <vt:variant>
        <vt:i4>35</vt:i4>
      </vt:variant>
      <vt:variant>
        <vt:i4>0</vt:i4>
      </vt:variant>
      <vt:variant>
        <vt:i4>5</vt:i4>
      </vt:variant>
      <vt:variant>
        <vt:lpwstr/>
      </vt:variant>
      <vt:variant>
        <vt:lpwstr>_Toc265563595</vt:lpwstr>
      </vt:variant>
      <vt:variant>
        <vt:i4>1966132</vt:i4>
      </vt:variant>
      <vt:variant>
        <vt:i4>29</vt:i4>
      </vt:variant>
      <vt:variant>
        <vt:i4>0</vt:i4>
      </vt:variant>
      <vt:variant>
        <vt:i4>5</vt:i4>
      </vt:variant>
      <vt:variant>
        <vt:lpwstr/>
      </vt:variant>
      <vt:variant>
        <vt:lpwstr>_Toc265563594</vt:lpwstr>
      </vt:variant>
      <vt:variant>
        <vt:i4>1966132</vt:i4>
      </vt:variant>
      <vt:variant>
        <vt:i4>23</vt:i4>
      </vt:variant>
      <vt:variant>
        <vt:i4>0</vt:i4>
      </vt:variant>
      <vt:variant>
        <vt:i4>5</vt:i4>
      </vt:variant>
      <vt:variant>
        <vt:lpwstr/>
      </vt:variant>
      <vt:variant>
        <vt:lpwstr>_Toc265563593</vt:lpwstr>
      </vt:variant>
      <vt:variant>
        <vt:i4>1966132</vt:i4>
      </vt:variant>
      <vt:variant>
        <vt:i4>17</vt:i4>
      </vt:variant>
      <vt:variant>
        <vt:i4>0</vt:i4>
      </vt:variant>
      <vt:variant>
        <vt:i4>5</vt:i4>
      </vt:variant>
      <vt:variant>
        <vt:lpwstr/>
      </vt:variant>
      <vt:variant>
        <vt:lpwstr>_Toc265563592</vt:lpwstr>
      </vt:variant>
      <vt:variant>
        <vt:i4>1966132</vt:i4>
      </vt:variant>
      <vt:variant>
        <vt:i4>11</vt:i4>
      </vt:variant>
      <vt:variant>
        <vt:i4>0</vt:i4>
      </vt:variant>
      <vt:variant>
        <vt:i4>5</vt:i4>
      </vt:variant>
      <vt:variant>
        <vt:lpwstr/>
      </vt:variant>
      <vt:variant>
        <vt:lpwstr>_Toc265563591</vt:lpwstr>
      </vt:variant>
      <vt:variant>
        <vt:i4>1966132</vt:i4>
      </vt:variant>
      <vt:variant>
        <vt:i4>5</vt:i4>
      </vt:variant>
      <vt:variant>
        <vt:i4>0</vt:i4>
      </vt:variant>
      <vt:variant>
        <vt:i4>5</vt:i4>
      </vt:variant>
      <vt:variant>
        <vt:lpwstr/>
      </vt:variant>
      <vt:variant>
        <vt:lpwstr>_Toc265563590</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3</cp:revision>
  <cp:lastPrinted>2020-02-17T21:49:00Z</cp:lastPrinted>
  <dcterms:created xsi:type="dcterms:W3CDTF">2023-10-27T15:58:00Z</dcterms:created>
  <dcterms:modified xsi:type="dcterms:W3CDTF">2023-11-03T14:47:00Z</dcterms:modified>
</cp:coreProperties>
</file>