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FD09" w14:textId="6E58E8EE" w:rsidR="000D63F6" w:rsidRPr="00907503" w:rsidRDefault="003C1B0D">
      <w:pPr>
        <w:spacing w:after="0"/>
        <w:jc w:val="center"/>
        <w:rPr>
          <w:rFonts w:cs="Arial"/>
          <w:bCs/>
          <w:sz w:val="28"/>
          <w:szCs w:val="28"/>
        </w:rPr>
      </w:pPr>
      <w:r w:rsidRPr="00907503">
        <w:rPr>
          <w:rFonts w:cs="Arial"/>
          <w:bCs/>
          <w:noProof/>
          <w:sz w:val="28"/>
          <w:szCs w:val="28"/>
        </w:rPr>
        <mc:AlternateContent>
          <mc:Choice Requires="wps">
            <w:drawing>
              <wp:anchor distT="0" distB="0" distL="114300" distR="114300" simplePos="0" relativeHeight="251658240" behindDoc="0" locked="0" layoutInCell="0" allowOverlap="1" wp14:anchorId="571231CC" wp14:editId="595DD4B4">
                <wp:simplePos x="0" y="0"/>
                <wp:positionH relativeFrom="column">
                  <wp:posOffset>-146685</wp:posOffset>
                </wp:positionH>
                <wp:positionV relativeFrom="paragraph">
                  <wp:posOffset>-283845</wp:posOffset>
                </wp:positionV>
                <wp:extent cx="6309360" cy="91440"/>
                <wp:effectExtent l="5715" t="11430" r="9525" b="11430"/>
                <wp:wrapNone/>
                <wp:docPr id="1080038798"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9144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3860D" id="Rectangle 3" o:spid="_x0000_s1026" alt="&quot;&quot;" style="position:absolute;margin-left:-11.55pt;margin-top:-22.35pt;width:496.8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" o:allowincell="f" fillcolor="gray"/>
            </w:pict>
          </mc:Fallback>
        </mc:AlternateContent>
      </w:r>
      <w:r w:rsidR="00D728CB" w:rsidRPr="00907503">
        <w:rPr>
          <w:rFonts w:cs="Arial"/>
          <w:bCs/>
          <w:sz w:val="28"/>
          <w:szCs w:val="28"/>
        </w:rPr>
        <w:t>إدارة التعليم في ولاية كانساس</w:t>
      </w:r>
    </w:p>
    <w:p w14:paraId="44EEF452" w14:textId="77777777" w:rsidR="000D63F6" w:rsidRPr="00907503" w:rsidRDefault="00D728CB">
      <w:pPr>
        <w:pStyle w:val="P68B1DB1-Normal1"/>
        <w:spacing w:before="20" w:after="0"/>
        <w:jc w:val="center"/>
        <w:rPr>
          <w:rFonts w:cs="Arial"/>
          <w:b w:val="0"/>
          <w:bCs/>
          <w:sz w:val="28"/>
          <w:szCs w:val="28"/>
        </w:rPr>
      </w:pPr>
      <w:r w:rsidRPr="00907503">
        <w:rPr>
          <w:rFonts w:cs="Arial"/>
          <w:b w:val="0"/>
          <w:bCs/>
          <w:sz w:val="28"/>
          <w:szCs w:val="28"/>
        </w:rPr>
        <w:t xml:space="preserve">حقوق </w:t>
      </w:r>
      <w:r w:rsidR="00173593">
        <w:rPr>
          <w:rFonts w:cs="Arial" w:hint="cs"/>
          <w:b w:val="0"/>
          <w:bCs/>
          <w:sz w:val="28"/>
          <w:szCs w:val="28"/>
        </w:rPr>
        <w:t>أولياء الأمور</w:t>
      </w:r>
      <w:r w:rsidR="00173593" w:rsidRPr="00907503">
        <w:rPr>
          <w:rFonts w:cs="Arial"/>
          <w:b w:val="0"/>
          <w:bCs/>
          <w:sz w:val="28"/>
          <w:szCs w:val="28"/>
        </w:rPr>
        <w:t xml:space="preserve"> </w:t>
      </w:r>
      <w:r w:rsidRPr="00907503">
        <w:rPr>
          <w:rFonts w:cs="Arial"/>
          <w:b w:val="0"/>
          <w:bCs/>
          <w:sz w:val="28"/>
          <w:szCs w:val="28"/>
        </w:rPr>
        <w:t>في التعليم لذوي الاحتياجات الخاصة</w:t>
      </w:r>
    </w:p>
    <w:p w14:paraId="1E1FD485" w14:textId="77777777" w:rsidR="000D63F6" w:rsidRPr="00907503" w:rsidRDefault="00D728CB">
      <w:pPr>
        <w:pStyle w:val="P68B1DB1-Normal1"/>
        <w:spacing w:before="20" w:after="0"/>
        <w:jc w:val="center"/>
        <w:rPr>
          <w:rFonts w:cs="Arial"/>
          <w:b w:val="0"/>
          <w:bCs/>
          <w:sz w:val="28"/>
          <w:szCs w:val="28"/>
        </w:rPr>
      </w:pPr>
      <w:r w:rsidRPr="00907503">
        <w:rPr>
          <w:rFonts w:cs="Arial"/>
          <w:b w:val="0"/>
          <w:bCs/>
          <w:sz w:val="28"/>
          <w:szCs w:val="28"/>
        </w:rPr>
        <w:t>(الضمانات الإجرائية)</w:t>
      </w:r>
    </w:p>
    <w:p w14:paraId="4628A6EB" w14:textId="2D066E3C" w:rsidR="000D63F6" w:rsidRPr="00907503" w:rsidRDefault="003C1B0D">
      <w:pPr>
        <w:pStyle w:val="P68B1DB1-Normal2"/>
        <w:spacing w:after="0"/>
        <w:jc w:val="center"/>
        <w:rPr>
          <w:rFonts w:cs="Arial"/>
          <w:sz w:val="20"/>
        </w:rPr>
      </w:pPr>
      <w:r w:rsidRPr="00907503">
        <w:rPr>
          <w:rFonts w:cs="Arial"/>
          <w:noProof/>
          <w:sz w:val="20"/>
        </w:rPr>
        <mc:AlternateContent>
          <mc:Choice Requires="wps">
            <w:drawing>
              <wp:anchor distT="0" distB="0" distL="114300" distR="114300" simplePos="0" relativeHeight="251657216" behindDoc="0" locked="0" layoutInCell="0" allowOverlap="1" wp14:anchorId="700D4948" wp14:editId="7FB5EE87">
                <wp:simplePos x="0" y="0"/>
                <wp:positionH relativeFrom="column">
                  <wp:posOffset>-99060</wp:posOffset>
                </wp:positionH>
                <wp:positionV relativeFrom="paragraph">
                  <wp:posOffset>112395</wp:posOffset>
                </wp:positionV>
                <wp:extent cx="6309360" cy="91440"/>
                <wp:effectExtent l="5715" t="8255" r="9525" b="5080"/>
                <wp:wrapNone/>
                <wp:docPr id="45617822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9144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5DF3" id="Rectangle 2" o:spid="_x0000_s1026" alt="&quot;&quot;" style="position:absolute;margin-left:-7.8pt;margin-top:8.85pt;width:496.8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" o:allowincell="f" fillcolor="gray"/>
            </w:pict>
          </mc:Fallback>
        </mc:AlternateContent>
      </w:r>
    </w:p>
    <w:p w14:paraId="20984C7B" w14:textId="77777777" w:rsidR="000D63F6" w:rsidRPr="00907503" w:rsidRDefault="000D63F6">
      <w:pPr>
        <w:rPr>
          <w:rFonts w:cs="Arial"/>
          <w:sz w:val="20"/>
        </w:rPr>
      </w:pPr>
    </w:p>
    <w:p w14:paraId="0DBACCA0" w14:textId="77777777" w:rsidR="000D63F6" w:rsidRPr="00907503" w:rsidRDefault="00D728CB" w:rsidP="005E0D67">
      <w:pPr>
        <w:pStyle w:val="CommentText"/>
        <w:spacing w:line="252" w:lineRule="auto"/>
        <w:jc w:val="lowKashida"/>
        <w:rPr>
          <w:rFonts w:cs="Arial"/>
          <w:sz w:val="22"/>
          <w:szCs w:val="22"/>
        </w:rPr>
      </w:pPr>
      <w:r w:rsidRPr="00907503">
        <w:rPr>
          <w:rFonts w:cs="Arial"/>
          <w:sz w:val="22"/>
          <w:szCs w:val="22"/>
        </w:rPr>
        <w:t>تتشارك أنت والمدرسة في تعليم طفلك. فإذا كان لديك أو لدى المدرسة مشكلات أو مخاوف بشأن تعليم طفلك، فيجب عليك أنت ومعلم طفلك مناقشة المشكلات بصراحة. وإذا لم تكن راضي</w:t>
      </w:r>
      <w:r w:rsidR="00E839D1">
        <w:rPr>
          <w:rFonts w:cs="Arial"/>
          <w:sz w:val="22"/>
          <w:szCs w:val="22"/>
        </w:rPr>
        <w:t>ا</w:t>
      </w:r>
      <w:r w:rsidRPr="00907503">
        <w:rPr>
          <w:rFonts w:cs="Arial"/>
          <w:sz w:val="22"/>
          <w:szCs w:val="22"/>
        </w:rPr>
        <w:t xml:space="preserve"> عن تلك المناقشات، فيجب عليك الاتصال بمدير التعليم لذوي الاحتياجات الخاصة في منطقتك التعليمية. ونحن نحثك على المشاركة ب</w:t>
      </w:r>
      <w:r w:rsidR="00D43FB3">
        <w:rPr>
          <w:rFonts w:cs="Arial" w:hint="cs"/>
          <w:sz w:val="22"/>
          <w:szCs w:val="22"/>
        </w:rPr>
        <w:t>فاعلية</w:t>
      </w:r>
      <w:r w:rsidRPr="00907503">
        <w:rPr>
          <w:rFonts w:cs="Arial"/>
          <w:sz w:val="22"/>
          <w:szCs w:val="22"/>
        </w:rPr>
        <w:t xml:space="preserve"> في تعليم طفلك.</w:t>
      </w:r>
    </w:p>
    <w:p w14:paraId="5248C39B" w14:textId="77777777" w:rsidR="00173593" w:rsidRDefault="00D728CB" w:rsidP="005E0D67">
      <w:pPr>
        <w:spacing w:line="252" w:lineRule="auto"/>
        <w:jc w:val="lowKashida"/>
        <w:rPr>
          <w:rFonts w:cs="Arial"/>
          <w:sz w:val="22"/>
          <w:szCs w:val="22"/>
        </w:rPr>
      </w:pPr>
      <w:r w:rsidRPr="00907503">
        <w:rPr>
          <w:rFonts w:cs="Arial"/>
          <w:sz w:val="22"/>
          <w:szCs w:val="22"/>
        </w:rPr>
        <w:t>في هذا المستند، سترى مصطلحي "طفل ذو إعاقة" و "طفل ذو حالة استثنائية".</w:t>
      </w:r>
      <w:r w:rsidR="003D35C1">
        <w:rPr>
          <w:rFonts w:cs="Arial"/>
          <w:sz w:val="22"/>
          <w:szCs w:val="22"/>
          <w:rtl w:val="0"/>
        </w:rPr>
        <w:t xml:space="preserve"> </w:t>
      </w:r>
      <w:r w:rsidRPr="00907503">
        <w:rPr>
          <w:rFonts w:cs="Arial"/>
          <w:sz w:val="22"/>
          <w:szCs w:val="22"/>
        </w:rPr>
        <w:t>"الطفل ذو الإعاقة" يعني الطفل الذي ي</w:t>
      </w:r>
      <w:r w:rsidR="00173593">
        <w:rPr>
          <w:rFonts w:cs="Arial" w:hint="cs"/>
          <w:sz w:val="22"/>
          <w:szCs w:val="22"/>
        </w:rPr>
        <w:t>ُ</w:t>
      </w:r>
      <w:r w:rsidRPr="00907503">
        <w:rPr>
          <w:rFonts w:cs="Arial"/>
          <w:sz w:val="22"/>
          <w:szCs w:val="22"/>
        </w:rPr>
        <w:t>عاني من إعاقة واحدة أو أكثر من 13 إعاقة محددة والذي يحتاج، بسبب تلك الإعاقة، إلى تدريس وتثقيف م</w:t>
      </w:r>
      <w:r w:rsidR="00173593">
        <w:rPr>
          <w:rFonts w:cs="Arial" w:hint="cs"/>
          <w:sz w:val="22"/>
          <w:szCs w:val="22"/>
        </w:rPr>
        <w:t>ُ</w:t>
      </w:r>
      <w:r w:rsidRPr="00907503">
        <w:rPr>
          <w:rFonts w:cs="Arial"/>
          <w:sz w:val="22"/>
          <w:szCs w:val="22"/>
        </w:rPr>
        <w:t>صم</w:t>
      </w:r>
      <w:r w:rsidR="00173593">
        <w:rPr>
          <w:rFonts w:cs="Arial" w:hint="cs"/>
          <w:sz w:val="22"/>
          <w:szCs w:val="22"/>
        </w:rPr>
        <w:t>ّ</w:t>
      </w:r>
      <w:r w:rsidRPr="00907503">
        <w:rPr>
          <w:rFonts w:cs="Arial"/>
          <w:sz w:val="22"/>
          <w:szCs w:val="22"/>
        </w:rPr>
        <w:t>م بشكل خاص من أجل الوصول إلى منهج التعليم العام. وي</w:t>
      </w:r>
      <w:r w:rsidR="00173593">
        <w:rPr>
          <w:rFonts w:cs="Arial" w:hint="cs"/>
          <w:sz w:val="22"/>
          <w:szCs w:val="22"/>
        </w:rPr>
        <w:t>ُ</w:t>
      </w:r>
      <w:r w:rsidRPr="00907503">
        <w:rPr>
          <w:rFonts w:cs="Arial"/>
          <w:sz w:val="22"/>
          <w:szCs w:val="22"/>
        </w:rPr>
        <w:t>ستخدم مصطلح "الطفل ذو الإعاقة" في كل</w:t>
      </w:r>
      <w:r w:rsidR="00173593">
        <w:rPr>
          <w:rFonts w:cs="Arial" w:hint="cs"/>
          <w:sz w:val="22"/>
          <w:szCs w:val="22"/>
        </w:rPr>
        <w:t>ٍ</w:t>
      </w:r>
      <w:r w:rsidRPr="00907503">
        <w:rPr>
          <w:rFonts w:cs="Arial"/>
          <w:sz w:val="22"/>
          <w:szCs w:val="22"/>
        </w:rPr>
        <w:t xml:space="preserve"> من قانون</w:t>
      </w:r>
      <w:r w:rsidR="00173593">
        <w:rPr>
          <w:rFonts w:cs="Arial" w:hint="cs"/>
          <w:sz w:val="22"/>
          <w:szCs w:val="22"/>
        </w:rPr>
        <w:t>ي</w:t>
      </w:r>
      <w:r w:rsidRPr="00907503">
        <w:rPr>
          <w:rFonts w:cs="Arial"/>
          <w:sz w:val="22"/>
          <w:szCs w:val="22"/>
        </w:rPr>
        <w:t xml:space="preserve"> تعليم الأفراد ذوي الإعاقة (IDEA) وتعليم ذوي الاحتياجات الخاصة للأطفال الاستثنائيين في كانساس (قانون الولاية). </w:t>
      </w:r>
      <w:r w:rsidR="00173593">
        <w:rPr>
          <w:rFonts w:cs="Arial" w:hint="cs"/>
          <w:sz w:val="22"/>
          <w:szCs w:val="22"/>
        </w:rPr>
        <w:t>إن</w:t>
      </w:r>
      <w:r w:rsidRPr="00907503">
        <w:rPr>
          <w:rFonts w:cs="Arial"/>
          <w:sz w:val="22"/>
          <w:szCs w:val="22"/>
        </w:rPr>
        <w:t xml:space="preserve"> (IDEA) هو القانون الفيدرالي الذي يحكم تعليم الأطفال ذوي الإعاقة ويوفر ضمانات إجرائية لهؤلاء الأطفال وأولياء أمورهم. قانون التعليم لذوي الاحتياجات الخاصة للأطفال الاستثنائيين في كانساس هو قانون الولاية الذي ينفذ جميع متطلبات وضمانات قانون تعليم الأفراد ذوي الإعاقة (IDEA) ويوفر حماية إضافية تتجاوز قانون تعليم الأفراد ذوي الإعاقة (IDEA). لذلك، يتمتع الطفل ذو الإعاقة وأولياء أمور الطفل ذي الإعاقة بضمانات إجرائية بموجب كل من قانون تعليم الأفراد ذوي الإعاقة (القانون الفيدرالي) وقانون الولاية.</w:t>
      </w:r>
    </w:p>
    <w:p w14:paraId="4C84F4F6" w14:textId="77777777" w:rsidR="00173593" w:rsidRDefault="00D728CB" w:rsidP="005E0D67">
      <w:pPr>
        <w:spacing w:line="252" w:lineRule="auto"/>
        <w:jc w:val="lowKashida"/>
        <w:rPr>
          <w:rFonts w:cs="Arial"/>
          <w:sz w:val="22"/>
          <w:szCs w:val="22"/>
        </w:rPr>
      </w:pPr>
      <w:r w:rsidRPr="00907503">
        <w:rPr>
          <w:rFonts w:cs="Arial"/>
          <w:sz w:val="22"/>
          <w:szCs w:val="22"/>
        </w:rPr>
        <w:t xml:space="preserve">"الطفل ذو الحالة الاستثنائية" أو "الطفل/الأطفال الاستثنائيون" هو مصطلح يستخدم فقط في قانون الولاية، وهو يعني الطفل ذو الإعاقة (كما هو محدد أعلاه) أو الطفل الذي تم تحديده بذو موهبة (أداء أو إظهار إمكانية الأداء على مستويات أعلى بكثير من </w:t>
      </w:r>
      <w:r w:rsidR="00D43FB3">
        <w:rPr>
          <w:rFonts w:cs="Arial" w:hint="cs"/>
          <w:sz w:val="22"/>
          <w:szCs w:val="22"/>
        </w:rPr>
        <w:t xml:space="preserve">معدل </w:t>
      </w:r>
      <w:r w:rsidRPr="00907503">
        <w:rPr>
          <w:rFonts w:cs="Arial"/>
          <w:sz w:val="22"/>
          <w:szCs w:val="22"/>
        </w:rPr>
        <w:t xml:space="preserve">الإنجاز في مجال أكاديمي واحد أو أكثر بسبب القدرة الفكرية، بالمقارنة مع الآخرين من نفس العمر والخبرة والبيئة). لذلك، فإن الطفل الذي يتم تحديده كذو موهبة وأولياء أمور طفل لديه موهبة لديهم ضمانات إجرائية فقط بموجب قانون الولاية. ينطبق قانون تعليم الأفراد ذوي الإعاقة (IDEA) الفيدرالي فقط على الأطفال ذوي الإعاقة؛ </w:t>
      </w:r>
      <w:r w:rsidRPr="00907503">
        <w:rPr>
          <w:rFonts w:cs="Arial"/>
          <w:b/>
          <w:i/>
          <w:sz w:val="22"/>
          <w:szCs w:val="22"/>
        </w:rPr>
        <w:t>و</w:t>
      </w:r>
      <w:r w:rsidRPr="00853630">
        <w:rPr>
          <w:rFonts w:cs="Arial"/>
          <w:bCs/>
          <w:iCs/>
          <w:sz w:val="22"/>
          <w:szCs w:val="22"/>
        </w:rPr>
        <w:t>لا</w:t>
      </w:r>
      <w:r w:rsidRPr="00907503">
        <w:rPr>
          <w:rFonts w:cs="Arial"/>
          <w:sz w:val="22"/>
          <w:szCs w:val="22"/>
        </w:rPr>
        <w:t xml:space="preserve"> ينطبق على الأطفال ذوي الموهبة.</w:t>
      </w:r>
    </w:p>
    <w:p w14:paraId="23B67189" w14:textId="77777777" w:rsidR="00907503" w:rsidRDefault="00D728CB" w:rsidP="005E0D67">
      <w:pPr>
        <w:spacing w:line="252" w:lineRule="auto"/>
        <w:jc w:val="lowKashida"/>
        <w:rPr>
          <w:rFonts w:cs="Arial"/>
          <w:sz w:val="22"/>
          <w:szCs w:val="22"/>
          <w:rtl w:val="0"/>
        </w:rPr>
      </w:pPr>
      <w:r w:rsidRPr="00907503">
        <w:rPr>
          <w:rFonts w:cs="Arial"/>
          <w:sz w:val="22"/>
          <w:szCs w:val="22"/>
        </w:rPr>
        <w:t>ووفق</w:t>
      </w:r>
      <w:r w:rsidR="00E839D1">
        <w:rPr>
          <w:rFonts w:cs="Arial"/>
          <w:sz w:val="22"/>
          <w:szCs w:val="22"/>
        </w:rPr>
        <w:t>ا</w:t>
      </w:r>
      <w:r w:rsidRPr="00907503">
        <w:rPr>
          <w:rFonts w:cs="Arial"/>
          <w:sz w:val="22"/>
          <w:szCs w:val="22"/>
        </w:rPr>
        <w:t xml:space="preserve"> لذلك، عندما يتم استخدام مصطلح "الطفل ذو الإعاقة" في وثيقة حقوق </w:t>
      </w:r>
      <w:r w:rsidR="00173593">
        <w:rPr>
          <w:rFonts w:cs="Arial"/>
          <w:sz w:val="22"/>
          <w:szCs w:val="22"/>
        </w:rPr>
        <w:t>أولياء الأمور</w:t>
      </w:r>
      <w:r w:rsidRPr="00907503">
        <w:rPr>
          <w:rFonts w:cs="Arial"/>
          <w:sz w:val="22"/>
          <w:szCs w:val="22"/>
        </w:rPr>
        <w:t xml:space="preserve"> هذه، فإن هذا الحكم ينطبق فقط على الطفل ذي الإعاقة وليس على الطفل ذي الموهبة. عند استخدام مصطلح "الطفل ذو الحالة الاستثنائية" في هذا المستند، ينطبق هذا الحكم على كل من الطفل ذي الإعاقة والطفل ذ</w:t>
      </w:r>
      <w:r w:rsidR="002575F8">
        <w:rPr>
          <w:rFonts w:cs="Arial" w:hint="cs"/>
          <w:sz w:val="22"/>
          <w:szCs w:val="22"/>
          <w:lang w:bidi="ar-EG"/>
        </w:rPr>
        <w:t>ي</w:t>
      </w:r>
      <w:r w:rsidRPr="00907503">
        <w:rPr>
          <w:rFonts w:cs="Arial"/>
          <w:sz w:val="22"/>
          <w:szCs w:val="22"/>
        </w:rPr>
        <w:t xml:space="preserve"> </w:t>
      </w:r>
      <w:r w:rsidR="002575F8" w:rsidRPr="00907503">
        <w:rPr>
          <w:rFonts w:cs="Arial"/>
          <w:sz w:val="22"/>
          <w:szCs w:val="22"/>
        </w:rPr>
        <w:t>الموهبة</w:t>
      </w:r>
      <w:r w:rsidRPr="00907503">
        <w:rPr>
          <w:rFonts w:cs="Arial"/>
          <w:sz w:val="22"/>
          <w:szCs w:val="22"/>
        </w:rPr>
        <w:t>.</w:t>
      </w:r>
    </w:p>
    <w:p w14:paraId="292E6B63" w14:textId="77777777" w:rsidR="00D43FB3" w:rsidRDefault="00D728CB" w:rsidP="00D43FB3">
      <w:pPr>
        <w:spacing w:line="252" w:lineRule="auto"/>
        <w:jc w:val="lowKashida"/>
        <w:rPr>
          <w:rFonts w:cs="Arial"/>
          <w:sz w:val="22"/>
          <w:szCs w:val="22"/>
        </w:rPr>
      </w:pPr>
      <w:r w:rsidRPr="00907503">
        <w:rPr>
          <w:rFonts w:cs="Arial"/>
          <w:sz w:val="22"/>
          <w:szCs w:val="22"/>
        </w:rPr>
        <w:br/>
        <w:t xml:space="preserve">بصفتكم </w:t>
      </w:r>
      <w:r w:rsidR="002575F8">
        <w:rPr>
          <w:rFonts w:cs="Arial" w:hint="cs"/>
          <w:sz w:val="22"/>
          <w:szCs w:val="22"/>
        </w:rPr>
        <w:t>أولياء أمور</w:t>
      </w:r>
      <w:r w:rsidR="002575F8" w:rsidRPr="00907503">
        <w:rPr>
          <w:rFonts w:cs="Arial"/>
          <w:sz w:val="22"/>
          <w:szCs w:val="22"/>
        </w:rPr>
        <w:t xml:space="preserve"> </w:t>
      </w:r>
      <w:r w:rsidRPr="00907503">
        <w:rPr>
          <w:rFonts w:cs="Arial"/>
          <w:sz w:val="22"/>
          <w:szCs w:val="22"/>
        </w:rPr>
        <w:t>لأطفال استثنائيين أو قد يكونو</w:t>
      </w:r>
      <w:r w:rsidR="002575F8">
        <w:rPr>
          <w:rFonts w:cs="Arial" w:hint="cs"/>
          <w:sz w:val="22"/>
          <w:szCs w:val="22"/>
        </w:rPr>
        <w:t>ا</w:t>
      </w:r>
      <w:r w:rsidRPr="00907503">
        <w:rPr>
          <w:rFonts w:cs="Arial"/>
          <w:sz w:val="22"/>
          <w:szCs w:val="22"/>
        </w:rPr>
        <w:t xml:space="preserve"> استثنائيين (تم تحديدهم من ذوي </w:t>
      </w:r>
      <w:r w:rsidR="002575F8">
        <w:rPr>
          <w:rFonts w:cs="Arial" w:hint="cs"/>
          <w:sz w:val="22"/>
          <w:szCs w:val="22"/>
        </w:rPr>
        <w:t>ال</w:t>
      </w:r>
      <w:r w:rsidRPr="00907503">
        <w:rPr>
          <w:rFonts w:cs="Arial"/>
          <w:sz w:val="22"/>
          <w:szCs w:val="22"/>
        </w:rPr>
        <w:t xml:space="preserve">إعاقة أو </w:t>
      </w:r>
      <w:r w:rsidR="002575F8">
        <w:rPr>
          <w:rFonts w:cs="Arial" w:hint="cs"/>
          <w:sz w:val="22"/>
          <w:szCs w:val="22"/>
        </w:rPr>
        <w:t>ذوي ال</w:t>
      </w:r>
      <w:r w:rsidRPr="00907503">
        <w:rPr>
          <w:rFonts w:cs="Arial"/>
          <w:sz w:val="22"/>
          <w:szCs w:val="22"/>
        </w:rPr>
        <w:t>موهبة)، فلديكم حقوق معينة أو ضمانات إجرائية بموجب القوانين الفيدرالية وقوانين الولاية (فقط بموجب قوانين الولاية ل</w:t>
      </w:r>
      <w:r w:rsidR="002575F8">
        <w:rPr>
          <w:rFonts w:cs="Arial" w:hint="cs"/>
          <w:sz w:val="22"/>
          <w:szCs w:val="22"/>
        </w:rPr>
        <w:t>أولياء أمور</w:t>
      </w:r>
      <w:r w:rsidRPr="00907503">
        <w:rPr>
          <w:rFonts w:cs="Arial"/>
          <w:sz w:val="22"/>
          <w:szCs w:val="22"/>
        </w:rPr>
        <w:t xml:space="preserve"> الأطفال ذوي الموهبة). هذه الحقوق م</w:t>
      </w:r>
      <w:r w:rsidR="002575F8">
        <w:rPr>
          <w:rFonts w:cs="Arial" w:hint="cs"/>
          <w:sz w:val="22"/>
          <w:szCs w:val="22"/>
        </w:rPr>
        <w:t>ُ</w:t>
      </w:r>
      <w:r w:rsidRPr="00907503">
        <w:rPr>
          <w:rFonts w:cs="Arial"/>
          <w:sz w:val="22"/>
          <w:szCs w:val="22"/>
        </w:rPr>
        <w:t xml:space="preserve">درجة في </w:t>
      </w:r>
      <w:r w:rsidRPr="00853630">
        <w:rPr>
          <w:rFonts w:cs="Arial"/>
          <w:iCs/>
          <w:sz w:val="22"/>
          <w:szCs w:val="22"/>
        </w:rPr>
        <w:t>إشعار الضمانات الإجرائية</w:t>
      </w:r>
      <w:r w:rsidRPr="00907503">
        <w:rPr>
          <w:rFonts w:cs="Arial"/>
          <w:i/>
          <w:sz w:val="22"/>
          <w:szCs w:val="22"/>
        </w:rPr>
        <w:t xml:space="preserve"> هذا.</w:t>
      </w:r>
      <w:r w:rsidRPr="00907503">
        <w:rPr>
          <w:rFonts w:cs="Arial"/>
          <w:sz w:val="22"/>
          <w:szCs w:val="22"/>
        </w:rPr>
        <w:t xml:space="preserve">  ويجب تقديم قائمة حقوقك هذه لك بلغتك الأ</w:t>
      </w:r>
      <w:r w:rsidR="00D43FB3">
        <w:rPr>
          <w:rFonts w:cs="Arial" w:hint="cs"/>
          <w:sz w:val="22"/>
          <w:szCs w:val="22"/>
        </w:rPr>
        <w:t>صلية</w:t>
      </w:r>
      <w:r w:rsidRPr="00907503">
        <w:rPr>
          <w:rFonts w:cs="Arial"/>
          <w:sz w:val="22"/>
          <w:szCs w:val="22"/>
        </w:rPr>
        <w:t xml:space="preserve"> أو بطريقة تواصل يمكنك فهمها. إذا كنت ترغب في الحصول على شرح أكثر تفصيل</w:t>
      </w:r>
      <w:r w:rsidR="00E839D1">
        <w:rPr>
          <w:rFonts w:cs="Arial"/>
          <w:sz w:val="22"/>
          <w:szCs w:val="22"/>
        </w:rPr>
        <w:t>ا</w:t>
      </w:r>
      <w:r w:rsidRPr="00907503">
        <w:rPr>
          <w:rFonts w:cs="Arial"/>
          <w:sz w:val="22"/>
          <w:szCs w:val="22"/>
        </w:rPr>
        <w:t xml:space="preserve"> لهذه الحقوق، في</w:t>
      </w:r>
      <w:r w:rsidR="002575F8">
        <w:rPr>
          <w:rFonts w:cs="Arial" w:hint="cs"/>
          <w:sz w:val="22"/>
          <w:szCs w:val="22"/>
        </w:rPr>
        <w:t>ُ</w:t>
      </w:r>
      <w:r w:rsidRPr="00907503">
        <w:rPr>
          <w:rFonts w:cs="Arial"/>
          <w:sz w:val="22"/>
          <w:szCs w:val="22"/>
        </w:rPr>
        <w:t>رجى الاتصال بناظر مدرسة طفلك، أو مدير المدرسة، أو مدير التعليم لذوي الاحتياجات الخاصة، أو إدارة التعليم بولاية كانساس (KSDE) على العنوان التالي:</w:t>
      </w:r>
    </w:p>
    <w:p w14:paraId="74DA8DE7" w14:textId="4054E038" w:rsidR="000D63F6" w:rsidRPr="00907503" w:rsidRDefault="00D43FB3" w:rsidP="005E0D67">
      <w:pPr>
        <w:spacing w:line="252" w:lineRule="auto"/>
        <w:jc w:val="lowKashida"/>
        <w:rPr>
          <w:rFonts w:cs="Arial"/>
          <w:sz w:val="22"/>
          <w:szCs w:val="22"/>
        </w:rPr>
      </w:pPr>
      <w:r>
        <w:rPr>
          <w:rFonts w:cs="Arial"/>
          <w:sz w:val="22"/>
          <w:szCs w:val="22"/>
          <w:rtl w:val="0"/>
        </w:rPr>
        <w:t xml:space="preserve">900 SW Jackson St. Suite 620, Topeka, KS 66612 </w:t>
      </w:r>
      <w:r w:rsidR="00D728CB" w:rsidRPr="00907503">
        <w:rPr>
          <w:rFonts w:cs="Arial"/>
          <w:sz w:val="22"/>
          <w:szCs w:val="22"/>
        </w:rPr>
        <w:t>؛ رقم الهاتف 9462-203 (800).  يتم توفير ن</w:t>
      </w:r>
      <w:r w:rsidR="002575F8">
        <w:rPr>
          <w:rFonts w:cs="Arial" w:hint="cs"/>
          <w:sz w:val="22"/>
          <w:szCs w:val="22"/>
        </w:rPr>
        <w:t>ُ</w:t>
      </w:r>
      <w:r w:rsidR="00D728CB" w:rsidRPr="00907503">
        <w:rPr>
          <w:rFonts w:cs="Arial"/>
          <w:sz w:val="22"/>
          <w:szCs w:val="22"/>
        </w:rPr>
        <w:t>سخ من هذه الحقوق بطريقة برايل والشريط الصوتي واللغات الأخرى من مدرستك عند الطلب. لمزيد</w:t>
      </w:r>
      <w:r w:rsidR="00B65BBB">
        <w:rPr>
          <w:rFonts w:cs="Arial" w:hint="cs"/>
          <w:sz w:val="22"/>
          <w:szCs w:val="22"/>
        </w:rPr>
        <w:t>ٍ</w:t>
      </w:r>
      <w:r w:rsidR="00D728CB" w:rsidRPr="00907503">
        <w:rPr>
          <w:rFonts w:cs="Arial"/>
          <w:sz w:val="22"/>
          <w:szCs w:val="22"/>
        </w:rPr>
        <w:t xml:space="preserve"> من المعلومات حول حقوقك، يمكنك طلب نسخة من دليل التعليم لذوي الاحتياجات الخاصة من </w:t>
      </w:r>
      <w:r w:rsidR="00D728CB" w:rsidRPr="00853630">
        <w:rPr>
          <w:rFonts w:cs="Arial"/>
          <w:iCs/>
          <w:sz w:val="22"/>
          <w:szCs w:val="22"/>
        </w:rPr>
        <w:t>منظمة شراكة العائلات مع</w:t>
      </w:r>
      <w:r w:rsidR="00E839D1">
        <w:rPr>
          <w:rFonts w:cs="Arial"/>
          <w:iCs/>
          <w:sz w:val="22"/>
          <w:szCs w:val="22"/>
        </w:rPr>
        <w:t>ا</w:t>
      </w:r>
      <w:r w:rsidR="00D728CB" w:rsidRPr="00853630">
        <w:rPr>
          <w:rFonts w:cs="Arial"/>
          <w:iCs/>
          <w:sz w:val="22"/>
          <w:szCs w:val="22"/>
        </w:rPr>
        <w:t xml:space="preserve"> (Families Together)</w:t>
      </w:r>
      <w:r w:rsidR="00D728CB" w:rsidRPr="00907503">
        <w:rPr>
          <w:rFonts w:cs="Arial"/>
          <w:sz w:val="22"/>
          <w:szCs w:val="22"/>
        </w:rPr>
        <w:t>: في ويتشيتا على الرقم 6364-815-888-1 أو 7747-945 (316) صوتي</w:t>
      </w:r>
      <w:r w:rsidR="00B65BBB">
        <w:rPr>
          <w:rFonts w:cs="Arial"/>
          <w:sz w:val="22"/>
          <w:szCs w:val="22"/>
        </w:rPr>
        <w:t>/</w:t>
      </w:r>
      <w:r w:rsidR="00D728CB" w:rsidRPr="00907503">
        <w:rPr>
          <w:rFonts w:cs="Arial"/>
          <w:sz w:val="22"/>
          <w:szCs w:val="22"/>
        </w:rPr>
        <w:t>خدمة الهاتف النصي؛ في جاردن سيتي على الرقم 6364-820-888-1 أو 6364-276 (620) صوتي</w:t>
      </w:r>
      <w:r w:rsidR="00B65BBB">
        <w:rPr>
          <w:rFonts w:cs="Arial"/>
          <w:sz w:val="22"/>
          <w:szCs w:val="22"/>
        </w:rPr>
        <w:t>/</w:t>
      </w:r>
      <w:r w:rsidR="00D728CB" w:rsidRPr="00907503">
        <w:rPr>
          <w:rFonts w:cs="Arial"/>
          <w:sz w:val="22"/>
          <w:szCs w:val="22"/>
        </w:rPr>
        <w:t xml:space="preserve">خدمة الهاتف النصي؛ في توبيكا على الرقم 6343-264-800-1 أو 4777-233 (785)؛ في كانساس سيتي على الرقم 5369-499-877-1 أو 1970-287 (913)؛ أو إدارة التعليم بولاية كانساس على الرقم 9462-203 (800). بالإضافة إلى ذلك، يتوفر دليل عملية التعليم لذوي الاحتياجات الخاصة في كانساس على موقع إدارة التعليم بولاية كانساس على </w:t>
      </w:r>
      <w:hyperlink r:id="rId8" w:history="1">
        <w:r w:rsidR="00D728CB" w:rsidRPr="00907503">
          <w:rPr>
            <w:rStyle w:val="Hyperlink"/>
            <w:rFonts w:cs="Arial"/>
            <w:color w:val="auto"/>
            <w:sz w:val="22"/>
            <w:szCs w:val="22"/>
          </w:rPr>
          <w:t>www.ksde.org</w:t>
        </w:r>
      </w:hyperlink>
      <w:r w:rsidR="00D728CB" w:rsidRPr="00907503">
        <w:rPr>
          <w:rFonts w:cs="Arial"/>
          <w:sz w:val="22"/>
          <w:szCs w:val="22"/>
        </w:rPr>
        <w:t xml:space="preserve">.  </w:t>
      </w:r>
    </w:p>
    <w:p w14:paraId="7F82C80E" w14:textId="77777777" w:rsidR="000D63F6" w:rsidRPr="005E0D67" w:rsidRDefault="00D728CB">
      <w:pPr>
        <w:pStyle w:val="P68B1DB1-Normal6pt3"/>
        <w:keepLines w:val="0"/>
        <w:pBdr>
          <w:bottom w:val="single" w:sz="12" w:space="1" w:color="auto"/>
        </w:pBdr>
        <w:spacing w:before="240" w:after="0"/>
        <w:jc w:val="center"/>
        <w:rPr>
          <w:rFonts w:cs="Arial"/>
          <w:b w:val="0"/>
          <w:bCs/>
          <w:sz w:val="26"/>
          <w:szCs w:val="26"/>
        </w:rPr>
      </w:pPr>
      <w:r w:rsidRPr="00907503">
        <w:br w:type="page"/>
      </w:r>
      <w:r w:rsidRPr="005E0D67">
        <w:rPr>
          <w:rFonts w:cs="Arial"/>
          <w:b w:val="0"/>
          <w:bCs/>
          <w:sz w:val="26"/>
          <w:szCs w:val="26"/>
        </w:rPr>
        <w:lastRenderedPageBreak/>
        <w:t>إشعار الضمانات الإجرائية</w:t>
      </w:r>
    </w:p>
    <w:p w14:paraId="5741CC14" w14:textId="77777777" w:rsidR="000D63F6" w:rsidRPr="00907503" w:rsidRDefault="00D728CB">
      <w:pPr>
        <w:pStyle w:val="P68B1DB1-Normal6pt4"/>
        <w:keepLines w:val="0"/>
        <w:spacing w:before="0" w:after="0"/>
        <w:jc w:val="center"/>
        <w:rPr>
          <w:rFonts w:cs="Arial"/>
          <w:sz w:val="22"/>
          <w:szCs w:val="22"/>
        </w:rPr>
      </w:pPr>
      <w:r w:rsidRPr="00907503">
        <w:rPr>
          <w:rFonts w:cs="Arial"/>
          <w:sz w:val="22"/>
          <w:szCs w:val="22"/>
        </w:rPr>
        <w:t xml:space="preserve">تمت المراجعة في </w:t>
      </w:r>
      <w:r w:rsidR="00B65BBB" w:rsidRPr="00907503">
        <w:rPr>
          <w:rFonts w:cs="Arial"/>
          <w:sz w:val="22"/>
          <w:szCs w:val="22"/>
        </w:rPr>
        <w:t>شباط</w:t>
      </w:r>
      <w:r w:rsidR="00B65BBB">
        <w:rPr>
          <w:rFonts w:cs="Arial" w:hint="cs"/>
          <w:sz w:val="22"/>
          <w:szCs w:val="22"/>
        </w:rPr>
        <w:t>/</w:t>
      </w:r>
      <w:r w:rsidRPr="00907503">
        <w:rPr>
          <w:rFonts w:cs="Arial"/>
          <w:sz w:val="22"/>
          <w:szCs w:val="22"/>
        </w:rPr>
        <w:t>فبراير 2020</w:t>
      </w:r>
    </w:p>
    <w:p w14:paraId="123EF303" w14:textId="77777777" w:rsidR="005E0D67" w:rsidRDefault="00D728CB" w:rsidP="005E0D67">
      <w:pPr>
        <w:pStyle w:val="P68B1DB1-Normal6pt5"/>
        <w:keepLines w:val="0"/>
        <w:spacing w:before="240" w:after="60"/>
        <w:rPr>
          <w:sz w:val="22"/>
          <w:szCs w:val="22"/>
          <w:u w:val="single"/>
          <w:rtl w:val="0"/>
        </w:rPr>
      </w:pPr>
      <w:r w:rsidRPr="00907503">
        <w:rPr>
          <w:sz w:val="22"/>
          <w:szCs w:val="22"/>
          <w:u w:val="single"/>
        </w:rPr>
        <w:t>أولياء أمور الأطفال ذوي الإعاقة</w:t>
      </w:r>
    </w:p>
    <w:p w14:paraId="13FD621B" w14:textId="77777777" w:rsidR="000D63F6" w:rsidRPr="00907503" w:rsidRDefault="00D728CB" w:rsidP="005E0D67">
      <w:pPr>
        <w:pStyle w:val="P68B1DB1-Normal6pt5"/>
        <w:keepLines w:val="0"/>
        <w:spacing w:before="60" w:after="240"/>
        <w:jc w:val="lowKashida"/>
        <w:rPr>
          <w:sz w:val="22"/>
          <w:szCs w:val="22"/>
        </w:rPr>
      </w:pPr>
      <w:r w:rsidRPr="00907503">
        <w:rPr>
          <w:sz w:val="22"/>
          <w:szCs w:val="22"/>
        </w:rPr>
        <w:t>يقضي قانون تعليم الأفراد ذوي الإعاقة (IDEA) وهو القانون الفيدرالي المعني بتعليم الطلاب ذوي الإعاقة، بأن تقدم المدارس لأولياء أمور الأطفال ذوي الإعاقة إشعار</w:t>
      </w:r>
      <w:r w:rsidR="00B65BBB">
        <w:rPr>
          <w:rFonts w:hint="cs"/>
          <w:sz w:val="22"/>
          <w:szCs w:val="22"/>
        </w:rPr>
        <w:t>ًا</w:t>
      </w:r>
      <w:r w:rsidRPr="00907503">
        <w:rPr>
          <w:sz w:val="22"/>
          <w:szCs w:val="22"/>
        </w:rPr>
        <w:t xml:space="preserve"> يحتوي على شرح كامل ووافٍ للضمانات الإجرائية الم</w:t>
      </w:r>
      <w:r w:rsidR="00B65BBB">
        <w:rPr>
          <w:rFonts w:hint="cs"/>
          <w:sz w:val="22"/>
          <w:szCs w:val="22"/>
        </w:rPr>
        <w:t>ُ</w:t>
      </w:r>
      <w:r w:rsidRPr="00907503">
        <w:rPr>
          <w:sz w:val="22"/>
          <w:szCs w:val="22"/>
        </w:rPr>
        <w:t>تاحة بموجب قانون تعليم الأفراد ذوي الإعاقة، ولوائح وزارة التعليم الأمريكية. يجب تسليم نسخة من هذا الإشعار إليك مرة واحدة فقط خلال العام الدراسي، باستثناء أنه يجب أيض</w:t>
      </w:r>
      <w:r w:rsidR="00E839D1">
        <w:rPr>
          <w:sz w:val="22"/>
          <w:szCs w:val="22"/>
        </w:rPr>
        <w:t>ا</w:t>
      </w:r>
      <w:r w:rsidRPr="00907503">
        <w:rPr>
          <w:sz w:val="22"/>
          <w:szCs w:val="22"/>
        </w:rPr>
        <w:t xml:space="preserve"> تقديم نسخة لك: (1) عند الإحالة الأولية أو طلبك للتقييم؛ (2) عند استلام شكوى الولاية الأولى بموجب قانون اللوائح الفيدرالية (34 CFR) المواد </w:t>
      </w:r>
      <w:r w:rsidR="00EA7781">
        <w:rPr>
          <w:rFonts w:hint="cs"/>
          <w:sz w:val="22"/>
          <w:szCs w:val="22"/>
        </w:rPr>
        <w:t>300.151</w:t>
      </w:r>
      <w:r w:rsidRPr="00907503">
        <w:rPr>
          <w:sz w:val="22"/>
          <w:szCs w:val="22"/>
        </w:rPr>
        <w:t xml:space="preserve"> حتى </w:t>
      </w:r>
      <w:r w:rsidR="00EA7781">
        <w:rPr>
          <w:rFonts w:hint="cs"/>
          <w:sz w:val="22"/>
          <w:szCs w:val="22"/>
        </w:rPr>
        <w:t>300.153</w:t>
      </w:r>
      <w:r w:rsidRPr="00907503">
        <w:rPr>
          <w:sz w:val="22"/>
          <w:szCs w:val="22"/>
        </w:rPr>
        <w:t xml:space="preserve"> وعند استلام أول شكوى بشأن الإجراءات القانونية الواجبة بموجب المادة </w:t>
      </w:r>
      <w:r w:rsidR="00EA7781">
        <w:rPr>
          <w:rFonts w:hint="cs"/>
          <w:sz w:val="22"/>
          <w:szCs w:val="22"/>
        </w:rPr>
        <w:t>300.507</w:t>
      </w:r>
      <w:r w:rsidRPr="00907503">
        <w:rPr>
          <w:sz w:val="22"/>
          <w:szCs w:val="22"/>
        </w:rPr>
        <w:t xml:space="preserve"> خلال العام الدراسي؛ (3) عندما يتم اتخاذ قرار باتخاذ إجراء تأديبي ضد طفلك ي</w:t>
      </w:r>
      <w:r w:rsidR="00B65BBB">
        <w:rPr>
          <w:rFonts w:hint="cs"/>
          <w:sz w:val="22"/>
          <w:szCs w:val="22"/>
        </w:rPr>
        <w:t>ُ</w:t>
      </w:r>
      <w:r w:rsidRPr="00907503">
        <w:rPr>
          <w:sz w:val="22"/>
          <w:szCs w:val="22"/>
        </w:rPr>
        <w:t>شكل تغيير</w:t>
      </w:r>
      <w:r w:rsidR="00E839D1">
        <w:rPr>
          <w:sz w:val="22"/>
          <w:szCs w:val="22"/>
        </w:rPr>
        <w:t>ا</w:t>
      </w:r>
      <w:r w:rsidRPr="00907503">
        <w:rPr>
          <w:sz w:val="22"/>
          <w:szCs w:val="22"/>
        </w:rPr>
        <w:t xml:space="preserve"> في مكان الانتساب بموجب المادة </w:t>
      </w:r>
      <w:r w:rsidR="00EA7781">
        <w:rPr>
          <w:rFonts w:hint="cs"/>
          <w:sz w:val="22"/>
          <w:szCs w:val="22"/>
        </w:rPr>
        <w:t>300.536</w:t>
      </w:r>
      <w:r w:rsidRPr="00907503">
        <w:rPr>
          <w:sz w:val="22"/>
          <w:szCs w:val="22"/>
        </w:rPr>
        <w:t>؛ و (4) بناء</w:t>
      </w:r>
      <w:r w:rsidR="00B65BBB">
        <w:rPr>
          <w:rFonts w:hint="cs"/>
          <w:sz w:val="22"/>
          <w:szCs w:val="22"/>
        </w:rPr>
        <w:t>ً</w:t>
      </w:r>
      <w:r w:rsidRPr="00907503">
        <w:rPr>
          <w:sz w:val="22"/>
          <w:szCs w:val="22"/>
        </w:rPr>
        <w:t xml:space="preserve"> على طلبك. [الباب 34 من قانون اللوائح الفيدرالية، المادة </w:t>
      </w:r>
      <w:r w:rsidR="00EA7781">
        <w:rPr>
          <w:rFonts w:hint="cs"/>
          <w:sz w:val="22"/>
          <w:szCs w:val="22"/>
        </w:rPr>
        <w:t>300.504(أ)</w:t>
      </w:r>
      <w:r w:rsidRPr="00907503">
        <w:rPr>
          <w:sz w:val="22"/>
          <w:szCs w:val="22"/>
        </w:rPr>
        <w:t>]</w:t>
      </w:r>
    </w:p>
    <w:p w14:paraId="7AA95922" w14:textId="77777777" w:rsidR="000D63F6" w:rsidRPr="00907503" w:rsidRDefault="00D728CB" w:rsidP="005E0D67">
      <w:pPr>
        <w:pStyle w:val="P68B1DB1-Normal6pt4"/>
        <w:keepLines w:val="0"/>
        <w:spacing w:before="240" w:after="240"/>
        <w:jc w:val="lowKashida"/>
        <w:rPr>
          <w:rFonts w:cs="Arial"/>
          <w:sz w:val="22"/>
          <w:szCs w:val="22"/>
        </w:rPr>
      </w:pPr>
      <w:r w:rsidRPr="00907503">
        <w:rPr>
          <w:rFonts w:cs="Arial"/>
          <w:sz w:val="22"/>
          <w:szCs w:val="22"/>
        </w:rPr>
        <w:t>ويجب أن يتضمن إشعار الضمانات الإجرائية هذا شرح</w:t>
      </w:r>
      <w:r w:rsidR="00E839D1">
        <w:rPr>
          <w:rFonts w:cs="Arial"/>
          <w:sz w:val="22"/>
          <w:szCs w:val="22"/>
        </w:rPr>
        <w:t>ا</w:t>
      </w:r>
      <w:r w:rsidRPr="00907503">
        <w:rPr>
          <w:rFonts w:cs="Arial"/>
          <w:sz w:val="22"/>
          <w:szCs w:val="22"/>
        </w:rPr>
        <w:t xml:space="preserve"> كامل</w:t>
      </w:r>
      <w:r w:rsidR="00E839D1">
        <w:rPr>
          <w:rFonts w:cs="Arial"/>
          <w:sz w:val="22"/>
          <w:szCs w:val="22"/>
        </w:rPr>
        <w:t>ا</w:t>
      </w:r>
      <w:r w:rsidRPr="00907503">
        <w:rPr>
          <w:rFonts w:cs="Arial"/>
          <w:sz w:val="22"/>
          <w:szCs w:val="22"/>
        </w:rPr>
        <w:t xml:space="preserve"> لجميع الضمانات الإجرائية الم</w:t>
      </w:r>
      <w:r w:rsidR="00B65BBB">
        <w:rPr>
          <w:rFonts w:cs="Arial" w:hint="cs"/>
          <w:sz w:val="22"/>
          <w:szCs w:val="22"/>
        </w:rPr>
        <w:t>ُ</w:t>
      </w:r>
      <w:r w:rsidRPr="00907503">
        <w:rPr>
          <w:rFonts w:cs="Arial"/>
          <w:sz w:val="22"/>
          <w:szCs w:val="22"/>
        </w:rPr>
        <w:t xml:space="preserve">تاحة بموجب المادة </w:t>
      </w:r>
      <w:r w:rsidR="00EA7781">
        <w:rPr>
          <w:rFonts w:cs="Arial" w:hint="cs"/>
          <w:sz w:val="22"/>
          <w:szCs w:val="22"/>
        </w:rPr>
        <w:t>300.148</w:t>
      </w:r>
      <w:r w:rsidRPr="00907503">
        <w:rPr>
          <w:rFonts w:cs="Arial"/>
          <w:sz w:val="22"/>
          <w:szCs w:val="22"/>
        </w:rPr>
        <w:t xml:space="preserve"> (إيداع الطفل من جانب واحد في مدرسة خاصة على نفقة الدولة)، والمواد </w:t>
      </w:r>
      <w:r w:rsidR="00EA7781">
        <w:rPr>
          <w:rFonts w:cs="Arial" w:hint="cs"/>
          <w:sz w:val="22"/>
          <w:szCs w:val="22"/>
        </w:rPr>
        <w:t>300.151</w:t>
      </w:r>
      <w:r w:rsidRPr="00907503">
        <w:rPr>
          <w:rFonts w:cs="Arial"/>
          <w:sz w:val="22"/>
          <w:szCs w:val="22"/>
        </w:rPr>
        <w:t xml:space="preserve"> إلى </w:t>
      </w:r>
      <w:r w:rsidR="00EA7781">
        <w:rPr>
          <w:rFonts w:cs="Arial" w:hint="cs"/>
          <w:sz w:val="22"/>
          <w:szCs w:val="22"/>
        </w:rPr>
        <w:t>300.153</w:t>
      </w:r>
      <w:r w:rsidRPr="00907503">
        <w:rPr>
          <w:rFonts w:cs="Arial"/>
          <w:sz w:val="22"/>
          <w:szCs w:val="22"/>
        </w:rPr>
        <w:t xml:space="preserve"> (إجراءات شكوى الولاية)، والمادة </w:t>
      </w:r>
      <w:r w:rsidR="00EA7781">
        <w:rPr>
          <w:rFonts w:cs="Arial" w:hint="cs"/>
          <w:sz w:val="22"/>
          <w:szCs w:val="22"/>
        </w:rPr>
        <w:t>300.300</w:t>
      </w:r>
      <w:r w:rsidRPr="00907503">
        <w:rPr>
          <w:rFonts w:cs="Arial"/>
          <w:sz w:val="22"/>
          <w:szCs w:val="22"/>
        </w:rPr>
        <w:t xml:space="preserve"> (موافقة ولي الأمر)، </w:t>
      </w:r>
      <w:r w:rsidR="00421A19" w:rsidRPr="00907503">
        <w:rPr>
          <w:rFonts w:cs="Arial" w:hint="cs"/>
          <w:sz w:val="22"/>
          <w:szCs w:val="22"/>
        </w:rPr>
        <w:t>والمادتين</w:t>
      </w:r>
      <w:r w:rsidRPr="00907503">
        <w:rPr>
          <w:rFonts w:cs="Arial"/>
          <w:sz w:val="22"/>
          <w:szCs w:val="22"/>
        </w:rPr>
        <w:t xml:space="preserve"> </w:t>
      </w:r>
      <w:r w:rsidR="00EA7781">
        <w:rPr>
          <w:rFonts w:cs="Arial" w:hint="cs"/>
          <w:sz w:val="22"/>
          <w:szCs w:val="22"/>
        </w:rPr>
        <w:t>300.502</w:t>
      </w:r>
      <w:r w:rsidRPr="00907503">
        <w:rPr>
          <w:rFonts w:cs="Arial"/>
          <w:sz w:val="22"/>
          <w:szCs w:val="22"/>
        </w:rPr>
        <w:t xml:space="preserve"> و</w:t>
      </w:r>
      <w:r w:rsidR="00EA7781">
        <w:rPr>
          <w:rFonts w:cs="Arial" w:hint="cs"/>
          <w:sz w:val="22"/>
          <w:szCs w:val="22"/>
        </w:rPr>
        <w:t>300.503</w:t>
      </w:r>
      <w:r w:rsidRPr="00907503">
        <w:rPr>
          <w:rFonts w:cs="Arial"/>
          <w:sz w:val="22"/>
          <w:szCs w:val="22"/>
        </w:rPr>
        <w:t xml:space="preserve"> (التقييم التعليمي المستقل والإشعار الكتابي المسبق)، والمواد </w:t>
      </w:r>
      <w:r w:rsidR="00EA7781">
        <w:rPr>
          <w:rFonts w:cs="Arial" w:hint="cs"/>
          <w:sz w:val="22"/>
          <w:szCs w:val="22"/>
        </w:rPr>
        <w:t>300.505</w:t>
      </w:r>
      <w:r w:rsidRPr="00907503">
        <w:rPr>
          <w:rFonts w:cs="Arial"/>
          <w:sz w:val="22"/>
          <w:szCs w:val="22"/>
        </w:rPr>
        <w:t xml:space="preserve"> إلى </w:t>
      </w:r>
      <w:r w:rsidR="00EA7781">
        <w:rPr>
          <w:rFonts w:cs="Arial" w:hint="cs"/>
          <w:sz w:val="22"/>
          <w:szCs w:val="22"/>
        </w:rPr>
        <w:t>300.518</w:t>
      </w:r>
      <w:r w:rsidRPr="00907503">
        <w:rPr>
          <w:rFonts w:cs="Arial"/>
          <w:sz w:val="22"/>
          <w:szCs w:val="22"/>
        </w:rPr>
        <w:t xml:space="preserve"> (الضمانات الإجرائية الأخرى، على سبيل المثال، الوساطة، والشكاوى بشأن الإجراءات القانونية الواجبة، وعملية التسوية، وجلسة الاستماع المحايدة للإجراءات القانونية الواجبة)، والمواد </w:t>
      </w:r>
      <w:r w:rsidR="00EA7781">
        <w:rPr>
          <w:rFonts w:cs="Arial" w:hint="cs"/>
          <w:sz w:val="22"/>
          <w:szCs w:val="22"/>
        </w:rPr>
        <w:t>300.530</w:t>
      </w:r>
      <w:r w:rsidRPr="00907503">
        <w:rPr>
          <w:rFonts w:cs="Arial"/>
          <w:sz w:val="22"/>
          <w:szCs w:val="22"/>
        </w:rPr>
        <w:t xml:space="preserve"> إلى </w:t>
      </w:r>
      <w:r w:rsidR="00EA7781">
        <w:rPr>
          <w:rFonts w:cs="Arial" w:hint="cs"/>
          <w:sz w:val="22"/>
          <w:szCs w:val="22"/>
        </w:rPr>
        <w:t>300.536</w:t>
      </w:r>
      <w:r w:rsidRPr="00907503">
        <w:rPr>
          <w:rFonts w:cs="Arial"/>
          <w:sz w:val="22"/>
          <w:szCs w:val="22"/>
        </w:rPr>
        <w:t xml:space="preserve"> (الضمانات الإجرائية في الجزء الفرعي </w:t>
      </w:r>
      <w:r w:rsidR="00EA7781">
        <w:rPr>
          <w:rFonts w:cs="Arial" w:hint="cs"/>
          <w:sz w:val="22"/>
          <w:szCs w:val="22"/>
        </w:rPr>
        <w:t>هـ</w:t>
      </w:r>
      <w:r w:rsidRPr="00907503">
        <w:rPr>
          <w:rFonts w:cs="Arial"/>
          <w:sz w:val="22"/>
          <w:szCs w:val="22"/>
        </w:rPr>
        <w:t xml:space="preserve"> من لوائح الجزء </w:t>
      </w:r>
      <w:r w:rsidR="00EA7781">
        <w:rPr>
          <w:rFonts w:cs="Arial" w:hint="cs"/>
          <w:sz w:val="22"/>
          <w:szCs w:val="22"/>
        </w:rPr>
        <w:t>ب</w:t>
      </w:r>
      <w:r w:rsidRPr="00907503">
        <w:rPr>
          <w:rFonts w:cs="Arial"/>
          <w:sz w:val="22"/>
          <w:szCs w:val="22"/>
        </w:rPr>
        <w:t xml:space="preserve"> المتعلقة بالإجراءات التأديبية)، والمواد </w:t>
      </w:r>
      <w:r w:rsidR="00EA7781">
        <w:rPr>
          <w:rFonts w:cs="Arial" w:hint="cs"/>
          <w:sz w:val="22"/>
          <w:szCs w:val="22"/>
        </w:rPr>
        <w:t>300.610</w:t>
      </w:r>
      <w:r w:rsidRPr="00907503">
        <w:rPr>
          <w:rFonts w:cs="Arial"/>
          <w:sz w:val="22"/>
          <w:szCs w:val="22"/>
        </w:rPr>
        <w:t xml:space="preserve"> إلى </w:t>
      </w:r>
      <w:r w:rsidR="00EA7781">
        <w:rPr>
          <w:rFonts w:cs="Arial" w:hint="cs"/>
          <w:sz w:val="22"/>
          <w:szCs w:val="22"/>
        </w:rPr>
        <w:t>300.625</w:t>
      </w:r>
      <w:r w:rsidRPr="00907503">
        <w:rPr>
          <w:rFonts w:cs="Arial"/>
          <w:sz w:val="22"/>
          <w:szCs w:val="22"/>
        </w:rPr>
        <w:t xml:space="preserve"> (أحكام سرية المعلومات في الجزء الفرعي </w:t>
      </w:r>
      <w:r w:rsidR="00EA7781">
        <w:rPr>
          <w:rFonts w:cs="Arial" w:hint="cs"/>
          <w:sz w:val="22"/>
          <w:szCs w:val="22"/>
        </w:rPr>
        <w:t>و</w:t>
      </w:r>
      <w:r w:rsidRPr="00907503">
        <w:rPr>
          <w:rFonts w:cs="Arial"/>
          <w:sz w:val="22"/>
          <w:szCs w:val="22"/>
        </w:rPr>
        <w:t>).</w:t>
      </w:r>
    </w:p>
    <w:p w14:paraId="4DCD5773" w14:textId="77777777" w:rsidR="005E0D67" w:rsidRDefault="00D728CB" w:rsidP="005E0D67">
      <w:pPr>
        <w:pStyle w:val="P68B1DB1-Normal6pt4"/>
        <w:keepLines w:val="0"/>
        <w:spacing w:before="240" w:after="60"/>
        <w:rPr>
          <w:rFonts w:cs="Arial"/>
          <w:sz w:val="22"/>
          <w:szCs w:val="22"/>
          <w:u w:val="single"/>
          <w:rtl w:val="0"/>
        </w:rPr>
      </w:pPr>
      <w:r w:rsidRPr="00907503">
        <w:rPr>
          <w:rFonts w:cs="Arial"/>
          <w:sz w:val="22"/>
          <w:szCs w:val="22"/>
          <w:u w:val="single"/>
        </w:rPr>
        <w:t>أولياء أمور الطفل ذو الموهبة</w:t>
      </w:r>
    </w:p>
    <w:p w14:paraId="59A0B868" w14:textId="77777777" w:rsidR="000D63F6" w:rsidRPr="00907503" w:rsidRDefault="00D728CB" w:rsidP="005E0D67">
      <w:pPr>
        <w:pStyle w:val="P68B1DB1-Normal6pt4"/>
        <w:keepLines w:val="0"/>
        <w:spacing w:before="60" w:after="240"/>
        <w:jc w:val="lowKashida"/>
        <w:rPr>
          <w:rFonts w:cs="Arial"/>
          <w:sz w:val="22"/>
          <w:szCs w:val="22"/>
        </w:rPr>
      </w:pPr>
      <w:r w:rsidRPr="00907503">
        <w:rPr>
          <w:rFonts w:cs="Arial"/>
          <w:sz w:val="22"/>
          <w:szCs w:val="22"/>
        </w:rPr>
        <w:t>يقضي قانون التعليم لذوي الاحتياجات الخاصة للأطفال الاستثنائيين في كانساس، وهو قانون الولاية المتعلق بتعليم الطلاب ذوي الحالات الاستثنائية (الإعاقات والموهبة)، من المدارس تزويدك</w:t>
      </w:r>
      <w:r w:rsidR="00FD6F48">
        <w:rPr>
          <w:rFonts w:cs="Arial" w:hint="cs"/>
          <w:sz w:val="22"/>
          <w:szCs w:val="22"/>
          <w:lang w:bidi="ar-EG"/>
        </w:rPr>
        <w:t>م،</w:t>
      </w:r>
      <w:r w:rsidRPr="00907503">
        <w:rPr>
          <w:rFonts w:cs="Arial"/>
          <w:sz w:val="22"/>
          <w:szCs w:val="22"/>
        </w:rPr>
        <w:t xml:space="preserve"> </w:t>
      </w:r>
      <w:r w:rsidR="00FD6F48">
        <w:rPr>
          <w:rFonts w:cs="Arial" w:hint="cs"/>
          <w:sz w:val="22"/>
          <w:szCs w:val="22"/>
        </w:rPr>
        <w:t>ك</w:t>
      </w:r>
      <w:r w:rsidRPr="00907503">
        <w:rPr>
          <w:rFonts w:cs="Arial"/>
          <w:sz w:val="22"/>
          <w:szCs w:val="22"/>
        </w:rPr>
        <w:t>أولياء أمور الطفل ذي الموهبة، بإشعار يحتوي على شرح كامل للضمانات الإجرائية الم</w:t>
      </w:r>
      <w:r w:rsidR="00FD6F48">
        <w:rPr>
          <w:rFonts w:cs="Arial" w:hint="cs"/>
          <w:sz w:val="22"/>
          <w:szCs w:val="22"/>
        </w:rPr>
        <w:t>ُ</w:t>
      </w:r>
      <w:r w:rsidRPr="00907503">
        <w:rPr>
          <w:rFonts w:cs="Arial"/>
          <w:sz w:val="22"/>
          <w:szCs w:val="22"/>
        </w:rPr>
        <w:t>تاحة بموجب قوانين ولوائح التعليم الخاص في الولاية. يجب تقديم نسخة من هذا الإشعار لك مرة واحدة فقط في العام الدراسي، باستثناء أنه يجب أيض</w:t>
      </w:r>
      <w:r w:rsidR="00E839D1">
        <w:rPr>
          <w:rFonts w:cs="Arial"/>
          <w:sz w:val="22"/>
          <w:szCs w:val="22"/>
        </w:rPr>
        <w:t>ا</w:t>
      </w:r>
      <w:r w:rsidRPr="00907503">
        <w:rPr>
          <w:rFonts w:cs="Arial"/>
          <w:sz w:val="22"/>
          <w:szCs w:val="22"/>
        </w:rPr>
        <w:t xml:space="preserve"> تقديم نسخة لك: (1) عند الإحالة الأولية أو طلبك للتقييم؛ (2) عند استلام شكواك الأولية للولاية بموجب اللوائح الإدارية في ولاية كانساس (</w:t>
      </w:r>
      <w:r w:rsidR="00FD6F48" w:rsidRPr="009E7151">
        <w:rPr>
          <w:rFonts w:cs="Arial"/>
          <w:sz w:val="22"/>
          <w:szCs w:val="22"/>
        </w:rPr>
        <w:t>K.A.R</w:t>
      </w:r>
      <w:r w:rsidRPr="00907503">
        <w:rPr>
          <w:rFonts w:cs="Arial"/>
          <w:sz w:val="22"/>
          <w:szCs w:val="22"/>
        </w:rPr>
        <w:t xml:space="preserve">) رقم </w:t>
      </w:r>
      <w:r w:rsidR="00834669">
        <w:rPr>
          <w:rFonts w:cs="Arial" w:hint="cs"/>
          <w:sz w:val="22"/>
          <w:szCs w:val="22"/>
        </w:rPr>
        <w:t>51-40-91</w:t>
      </w:r>
      <w:r w:rsidRPr="00907503">
        <w:rPr>
          <w:rFonts w:cs="Arial"/>
          <w:sz w:val="22"/>
          <w:szCs w:val="22"/>
        </w:rPr>
        <w:t>؛ (3) عندما يتم استلام شكواك الأولية بشأن الإجراءات القانونية الواجبة بموجب اللوائح الإدارية في ولاية كانساس (</w:t>
      </w:r>
      <w:r w:rsidR="00FD6F48" w:rsidRPr="00B044F5">
        <w:rPr>
          <w:rFonts w:cs="Arial"/>
          <w:sz w:val="22"/>
          <w:szCs w:val="22"/>
        </w:rPr>
        <w:t>K.A.R</w:t>
      </w:r>
      <w:r w:rsidRPr="00907503">
        <w:rPr>
          <w:rFonts w:cs="Arial"/>
          <w:sz w:val="22"/>
          <w:szCs w:val="22"/>
        </w:rPr>
        <w:t xml:space="preserve">) رقم </w:t>
      </w:r>
      <w:r w:rsidR="00834669">
        <w:rPr>
          <w:rFonts w:cs="Arial" w:hint="cs"/>
          <w:sz w:val="22"/>
          <w:szCs w:val="22"/>
        </w:rPr>
        <w:t>28-40-91</w:t>
      </w:r>
      <w:r w:rsidRPr="00907503">
        <w:rPr>
          <w:rFonts w:cs="Arial"/>
          <w:sz w:val="22"/>
          <w:szCs w:val="22"/>
        </w:rPr>
        <w:t>؛ و (4) بناء</w:t>
      </w:r>
      <w:r w:rsidR="00FD6F48">
        <w:rPr>
          <w:rFonts w:cs="Arial" w:hint="cs"/>
          <w:sz w:val="22"/>
          <w:szCs w:val="22"/>
        </w:rPr>
        <w:t>ً</w:t>
      </w:r>
      <w:r w:rsidRPr="00907503">
        <w:rPr>
          <w:rFonts w:cs="Arial"/>
          <w:sz w:val="22"/>
          <w:szCs w:val="22"/>
        </w:rPr>
        <w:t xml:space="preserve"> على طلبك. [اللوائح الإدارية في ولاية كانساس رقم </w:t>
      </w:r>
      <w:r w:rsidR="00834669">
        <w:rPr>
          <w:rFonts w:cs="Arial" w:hint="cs"/>
          <w:sz w:val="22"/>
          <w:szCs w:val="22"/>
        </w:rPr>
        <w:t>26-40-91 (د)</w:t>
      </w:r>
      <w:r w:rsidRPr="00907503">
        <w:rPr>
          <w:rFonts w:cs="Arial"/>
          <w:sz w:val="22"/>
          <w:szCs w:val="22"/>
        </w:rPr>
        <w:t>]</w:t>
      </w:r>
    </w:p>
    <w:p w14:paraId="05CF61A0" w14:textId="77777777" w:rsidR="000D63F6" w:rsidRPr="005E0D67" w:rsidRDefault="00D728CB">
      <w:pPr>
        <w:pStyle w:val="P68B1DB1-Normal6pt3"/>
        <w:keepLines w:val="0"/>
        <w:pBdr>
          <w:bottom w:val="single" w:sz="12" w:space="1" w:color="auto"/>
        </w:pBdr>
        <w:spacing w:before="240" w:after="0"/>
        <w:jc w:val="center"/>
        <w:rPr>
          <w:rFonts w:cs="Arial"/>
          <w:b w:val="0"/>
          <w:bCs/>
          <w:szCs w:val="24"/>
        </w:rPr>
      </w:pPr>
      <w:r w:rsidRPr="005E0D67">
        <w:rPr>
          <w:rFonts w:cs="Arial"/>
          <w:b w:val="0"/>
          <w:bCs/>
          <w:szCs w:val="24"/>
        </w:rPr>
        <w:t>إشعار بالمتطلبات التي تفرضها الولاية</w:t>
      </w:r>
      <w:r w:rsidRPr="005E0D67">
        <w:rPr>
          <w:rFonts w:cs="Arial"/>
          <w:b w:val="0"/>
          <w:bCs/>
          <w:szCs w:val="24"/>
        </w:rPr>
        <w:br/>
        <w:t>غير مطلوب بموجب الجزء "</w:t>
      </w:r>
      <w:r w:rsidR="00FD6F48">
        <w:rPr>
          <w:rFonts w:cs="Arial" w:hint="cs"/>
          <w:b w:val="0"/>
          <w:bCs/>
          <w:szCs w:val="24"/>
        </w:rPr>
        <w:t>ب</w:t>
      </w:r>
      <w:r w:rsidRPr="005E0D67">
        <w:rPr>
          <w:rFonts w:cs="Arial"/>
          <w:b w:val="0"/>
          <w:bCs/>
          <w:szCs w:val="24"/>
        </w:rPr>
        <w:t xml:space="preserve">" من قانون تعليم الأفراد </w:t>
      </w:r>
      <w:r w:rsidR="00FD6F48">
        <w:rPr>
          <w:rFonts w:cs="Arial" w:hint="cs"/>
          <w:b w:val="0"/>
          <w:bCs/>
          <w:szCs w:val="24"/>
        </w:rPr>
        <w:t>ذوي الإعاقة</w:t>
      </w:r>
      <w:r w:rsidR="007E26F9">
        <w:rPr>
          <w:rFonts w:cs="Arial"/>
          <w:b w:val="0"/>
          <w:bCs/>
          <w:szCs w:val="24"/>
          <w:rtl w:val="0"/>
        </w:rPr>
        <w:t xml:space="preserve"> </w:t>
      </w:r>
      <w:r w:rsidRPr="005E0D67">
        <w:rPr>
          <w:rFonts w:cs="Arial"/>
          <w:b w:val="0"/>
          <w:bCs/>
          <w:szCs w:val="24"/>
        </w:rPr>
        <w:t>(IDEA) أو لوائحه التنفيذية</w:t>
      </w:r>
    </w:p>
    <w:p w14:paraId="7FE0E38E" w14:textId="77777777" w:rsidR="000D63F6" w:rsidRPr="00907503" w:rsidRDefault="00D728CB" w:rsidP="005E0D67">
      <w:pPr>
        <w:pStyle w:val="CommentText"/>
        <w:spacing w:before="240" w:after="240"/>
        <w:jc w:val="lowKashida"/>
        <w:rPr>
          <w:rFonts w:cs="Arial"/>
          <w:sz w:val="22"/>
          <w:szCs w:val="22"/>
        </w:rPr>
      </w:pPr>
      <w:r w:rsidRPr="00907503">
        <w:rPr>
          <w:rFonts w:cs="Arial"/>
          <w:sz w:val="22"/>
          <w:szCs w:val="22"/>
        </w:rPr>
        <w:t xml:space="preserve">وفقًا للوائح الفيدرالية، الباب 34 من قانون اللوائح الفيدرالية المادة </w:t>
      </w:r>
      <w:r w:rsidR="00834669">
        <w:rPr>
          <w:rFonts w:cs="Arial" w:hint="cs"/>
          <w:sz w:val="22"/>
          <w:szCs w:val="22"/>
        </w:rPr>
        <w:t>300.199 (أ)(2)</w:t>
      </w:r>
      <w:r w:rsidRPr="00907503">
        <w:rPr>
          <w:rFonts w:cs="Arial"/>
          <w:sz w:val="22"/>
          <w:szCs w:val="22"/>
        </w:rPr>
        <w:t>، ي</w:t>
      </w:r>
      <w:r w:rsidR="00FD6F48">
        <w:rPr>
          <w:rFonts w:cs="Arial" w:hint="cs"/>
          <w:sz w:val="22"/>
          <w:szCs w:val="22"/>
        </w:rPr>
        <w:t>ُ</w:t>
      </w:r>
      <w:r w:rsidRPr="00907503">
        <w:rPr>
          <w:rFonts w:cs="Arial"/>
          <w:sz w:val="22"/>
          <w:szCs w:val="22"/>
        </w:rPr>
        <w:t>عد هذا إشعار</w:t>
      </w:r>
      <w:r w:rsidR="00E839D1">
        <w:rPr>
          <w:rFonts w:cs="Arial"/>
          <w:sz w:val="22"/>
          <w:szCs w:val="22"/>
        </w:rPr>
        <w:t>ا</w:t>
      </w:r>
      <w:r w:rsidRPr="00907503">
        <w:rPr>
          <w:rFonts w:cs="Arial"/>
          <w:sz w:val="22"/>
          <w:szCs w:val="22"/>
        </w:rPr>
        <w:t xml:space="preserve"> كتابي</w:t>
      </w:r>
      <w:r w:rsidR="00E839D1">
        <w:rPr>
          <w:rFonts w:cs="Arial"/>
          <w:sz w:val="22"/>
          <w:szCs w:val="22"/>
        </w:rPr>
        <w:t>ا</w:t>
      </w:r>
      <w:r w:rsidRPr="00907503">
        <w:rPr>
          <w:rFonts w:cs="Arial"/>
          <w:sz w:val="22"/>
          <w:szCs w:val="22"/>
        </w:rPr>
        <w:t xml:space="preserve"> بالمتطلبات الإضافية التي تفرضها الولاية، والتي لا يتطلبها الجزء </w:t>
      </w:r>
      <w:r w:rsidR="00834669">
        <w:rPr>
          <w:rFonts w:cs="Arial" w:hint="cs"/>
          <w:sz w:val="22"/>
          <w:szCs w:val="22"/>
        </w:rPr>
        <w:t>ب</w:t>
      </w:r>
      <w:r w:rsidRPr="00907503">
        <w:rPr>
          <w:rFonts w:cs="Arial"/>
          <w:sz w:val="22"/>
          <w:szCs w:val="22"/>
        </w:rPr>
        <w:t xml:space="preserve"> من قانون تعليم الأفراد ذوي الإعاقة أو لوائحه التنفيذية. يتم تحديد متطلبات الولاية بعلامة النجمة (*) وسيكون لها اقتباسات من قوانين ولوائح كانساس، الم</w:t>
      </w:r>
      <w:r w:rsidR="00FD6F48">
        <w:rPr>
          <w:rFonts w:cs="Arial" w:hint="cs"/>
          <w:sz w:val="22"/>
          <w:szCs w:val="22"/>
        </w:rPr>
        <w:t>ُ</w:t>
      </w:r>
      <w:r w:rsidRPr="00907503">
        <w:rPr>
          <w:rFonts w:cs="Arial"/>
          <w:sz w:val="22"/>
          <w:szCs w:val="22"/>
        </w:rPr>
        <w:t>شار إليها من قبل بلوائح ولاية كانساس التفصيلية (K.S.A) أو اللوائح الإدارية في ولاية كانساس (K.A.R).</w:t>
      </w:r>
    </w:p>
    <w:p w14:paraId="7186B3C5" w14:textId="77777777" w:rsidR="000D63F6" w:rsidRPr="00907503" w:rsidRDefault="000D63F6">
      <w:pPr>
        <w:pStyle w:val="Normal6pt"/>
        <w:keepLines w:val="0"/>
        <w:spacing w:before="240" w:after="240"/>
        <w:rPr>
          <w:sz w:val="22"/>
          <w:szCs w:val="22"/>
        </w:rPr>
        <w:sectPr w:rsidR="000D63F6" w:rsidRPr="00907503">
          <w:headerReference w:type="even" r:id="rId9"/>
          <w:headerReference w:type="default" r:id="rId10"/>
          <w:footerReference w:type="even"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p>
    <w:p w14:paraId="57AB9010" w14:textId="77777777" w:rsidR="000D63F6" w:rsidRPr="00D16508" w:rsidRDefault="00D728CB">
      <w:pPr>
        <w:pStyle w:val="P68B1DB1-Normal6pt6"/>
        <w:keepLines w:val="0"/>
        <w:pBdr>
          <w:bottom w:val="single" w:sz="24" w:space="2" w:color="auto"/>
        </w:pBdr>
        <w:tabs>
          <w:tab w:val="center" w:pos="4680"/>
          <w:tab w:val="left" w:pos="7515"/>
        </w:tabs>
        <w:spacing w:before="0"/>
        <w:rPr>
          <w:b w:val="0"/>
          <w:bCs/>
          <w:sz w:val="28"/>
          <w:szCs w:val="28"/>
        </w:rPr>
      </w:pPr>
      <w:bookmarkStart w:id="0" w:name="_Toc129426168"/>
      <w:bookmarkStart w:id="1" w:name="_Toc129426782"/>
      <w:bookmarkStart w:id="2" w:name="_Toc129426979"/>
      <w:bookmarkStart w:id="3" w:name="_Toc129429824"/>
      <w:bookmarkStart w:id="4" w:name="_Toc129429979"/>
      <w:r w:rsidRPr="00D16508">
        <w:rPr>
          <w:b w:val="0"/>
          <w:bCs/>
          <w:sz w:val="28"/>
          <w:szCs w:val="28"/>
        </w:rPr>
        <w:lastRenderedPageBreak/>
        <w:tab/>
      </w:r>
      <w:bookmarkStart w:id="5" w:name="_Hlk32847094"/>
      <w:r w:rsidRPr="00D16508">
        <w:rPr>
          <w:b w:val="0"/>
          <w:bCs/>
          <w:sz w:val="28"/>
          <w:szCs w:val="28"/>
        </w:rPr>
        <w:t>جدول المحتويات</w:t>
      </w:r>
      <w:bookmarkEnd w:id="0"/>
      <w:bookmarkEnd w:id="1"/>
      <w:bookmarkEnd w:id="2"/>
      <w:bookmarkEnd w:id="3"/>
      <w:bookmarkEnd w:id="4"/>
      <w:r w:rsidRPr="00D16508">
        <w:rPr>
          <w:b w:val="0"/>
          <w:bCs/>
          <w:sz w:val="28"/>
          <w:szCs w:val="28"/>
        </w:rPr>
        <w:tab/>
      </w:r>
    </w:p>
    <w:p w14:paraId="6BC2AD9F" w14:textId="094C3696" w:rsidR="000D63F6" w:rsidRPr="00D16508" w:rsidRDefault="00D728CB" w:rsidP="00DD7377">
      <w:pPr>
        <w:pStyle w:val="P68B1DB1-TOC17"/>
      </w:pPr>
      <w:r w:rsidRPr="00D16508">
        <w:fldChar w:fldCharType="begin"/>
      </w:r>
      <w:r w:rsidRPr="00D16508">
        <w:instrText xml:space="preserve"> TOC \o "1-2" \h \z </w:instrText>
      </w:r>
      <w:r w:rsidRPr="00D16508">
        <w:fldChar w:fldCharType="separate"/>
      </w:r>
      <w:hyperlink w:anchor="_Toc265563590" w:history="1">
        <w:r w:rsidR="00A53994">
          <w:rPr>
            <w:rStyle w:val="Hyperlink"/>
            <w:rFonts w:hint="cs"/>
            <w:b w:val="0"/>
            <w:bCs/>
            <w:sz w:val="24"/>
            <w:szCs w:val="24"/>
          </w:rPr>
          <w:t>الم</w:t>
        </w:r>
        <w:r w:rsidR="00D04F1D" w:rsidRPr="00D16508">
          <w:rPr>
            <w:rStyle w:val="Hyperlink"/>
            <w:b w:val="0"/>
            <w:bCs/>
            <w:sz w:val="24"/>
            <w:szCs w:val="24"/>
          </w:rPr>
          <w:t xml:space="preserve">علومات </w:t>
        </w:r>
        <w:r w:rsidR="00A53994">
          <w:rPr>
            <w:rStyle w:val="Hyperlink"/>
            <w:rFonts w:hint="cs"/>
            <w:b w:val="0"/>
            <w:bCs/>
            <w:sz w:val="24"/>
            <w:szCs w:val="24"/>
          </w:rPr>
          <w:t>ال</w:t>
        </w:r>
        <w:r w:rsidR="00D04F1D" w:rsidRPr="00D16508">
          <w:rPr>
            <w:rStyle w:val="Hyperlink"/>
            <w:b w:val="0"/>
            <w:bCs/>
            <w:sz w:val="24"/>
            <w:szCs w:val="24"/>
          </w:rPr>
          <w:t>عامة</w:t>
        </w:r>
        <w:r w:rsidRPr="00D16508">
          <w:rPr>
            <w:webHidden/>
          </w:rPr>
          <w:tab/>
        </w:r>
        <w:r w:rsidRPr="00D16508">
          <w:rPr>
            <w:webHidden/>
          </w:rPr>
          <w:fldChar w:fldCharType="begin"/>
        </w:r>
        <w:r w:rsidRPr="00D16508">
          <w:rPr>
            <w:webHidden/>
          </w:rPr>
          <w:instrText xml:space="preserve"> PAGEREF _Toc265563590 \h </w:instrText>
        </w:r>
        <w:r w:rsidRPr="00D16508">
          <w:rPr>
            <w:webHidden/>
          </w:rPr>
        </w:r>
        <w:r w:rsidRPr="00D16508">
          <w:rPr>
            <w:webHidden/>
          </w:rPr>
          <w:fldChar w:fldCharType="separate"/>
        </w:r>
        <w:r w:rsidR="002C5829">
          <w:rPr>
            <w:noProof/>
            <w:webHidden/>
          </w:rPr>
          <w:t>1</w:t>
        </w:r>
        <w:r w:rsidRPr="00D16508">
          <w:rPr>
            <w:webHidden/>
          </w:rPr>
          <w:fldChar w:fldCharType="end"/>
        </w:r>
      </w:hyperlink>
    </w:p>
    <w:p w14:paraId="268B979D" w14:textId="3135046C" w:rsidR="000D63F6" w:rsidRPr="00D16508" w:rsidRDefault="00000000" w:rsidP="00DD7377">
      <w:pPr>
        <w:pStyle w:val="TOC2"/>
      </w:pPr>
      <w:hyperlink w:anchor="_Toc265563591" w:history="1">
        <w:r w:rsidR="00D728CB" w:rsidRPr="00630FB0">
          <w:t>*</w:t>
        </w:r>
        <w:r w:rsidR="00903BEC" w:rsidRPr="00630FB0">
          <w:t>مرافق قابلة للمقارنة ومناسبة للعمر</w:t>
        </w:r>
        <w:r w:rsidR="00D728CB" w:rsidRPr="00D16508">
          <w:rPr>
            <w:webHidden/>
          </w:rPr>
          <w:tab/>
        </w:r>
        <w:r w:rsidR="00D728CB" w:rsidRPr="00D16508">
          <w:rPr>
            <w:webHidden/>
          </w:rPr>
          <w:fldChar w:fldCharType="begin"/>
        </w:r>
        <w:r w:rsidR="00D728CB" w:rsidRPr="00D16508">
          <w:rPr>
            <w:webHidden/>
          </w:rPr>
          <w:instrText xml:space="preserve"> PAGEREF _Toc265563591 \h </w:instrText>
        </w:r>
        <w:r w:rsidR="00D728CB" w:rsidRPr="00D16508">
          <w:rPr>
            <w:webHidden/>
          </w:rPr>
        </w:r>
        <w:r w:rsidR="00D728CB" w:rsidRPr="00D16508">
          <w:rPr>
            <w:webHidden/>
          </w:rPr>
          <w:fldChar w:fldCharType="separate"/>
        </w:r>
        <w:r w:rsidR="002C5829">
          <w:rPr>
            <w:noProof/>
            <w:webHidden/>
          </w:rPr>
          <w:t>1</w:t>
        </w:r>
        <w:r w:rsidR="00D728CB" w:rsidRPr="00D16508">
          <w:rPr>
            <w:webHidden/>
          </w:rPr>
          <w:fldChar w:fldCharType="end"/>
        </w:r>
      </w:hyperlink>
    </w:p>
    <w:p w14:paraId="54441669" w14:textId="0521A39D" w:rsidR="000D63F6" w:rsidRPr="00D16508" w:rsidRDefault="00000000" w:rsidP="00DD7377">
      <w:pPr>
        <w:pStyle w:val="TOC2"/>
      </w:pPr>
      <w:hyperlink w:anchor="_Toc265563592" w:history="1">
        <w:r w:rsidR="00D728CB" w:rsidRPr="00630FB0">
          <w:t>*</w:t>
        </w:r>
        <w:r w:rsidR="008E03C3" w:rsidRPr="00630FB0">
          <w:t>إجراءات التقييم</w:t>
        </w:r>
        <w:r w:rsidR="00D728CB" w:rsidRPr="00D16508">
          <w:rPr>
            <w:webHidden/>
          </w:rPr>
          <w:tab/>
        </w:r>
        <w:r w:rsidR="00D728CB" w:rsidRPr="00D16508">
          <w:rPr>
            <w:webHidden/>
          </w:rPr>
          <w:fldChar w:fldCharType="begin"/>
        </w:r>
        <w:r w:rsidR="00D728CB" w:rsidRPr="00D16508">
          <w:rPr>
            <w:webHidden/>
          </w:rPr>
          <w:instrText xml:space="preserve"> PAGEREF _Toc265563592 \h </w:instrText>
        </w:r>
        <w:r w:rsidR="00D728CB" w:rsidRPr="00D16508">
          <w:rPr>
            <w:webHidden/>
          </w:rPr>
        </w:r>
        <w:r w:rsidR="00D728CB" w:rsidRPr="00D16508">
          <w:rPr>
            <w:webHidden/>
          </w:rPr>
          <w:fldChar w:fldCharType="separate"/>
        </w:r>
        <w:r w:rsidR="002C5829">
          <w:rPr>
            <w:noProof/>
            <w:webHidden/>
          </w:rPr>
          <w:t>1</w:t>
        </w:r>
        <w:r w:rsidR="00D728CB" w:rsidRPr="00D16508">
          <w:rPr>
            <w:webHidden/>
          </w:rPr>
          <w:fldChar w:fldCharType="end"/>
        </w:r>
      </w:hyperlink>
    </w:p>
    <w:p w14:paraId="531C92B5" w14:textId="536BABD4" w:rsidR="000D63F6" w:rsidRPr="00D16508" w:rsidRDefault="00000000" w:rsidP="00DD7377">
      <w:pPr>
        <w:pStyle w:val="TOC2"/>
      </w:pPr>
      <w:hyperlink w:anchor="_Toc265563593" w:history="1">
        <w:r w:rsidR="00D728CB" w:rsidRPr="00630FB0">
          <w:t>*</w:t>
        </w:r>
        <w:r w:rsidR="008E03C3" w:rsidRPr="00630FB0">
          <w:t>تقرير التقييم</w:t>
        </w:r>
        <w:r w:rsidR="00D728CB" w:rsidRPr="00D16508">
          <w:rPr>
            <w:webHidden/>
          </w:rPr>
          <w:tab/>
        </w:r>
        <w:r w:rsidR="00D728CB" w:rsidRPr="00D16508">
          <w:rPr>
            <w:webHidden/>
          </w:rPr>
          <w:fldChar w:fldCharType="begin"/>
        </w:r>
        <w:r w:rsidR="00D728CB" w:rsidRPr="00D16508">
          <w:rPr>
            <w:webHidden/>
          </w:rPr>
          <w:instrText xml:space="preserve"> PAGEREF _Toc265563593 \h </w:instrText>
        </w:r>
        <w:r w:rsidR="00D728CB" w:rsidRPr="00D16508">
          <w:rPr>
            <w:webHidden/>
          </w:rPr>
        </w:r>
        <w:r w:rsidR="00D728CB" w:rsidRPr="00D16508">
          <w:rPr>
            <w:webHidden/>
          </w:rPr>
          <w:fldChar w:fldCharType="separate"/>
        </w:r>
        <w:r w:rsidR="002C5829">
          <w:rPr>
            <w:noProof/>
            <w:webHidden/>
          </w:rPr>
          <w:t>1</w:t>
        </w:r>
        <w:r w:rsidR="00D728CB" w:rsidRPr="00D16508">
          <w:rPr>
            <w:webHidden/>
          </w:rPr>
          <w:fldChar w:fldCharType="end"/>
        </w:r>
      </w:hyperlink>
    </w:p>
    <w:p w14:paraId="0A351E6C" w14:textId="2BB64B33" w:rsidR="000D63F6" w:rsidRPr="00D16508" w:rsidRDefault="00000000" w:rsidP="00DD7377">
      <w:pPr>
        <w:pStyle w:val="TOC2"/>
      </w:pPr>
      <w:hyperlink w:anchor="_Toc265563594" w:history="1">
        <w:r w:rsidR="00DF2400" w:rsidRPr="00630FB0">
          <w:rPr>
            <w:rFonts w:hint="cs"/>
          </w:rPr>
          <w:t>الإ</w:t>
        </w:r>
        <w:r w:rsidR="008E03C3" w:rsidRPr="00630FB0">
          <w:t xml:space="preserve">شعار </w:t>
        </w:r>
        <w:r w:rsidR="00DF2400" w:rsidRPr="00630FB0">
          <w:rPr>
            <w:rFonts w:hint="cs"/>
          </w:rPr>
          <w:t>الكتابي</w:t>
        </w:r>
        <w:r w:rsidR="008E03C3" w:rsidRPr="00630FB0">
          <w:t xml:space="preserve"> </w:t>
        </w:r>
        <w:r w:rsidR="00DF2400" w:rsidRPr="00630FB0">
          <w:rPr>
            <w:rFonts w:hint="cs"/>
          </w:rPr>
          <w:t>ال</w:t>
        </w:r>
        <w:r w:rsidR="008E03C3" w:rsidRPr="00630FB0">
          <w:t>مسبق</w:t>
        </w:r>
        <w:r w:rsidR="00D728CB" w:rsidRPr="00D16508">
          <w:rPr>
            <w:webHidden/>
          </w:rPr>
          <w:tab/>
        </w:r>
        <w:r w:rsidR="00D728CB" w:rsidRPr="00D16508">
          <w:rPr>
            <w:webHidden/>
          </w:rPr>
          <w:fldChar w:fldCharType="begin"/>
        </w:r>
        <w:r w:rsidR="00D728CB" w:rsidRPr="00D16508">
          <w:rPr>
            <w:webHidden/>
          </w:rPr>
          <w:instrText xml:space="preserve"> PAGEREF _Toc265563594 \h </w:instrText>
        </w:r>
        <w:r w:rsidR="00D728CB" w:rsidRPr="00D16508">
          <w:rPr>
            <w:webHidden/>
          </w:rPr>
        </w:r>
        <w:r w:rsidR="00D728CB" w:rsidRPr="00D16508">
          <w:rPr>
            <w:webHidden/>
          </w:rPr>
          <w:fldChar w:fldCharType="separate"/>
        </w:r>
        <w:r w:rsidR="002C5829">
          <w:rPr>
            <w:noProof/>
            <w:webHidden/>
          </w:rPr>
          <w:t>1</w:t>
        </w:r>
        <w:r w:rsidR="00D728CB" w:rsidRPr="00D16508">
          <w:rPr>
            <w:webHidden/>
          </w:rPr>
          <w:fldChar w:fldCharType="end"/>
        </w:r>
      </w:hyperlink>
    </w:p>
    <w:p w14:paraId="32DCC198" w14:textId="53BE8A80" w:rsidR="000D63F6" w:rsidRPr="00D16508" w:rsidRDefault="00000000" w:rsidP="00DD7377">
      <w:pPr>
        <w:pStyle w:val="TOC2"/>
      </w:pPr>
      <w:hyperlink w:anchor="_Toc265563595" w:history="1">
        <w:r w:rsidR="008E03C3" w:rsidRPr="00630FB0">
          <w:t>اللغة الأ</w:t>
        </w:r>
        <w:r w:rsidR="00DF2400" w:rsidRPr="00630FB0">
          <w:rPr>
            <w:rFonts w:hint="cs"/>
          </w:rPr>
          <w:t>صلية</w:t>
        </w:r>
        <w:r w:rsidR="00D728CB" w:rsidRPr="00D16508">
          <w:rPr>
            <w:webHidden/>
          </w:rPr>
          <w:tab/>
        </w:r>
        <w:r w:rsidR="00D728CB" w:rsidRPr="00D16508">
          <w:rPr>
            <w:webHidden/>
          </w:rPr>
          <w:fldChar w:fldCharType="begin"/>
        </w:r>
        <w:r w:rsidR="00D728CB" w:rsidRPr="00D16508">
          <w:rPr>
            <w:webHidden/>
          </w:rPr>
          <w:instrText xml:space="preserve"> PAGEREF _Toc265563595 \h </w:instrText>
        </w:r>
        <w:r w:rsidR="00D728CB" w:rsidRPr="00D16508">
          <w:rPr>
            <w:webHidden/>
          </w:rPr>
        </w:r>
        <w:r w:rsidR="00D728CB" w:rsidRPr="00D16508">
          <w:rPr>
            <w:webHidden/>
          </w:rPr>
          <w:fldChar w:fldCharType="separate"/>
        </w:r>
        <w:r w:rsidR="002C5829">
          <w:rPr>
            <w:noProof/>
            <w:webHidden/>
          </w:rPr>
          <w:t>2</w:t>
        </w:r>
        <w:r w:rsidR="00D728CB" w:rsidRPr="00D16508">
          <w:rPr>
            <w:webHidden/>
          </w:rPr>
          <w:fldChar w:fldCharType="end"/>
        </w:r>
      </w:hyperlink>
    </w:p>
    <w:p w14:paraId="59FBAC13" w14:textId="18D3A401" w:rsidR="000D63F6" w:rsidRPr="00D16508" w:rsidRDefault="00000000" w:rsidP="00DD7377">
      <w:pPr>
        <w:pStyle w:val="TOC2"/>
      </w:pPr>
      <w:hyperlink w:anchor="_Toc265563596" w:history="1">
        <w:r w:rsidR="008E03C3" w:rsidRPr="00630FB0">
          <w:t>البريد الإلكتروني</w:t>
        </w:r>
        <w:r w:rsidR="00D728CB" w:rsidRPr="00D16508">
          <w:rPr>
            <w:webHidden/>
          </w:rPr>
          <w:tab/>
        </w:r>
        <w:r w:rsidR="00D728CB" w:rsidRPr="00D16508">
          <w:rPr>
            <w:webHidden/>
          </w:rPr>
          <w:fldChar w:fldCharType="begin"/>
        </w:r>
        <w:r w:rsidR="00D728CB" w:rsidRPr="00D16508">
          <w:rPr>
            <w:webHidden/>
          </w:rPr>
          <w:instrText xml:space="preserve"> PAGEREF _Toc265563596 \h </w:instrText>
        </w:r>
        <w:r w:rsidR="00D728CB" w:rsidRPr="00D16508">
          <w:rPr>
            <w:webHidden/>
          </w:rPr>
        </w:r>
        <w:r w:rsidR="00D728CB" w:rsidRPr="00D16508">
          <w:rPr>
            <w:webHidden/>
          </w:rPr>
          <w:fldChar w:fldCharType="separate"/>
        </w:r>
        <w:r w:rsidR="002C5829">
          <w:rPr>
            <w:noProof/>
            <w:webHidden/>
          </w:rPr>
          <w:t>2</w:t>
        </w:r>
        <w:r w:rsidR="00D728CB" w:rsidRPr="00D16508">
          <w:rPr>
            <w:webHidden/>
          </w:rPr>
          <w:fldChar w:fldCharType="end"/>
        </w:r>
      </w:hyperlink>
    </w:p>
    <w:p w14:paraId="27053629" w14:textId="749ABCC1" w:rsidR="000D63F6" w:rsidRPr="00D16508" w:rsidRDefault="00000000" w:rsidP="00DD7377">
      <w:pPr>
        <w:pStyle w:val="TOC2"/>
      </w:pPr>
      <w:hyperlink w:anchor="_Toc265563597" w:history="1">
        <w:r w:rsidR="00D728CB" w:rsidRPr="00630FB0">
          <w:t>*</w:t>
        </w:r>
        <w:r w:rsidR="008E03C3" w:rsidRPr="00630FB0">
          <w:t xml:space="preserve">فئات </w:t>
        </w:r>
        <w:r w:rsidR="00A53994" w:rsidRPr="00A53994">
          <w:t>الحالات الاستثنائية</w:t>
        </w:r>
        <w:r w:rsidR="00D728CB" w:rsidRPr="00D16508">
          <w:rPr>
            <w:webHidden/>
          </w:rPr>
          <w:tab/>
        </w:r>
        <w:r w:rsidR="00D728CB" w:rsidRPr="00D16508">
          <w:rPr>
            <w:webHidden/>
          </w:rPr>
          <w:fldChar w:fldCharType="begin"/>
        </w:r>
        <w:r w:rsidR="00D728CB" w:rsidRPr="00D16508">
          <w:rPr>
            <w:webHidden/>
          </w:rPr>
          <w:instrText xml:space="preserve"> PAGEREF _Toc265563597 \h </w:instrText>
        </w:r>
        <w:r w:rsidR="00D728CB" w:rsidRPr="00D16508">
          <w:rPr>
            <w:webHidden/>
          </w:rPr>
        </w:r>
        <w:r w:rsidR="00D728CB" w:rsidRPr="00D16508">
          <w:rPr>
            <w:webHidden/>
          </w:rPr>
          <w:fldChar w:fldCharType="separate"/>
        </w:r>
        <w:r w:rsidR="002C5829">
          <w:rPr>
            <w:noProof/>
            <w:webHidden/>
          </w:rPr>
          <w:t>2</w:t>
        </w:r>
        <w:r w:rsidR="00D728CB" w:rsidRPr="00D16508">
          <w:rPr>
            <w:webHidden/>
          </w:rPr>
          <w:fldChar w:fldCharType="end"/>
        </w:r>
      </w:hyperlink>
    </w:p>
    <w:p w14:paraId="0DFB93E5" w14:textId="3D3B747D" w:rsidR="000D63F6" w:rsidRPr="00D16508" w:rsidRDefault="00000000" w:rsidP="00DD7377">
      <w:pPr>
        <w:pStyle w:val="TOC2"/>
      </w:pPr>
      <w:hyperlink w:anchor="_Toc265563598" w:history="1">
        <w:r w:rsidR="00D728CB" w:rsidRPr="00630FB0">
          <w:t>*</w:t>
        </w:r>
        <w:r w:rsidR="008E03C3" w:rsidRPr="00630FB0">
          <w:t>أهداف ما بعد المرحلة الثانوية وخدمات الانتقال</w:t>
        </w:r>
        <w:r w:rsidR="00D728CB" w:rsidRPr="00D16508">
          <w:rPr>
            <w:webHidden/>
          </w:rPr>
          <w:tab/>
        </w:r>
        <w:r w:rsidR="00D728CB" w:rsidRPr="00D16508">
          <w:rPr>
            <w:webHidden/>
          </w:rPr>
          <w:fldChar w:fldCharType="begin"/>
        </w:r>
        <w:r w:rsidR="00D728CB" w:rsidRPr="00D16508">
          <w:rPr>
            <w:webHidden/>
          </w:rPr>
          <w:instrText xml:space="preserve"> PAGEREF _Toc265563598 \h </w:instrText>
        </w:r>
        <w:r w:rsidR="00D728CB" w:rsidRPr="00D16508">
          <w:rPr>
            <w:webHidden/>
          </w:rPr>
        </w:r>
        <w:r w:rsidR="00D728CB" w:rsidRPr="00D16508">
          <w:rPr>
            <w:webHidden/>
          </w:rPr>
          <w:fldChar w:fldCharType="separate"/>
        </w:r>
        <w:r w:rsidR="002C5829">
          <w:rPr>
            <w:noProof/>
            <w:webHidden/>
          </w:rPr>
          <w:t>2</w:t>
        </w:r>
        <w:r w:rsidR="00D728CB" w:rsidRPr="00D16508">
          <w:rPr>
            <w:webHidden/>
          </w:rPr>
          <w:fldChar w:fldCharType="end"/>
        </w:r>
      </w:hyperlink>
    </w:p>
    <w:p w14:paraId="0765793C" w14:textId="2902A94E" w:rsidR="000D63F6" w:rsidRPr="00D16508" w:rsidRDefault="00000000" w:rsidP="00DD7377">
      <w:pPr>
        <w:pStyle w:val="TOC2"/>
      </w:pPr>
      <w:hyperlink w:anchor="_Toc265563599" w:history="1">
        <w:r w:rsidR="008E03C3" w:rsidRPr="00630FB0">
          <w:t>موافقة ولي الأمر - التعريف</w:t>
        </w:r>
        <w:r w:rsidR="00D728CB" w:rsidRPr="00D16508">
          <w:rPr>
            <w:webHidden/>
          </w:rPr>
          <w:tab/>
        </w:r>
        <w:r w:rsidR="00D728CB" w:rsidRPr="00D16508">
          <w:rPr>
            <w:webHidden/>
          </w:rPr>
          <w:fldChar w:fldCharType="begin"/>
        </w:r>
        <w:r w:rsidR="00D728CB" w:rsidRPr="00D16508">
          <w:rPr>
            <w:webHidden/>
          </w:rPr>
          <w:instrText xml:space="preserve"> PAGEREF _Toc265563599 \h </w:instrText>
        </w:r>
        <w:r w:rsidR="00D728CB" w:rsidRPr="00D16508">
          <w:rPr>
            <w:webHidden/>
          </w:rPr>
        </w:r>
        <w:r w:rsidR="00D728CB" w:rsidRPr="00D16508">
          <w:rPr>
            <w:webHidden/>
          </w:rPr>
          <w:fldChar w:fldCharType="separate"/>
        </w:r>
        <w:r w:rsidR="002C5829">
          <w:rPr>
            <w:noProof/>
            <w:webHidden/>
          </w:rPr>
          <w:t>3</w:t>
        </w:r>
        <w:r w:rsidR="00D728CB" w:rsidRPr="00D16508">
          <w:rPr>
            <w:webHidden/>
          </w:rPr>
          <w:fldChar w:fldCharType="end"/>
        </w:r>
      </w:hyperlink>
    </w:p>
    <w:p w14:paraId="5AE89962" w14:textId="551F4801" w:rsidR="000D63F6" w:rsidRPr="00D16508" w:rsidRDefault="00000000" w:rsidP="00DD7377">
      <w:pPr>
        <w:pStyle w:val="TOC2"/>
      </w:pPr>
      <w:hyperlink w:anchor="_Toc265563600" w:history="1">
        <w:r w:rsidR="008E03C3" w:rsidRPr="00630FB0">
          <w:t>موافقة ولي الأمر</w:t>
        </w:r>
        <w:r w:rsidR="00D728CB" w:rsidRPr="00D16508">
          <w:rPr>
            <w:webHidden/>
          </w:rPr>
          <w:tab/>
        </w:r>
        <w:r w:rsidR="00D728CB" w:rsidRPr="00D16508">
          <w:rPr>
            <w:webHidden/>
          </w:rPr>
          <w:fldChar w:fldCharType="begin"/>
        </w:r>
        <w:r w:rsidR="00D728CB" w:rsidRPr="00D16508">
          <w:rPr>
            <w:webHidden/>
          </w:rPr>
          <w:instrText xml:space="preserve"> PAGEREF _Toc265563600 \h </w:instrText>
        </w:r>
        <w:r w:rsidR="00D728CB" w:rsidRPr="00D16508">
          <w:rPr>
            <w:webHidden/>
          </w:rPr>
        </w:r>
        <w:r w:rsidR="00D728CB" w:rsidRPr="00D16508">
          <w:rPr>
            <w:webHidden/>
          </w:rPr>
          <w:fldChar w:fldCharType="separate"/>
        </w:r>
        <w:r w:rsidR="002C5829">
          <w:rPr>
            <w:noProof/>
            <w:webHidden/>
          </w:rPr>
          <w:t>3</w:t>
        </w:r>
        <w:r w:rsidR="00D728CB" w:rsidRPr="00D16508">
          <w:rPr>
            <w:webHidden/>
          </w:rPr>
          <w:fldChar w:fldCharType="end"/>
        </w:r>
      </w:hyperlink>
    </w:p>
    <w:p w14:paraId="28513359" w14:textId="069B757E" w:rsidR="000D63F6" w:rsidRPr="00D16508" w:rsidRDefault="00000000" w:rsidP="00DD7377">
      <w:pPr>
        <w:pStyle w:val="TOC2"/>
      </w:pPr>
      <w:hyperlink w:anchor="_Toc265563601" w:history="1">
        <w:r w:rsidR="00D728CB" w:rsidRPr="00630FB0">
          <w:t>*</w:t>
        </w:r>
        <w:r w:rsidR="008E03C3" w:rsidRPr="00630FB0">
          <w:t xml:space="preserve">موافقة ولي الأمر على </w:t>
        </w:r>
        <w:r w:rsidR="00A53994">
          <w:rPr>
            <w:rFonts w:hint="cs"/>
          </w:rPr>
          <w:t>ال</w:t>
        </w:r>
        <w:r w:rsidR="008E03C3" w:rsidRPr="00630FB0">
          <w:t xml:space="preserve">تغيير </w:t>
        </w:r>
        <w:r w:rsidR="00A53994">
          <w:rPr>
            <w:rFonts w:hint="cs"/>
          </w:rPr>
          <w:t>الفعلي</w:t>
        </w:r>
        <w:r w:rsidR="00A53994" w:rsidRPr="00630FB0">
          <w:t xml:space="preserve"> </w:t>
        </w:r>
        <w:r w:rsidR="008E03C3" w:rsidRPr="00630FB0">
          <w:t xml:space="preserve">في الخدمات أو </w:t>
        </w:r>
        <w:r w:rsidR="00A53994">
          <w:rPr>
            <w:rFonts w:hint="cs"/>
          </w:rPr>
          <w:t>ال</w:t>
        </w:r>
        <w:r w:rsidR="008E03C3" w:rsidRPr="00630FB0">
          <w:t xml:space="preserve">تغيير </w:t>
        </w:r>
        <w:r w:rsidR="00A53994">
          <w:rPr>
            <w:rFonts w:hint="cs"/>
          </w:rPr>
          <w:t>ال</w:t>
        </w:r>
        <w:r w:rsidR="008E03C3" w:rsidRPr="00630FB0">
          <w:t>جوهري في مكان الانتساب</w:t>
        </w:r>
        <w:r w:rsidR="00D728CB" w:rsidRPr="00D16508">
          <w:rPr>
            <w:webHidden/>
          </w:rPr>
          <w:tab/>
        </w:r>
        <w:r w:rsidR="00D728CB" w:rsidRPr="00D16508">
          <w:rPr>
            <w:webHidden/>
          </w:rPr>
          <w:fldChar w:fldCharType="begin"/>
        </w:r>
        <w:r w:rsidR="00D728CB" w:rsidRPr="00D16508">
          <w:rPr>
            <w:webHidden/>
          </w:rPr>
          <w:instrText xml:space="preserve"> PAGEREF _Toc265563601 \h </w:instrText>
        </w:r>
        <w:r w:rsidR="00D728CB" w:rsidRPr="00D16508">
          <w:rPr>
            <w:webHidden/>
          </w:rPr>
        </w:r>
        <w:r w:rsidR="00D728CB" w:rsidRPr="00D16508">
          <w:rPr>
            <w:webHidden/>
          </w:rPr>
          <w:fldChar w:fldCharType="separate"/>
        </w:r>
        <w:r w:rsidR="002C5829">
          <w:rPr>
            <w:noProof/>
            <w:webHidden/>
          </w:rPr>
          <w:t>5</w:t>
        </w:r>
        <w:r w:rsidR="00D728CB" w:rsidRPr="00D16508">
          <w:rPr>
            <w:webHidden/>
          </w:rPr>
          <w:fldChar w:fldCharType="end"/>
        </w:r>
      </w:hyperlink>
    </w:p>
    <w:p w14:paraId="4E2BA2A4" w14:textId="6576AE6C" w:rsidR="000D63F6" w:rsidRPr="00D16508" w:rsidRDefault="00000000" w:rsidP="00DD7377">
      <w:pPr>
        <w:pStyle w:val="TOC2"/>
      </w:pPr>
      <w:hyperlink w:anchor="_Toc265563602" w:history="1">
        <w:r w:rsidR="00D728CB" w:rsidRPr="00630FB0">
          <w:t>*</w:t>
        </w:r>
        <w:r w:rsidR="00B44DCE" w:rsidRPr="00630FB0">
          <w:t>إلغاء الموافقة على خدمات معينة</w:t>
        </w:r>
        <w:r w:rsidR="00D728CB" w:rsidRPr="00D16508">
          <w:rPr>
            <w:webHidden/>
          </w:rPr>
          <w:tab/>
        </w:r>
        <w:r w:rsidR="00D728CB" w:rsidRPr="00D16508">
          <w:rPr>
            <w:webHidden/>
          </w:rPr>
          <w:fldChar w:fldCharType="begin"/>
        </w:r>
        <w:r w:rsidR="00D728CB" w:rsidRPr="00D16508">
          <w:rPr>
            <w:webHidden/>
          </w:rPr>
          <w:instrText xml:space="preserve"> PAGEREF _Toc265563602 \h </w:instrText>
        </w:r>
        <w:r w:rsidR="00D728CB" w:rsidRPr="00D16508">
          <w:rPr>
            <w:webHidden/>
          </w:rPr>
        </w:r>
        <w:r w:rsidR="00D728CB" w:rsidRPr="00D16508">
          <w:rPr>
            <w:webHidden/>
          </w:rPr>
          <w:fldChar w:fldCharType="separate"/>
        </w:r>
        <w:r w:rsidR="002C5829">
          <w:rPr>
            <w:noProof/>
            <w:webHidden/>
          </w:rPr>
          <w:t>5</w:t>
        </w:r>
        <w:r w:rsidR="00D728CB" w:rsidRPr="00D16508">
          <w:rPr>
            <w:webHidden/>
          </w:rPr>
          <w:fldChar w:fldCharType="end"/>
        </w:r>
      </w:hyperlink>
    </w:p>
    <w:p w14:paraId="7B0B4817" w14:textId="5FD87F17" w:rsidR="000D63F6" w:rsidRPr="00D16508" w:rsidRDefault="00000000" w:rsidP="00DD7377">
      <w:pPr>
        <w:pStyle w:val="TOC2"/>
      </w:pPr>
      <w:hyperlink w:anchor="_Toc265563603" w:history="1">
        <w:r w:rsidR="00B44DCE" w:rsidRPr="00630FB0">
          <w:t>التقييمات التعليمية المستقلة</w:t>
        </w:r>
        <w:r w:rsidR="00D728CB" w:rsidRPr="00D16508">
          <w:rPr>
            <w:webHidden/>
          </w:rPr>
          <w:tab/>
        </w:r>
        <w:r w:rsidR="00D728CB" w:rsidRPr="00D16508">
          <w:rPr>
            <w:webHidden/>
          </w:rPr>
          <w:fldChar w:fldCharType="begin"/>
        </w:r>
        <w:r w:rsidR="00D728CB" w:rsidRPr="00D16508">
          <w:rPr>
            <w:webHidden/>
          </w:rPr>
          <w:instrText xml:space="preserve"> PAGEREF _Toc265563603 \h </w:instrText>
        </w:r>
        <w:r w:rsidR="00D728CB" w:rsidRPr="00D16508">
          <w:rPr>
            <w:webHidden/>
          </w:rPr>
        </w:r>
        <w:r w:rsidR="00D728CB" w:rsidRPr="00D16508">
          <w:rPr>
            <w:webHidden/>
          </w:rPr>
          <w:fldChar w:fldCharType="separate"/>
        </w:r>
        <w:r w:rsidR="002C5829">
          <w:rPr>
            <w:noProof/>
            <w:webHidden/>
          </w:rPr>
          <w:t>5</w:t>
        </w:r>
        <w:r w:rsidR="00D728CB" w:rsidRPr="00D16508">
          <w:rPr>
            <w:webHidden/>
          </w:rPr>
          <w:fldChar w:fldCharType="end"/>
        </w:r>
      </w:hyperlink>
    </w:p>
    <w:p w14:paraId="7AD98460" w14:textId="32C765AF" w:rsidR="000D63F6" w:rsidRPr="00D16508" w:rsidRDefault="00000000" w:rsidP="00DD7377">
      <w:pPr>
        <w:pStyle w:val="TOC1"/>
      </w:pPr>
      <w:hyperlink w:anchor="_Toc265563604" w:history="1">
        <w:r w:rsidR="00B44DCE" w:rsidRPr="00D16508">
          <w:rPr>
            <w:rStyle w:val="Hyperlink"/>
            <w:rFonts w:cs="Arial"/>
            <w:b w:val="0"/>
            <w:bCs/>
            <w:szCs w:val="24"/>
          </w:rPr>
          <w:t>سرية المعلومات</w:t>
        </w:r>
        <w:r w:rsidR="00D728CB" w:rsidRPr="00D16508">
          <w:rPr>
            <w:webHidden/>
          </w:rPr>
          <w:tab/>
        </w:r>
        <w:r w:rsidR="00D728CB" w:rsidRPr="00D16508">
          <w:rPr>
            <w:webHidden/>
          </w:rPr>
          <w:fldChar w:fldCharType="begin"/>
        </w:r>
        <w:r w:rsidR="00D728CB" w:rsidRPr="00D16508">
          <w:rPr>
            <w:webHidden/>
          </w:rPr>
          <w:instrText xml:space="preserve"> PAGEREF _Toc265563604 \h </w:instrText>
        </w:r>
        <w:r w:rsidR="00D728CB" w:rsidRPr="00D16508">
          <w:rPr>
            <w:webHidden/>
          </w:rPr>
        </w:r>
        <w:r w:rsidR="00D728CB" w:rsidRPr="00D16508">
          <w:rPr>
            <w:webHidden/>
          </w:rPr>
          <w:fldChar w:fldCharType="separate"/>
        </w:r>
        <w:r w:rsidR="002C5829">
          <w:rPr>
            <w:noProof/>
            <w:webHidden/>
          </w:rPr>
          <w:t>7</w:t>
        </w:r>
        <w:r w:rsidR="00D728CB" w:rsidRPr="00D16508">
          <w:rPr>
            <w:webHidden/>
          </w:rPr>
          <w:fldChar w:fldCharType="end"/>
        </w:r>
      </w:hyperlink>
    </w:p>
    <w:p w14:paraId="05B857FB" w14:textId="3085931E" w:rsidR="000D63F6" w:rsidRPr="00D16508" w:rsidRDefault="00000000" w:rsidP="00DD7377">
      <w:pPr>
        <w:pStyle w:val="TOC2"/>
      </w:pPr>
      <w:hyperlink w:anchor="_Toc265563605" w:history="1">
        <w:r w:rsidR="00B44DCE" w:rsidRPr="00630FB0">
          <w:t>التعريفات</w:t>
        </w:r>
        <w:r w:rsidR="00D728CB" w:rsidRPr="00D16508">
          <w:rPr>
            <w:webHidden/>
          </w:rPr>
          <w:tab/>
        </w:r>
        <w:r w:rsidR="00D728CB" w:rsidRPr="00D16508">
          <w:rPr>
            <w:webHidden/>
          </w:rPr>
          <w:fldChar w:fldCharType="begin"/>
        </w:r>
        <w:r w:rsidR="00D728CB" w:rsidRPr="00D16508">
          <w:rPr>
            <w:webHidden/>
          </w:rPr>
          <w:instrText xml:space="preserve"> PAGEREF _Toc265563605 \h </w:instrText>
        </w:r>
        <w:r w:rsidR="00D728CB" w:rsidRPr="00D16508">
          <w:rPr>
            <w:webHidden/>
          </w:rPr>
        </w:r>
        <w:r w:rsidR="00D728CB" w:rsidRPr="00D16508">
          <w:rPr>
            <w:webHidden/>
          </w:rPr>
          <w:fldChar w:fldCharType="separate"/>
        </w:r>
        <w:r w:rsidR="002C5829">
          <w:rPr>
            <w:noProof/>
            <w:webHidden/>
          </w:rPr>
          <w:t>7</w:t>
        </w:r>
        <w:r w:rsidR="00D728CB" w:rsidRPr="00D16508">
          <w:rPr>
            <w:webHidden/>
          </w:rPr>
          <w:fldChar w:fldCharType="end"/>
        </w:r>
      </w:hyperlink>
    </w:p>
    <w:p w14:paraId="0C13EA77" w14:textId="64EDDE5A" w:rsidR="000D63F6" w:rsidRPr="00D16508" w:rsidRDefault="00000000" w:rsidP="00DD7377">
      <w:pPr>
        <w:pStyle w:val="TOC2"/>
      </w:pPr>
      <w:hyperlink w:anchor="_Toc265563606" w:history="1">
        <w:r w:rsidR="00B44DCE" w:rsidRPr="00630FB0">
          <w:t>التعريف بالهوية</w:t>
        </w:r>
        <w:r w:rsidR="00D728CB" w:rsidRPr="00D16508">
          <w:rPr>
            <w:webHidden/>
          </w:rPr>
          <w:tab/>
        </w:r>
        <w:r w:rsidR="00D728CB" w:rsidRPr="00D16508">
          <w:rPr>
            <w:webHidden/>
          </w:rPr>
          <w:fldChar w:fldCharType="begin"/>
        </w:r>
        <w:r w:rsidR="00D728CB" w:rsidRPr="00D16508">
          <w:rPr>
            <w:webHidden/>
          </w:rPr>
          <w:instrText xml:space="preserve"> PAGEREF _Toc265563606 \h </w:instrText>
        </w:r>
        <w:r w:rsidR="00D728CB" w:rsidRPr="00D16508">
          <w:rPr>
            <w:webHidden/>
          </w:rPr>
        </w:r>
        <w:r w:rsidR="00D728CB" w:rsidRPr="00D16508">
          <w:rPr>
            <w:webHidden/>
          </w:rPr>
          <w:fldChar w:fldCharType="separate"/>
        </w:r>
        <w:r w:rsidR="002C5829">
          <w:rPr>
            <w:noProof/>
            <w:webHidden/>
          </w:rPr>
          <w:t>7</w:t>
        </w:r>
        <w:r w:rsidR="00D728CB" w:rsidRPr="00D16508">
          <w:rPr>
            <w:webHidden/>
          </w:rPr>
          <w:fldChar w:fldCharType="end"/>
        </w:r>
      </w:hyperlink>
    </w:p>
    <w:p w14:paraId="73168622" w14:textId="5AC0DE33" w:rsidR="000D63F6" w:rsidRPr="00D16508" w:rsidRDefault="00000000" w:rsidP="00DD7377">
      <w:pPr>
        <w:pStyle w:val="TOC2"/>
      </w:pPr>
      <w:hyperlink w:anchor="_Toc265563607" w:history="1">
        <w:r w:rsidR="00B44DCE" w:rsidRPr="00D16508">
          <w:t>إشعار لأولياء الأمور</w:t>
        </w:r>
        <w:r w:rsidR="00D728CB" w:rsidRPr="00D16508">
          <w:rPr>
            <w:webHidden/>
          </w:rPr>
          <w:tab/>
        </w:r>
        <w:r w:rsidR="00D728CB" w:rsidRPr="00D16508">
          <w:rPr>
            <w:webHidden/>
          </w:rPr>
          <w:fldChar w:fldCharType="begin"/>
        </w:r>
        <w:r w:rsidR="00D728CB" w:rsidRPr="00D16508">
          <w:rPr>
            <w:webHidden/>
          </w:rPr>
          <w:instrText xml:space="preserve"> PAGEREF _Toc265563607 \h </w:instrText>
        </w:r>
        <w:r w:rsidR="00D728CB" w:rsidRPr="00D16508">
          <w:rPr>
            <w:webHidden/>
          </w:rPr>
        </w:r>
        <w:r w:rsidR="00D728CB" w:rsidRPr="00D16508">
          <w:rPr>
            <w:webHidden/>
          </w:rPr>
          <w:fldChar w:fldCharType="separate"/>
        </w:r>
        <w:r w:rsidR="002C5829">
          <w:rPr>
            <w:noProof/>
            <w:webHidden/>
          </w:rPr>
          <w:t>7</w:t>
        </w:r>
        <w:r w:rsidR="00D728CB" w:rsidRPr="00D16508">
          <w:rPr>
            <w:webHidden/>
          </w:rPr>
          <w:fldChar w:fldCharType="end"/>
        </w:r>
      </w:hyperlink>
    </w:p>
    <w:p w14:paraId="4224BB51" w14:textId="436CBDA2" w:rsidR="000D63F6" w:rsidRPr="00D16508" w:rsidRDefault="00000000" w:rsidP="00DD7377">
      <w:pPr>
        <w:pStyle w:val="TOC2"/>
      </w:pPr>
      <w:hyperlink w:anchor="_Toc265563608" w:history="1">
        <w:r w:rsidR="00B44DCE" w:rsidRPr="00630FB0">
          <w:t>حقوق الوصول</w:t>
        </w:r>
        <w:r w:rsidR="00D728CB" w:rsidRPr="00D16508">
          <w:rPr>
            <w:webHidden/>
          </w:rPr>
          <w:tab/>
        </w:r>
        <w:r w:rsidR="00D728CB" w:rsidRPr="00D16508">
          <w:rPr>
            <w:webHidden/>
          </w:rPr>
          <w:fldChar w:fldCharType="begin"/>
        </w:r>
        <w:r w:rsidR="00D728CB" w:rsidRPr="00D16508">
          <w:rPr>
            <w:webHidden/>
          </w:rPr>
          <w:instrText xml:space="preserve"> PAGEREF _Toc265563608 \h </w:instrText>
        </w:r>
        <w:r w:rsidR="00D728CB" w:rsidRPr="00D16508">
          <w:rPr>
            <w:webHidden/>
          </w:rPr>
        </w:r>
        <w:r w:rsidR="00D728CB" w:rsidRPr="00D16508">
          <w:rPr>
            <w:webHidden/>
          </w:rPr>
          <w:fldChar w:fldCharType="separate"/>
        </w:r>
        <w:r w:rsidR="002C5829">
          <w:rPr>
            <w:noProof/>
            <w:webHidden/>
          </w:rPr>
          <w:t>7</w:t>
        </w:r>
        <w:r w:rsidR="00D728CB" w:rsidRPr="00D16508">
          <w:rPr>
            <w:webHidden/>
          </w:rPr>
          <w:fldChar w:fldCharType="end"/>
        </w:r>
      </w:hyperlink>
    </w:p>
    <w:p w14:paraId="1632DABC" w14:textId="3261FE99" w:rsidR="000D63F6" w:rsidRPr="00D16508" w:rsidRDefault="00000000" w:rsidP="00DD7377">
      <w:pPr>
        <w:pStyle w:val="TOC2"/>
      </w:pPr>
      <w:hyperlink w:anchor="_Toc265563609" w:history="1">
        <w:r w:rsidR="00B44DCE" w:rsidRPr="00630FB0">
          <w:t>سجلات الاطلاع</w:t>
        </w:r>
        <w:r w:rsidR="00D728CB" w:rsidRPr="00D16508">
          <w:rPr>
            <w:webHidden/>
          </w:rPr>
          <w:tab/>
        </w:r>
        <w:r w:rsidR="00D728CB" w:rsidRPr="00D16508">
          <w:rPr>
            <w:webHidden/>
          </w:rPr>
          <w:fldChar w:fldCharType="begin"/>
        </w:r>
        <w:r w:rsidR="00D728CB" w:rsidRPr="00D16508">
          <w:rPr>
            <w:webHidden/>
          </w:rPr>
          <w:instrText xml:space="preserve"> PAGEREF _Toc265563609 \h </w:instrText>
        </w:r>
        <w:r w:rsidR="00D728CB" w:rsidRPr="00D16508">
          <w:rPr>
            <w:webHidden/>
          </w:rPr>
        </w:r>
        <w:r w:rsidR="00D728CB" w:rsidRPr="00D16508">
          <w:rPr>
            <w:webHidden/>
          </w:rPr>
          <w:fldChar w:fldCharType="separate"/>
        </w:r>
        <w:r w:rsidR="002C5829">
          <w:rPr>
            <w:noProof/>
            <w:webHidden/>
          </w:rPr>
          <w:t>8</w:t>
        </w:r>
        <w:r w:rsidR="00D728CB" w:rsidRPr="00D16508">
          <w:rPr>
            <w:webHidden/>
          </w:rPr>
          <w:fldChar w:fldCharType="end"/>
        </w:r>
      </w:hyperlink>
    </w:p>
    <w:p w14:paraId="37FE1CA3" w14:textId="2FA3FF57" w:rsidR="000D63F6" w:rsidRPr="00D16508" w:rsidRDefault="00000000" w:rsidP="00DD7377">
      <w:pPr>
        <w:pStyle w:val="TOC2"/>
      </w:pPr>
      <w:hyperlink w:anchor="_Toc265563610" w:history="1">
        <w:r w:rsidR="00196FDA" w:rsidRPr="00630FB0">
          <w:t xml:space="preserve">السجلات متعددة </w:t>
        </w:r>
        <w:r w:rsidR="00164A40" w:rsidRPr="00630FB0">
          <w:t>ال</w:t>
        </w:r>
        <w:r w:rsidR="00196FDA" w:rsidRPr="00630FB0">
          <w:t>معلومات عن أكثر من طفل واحد</w:t>
        </w:r>
        <w:r w:rsidR="00D728CB" w:rsidRPr="00D16508">
          <w:rPr>
            <w:webHidden/>
          </w:rPr>
          <w:tab/>
        </w:r>
        <w:r w:rsidR="00D728CB" w:rsidRPr="00D16508">
          <w:rPr>
            <w:webHidden/>
          </w:rPr>
          <w:fldChar w:fldCharType="begin"/>
        </w:r>
        <w:r w:rsidR="00D728CB" w:rsidRPr="00D16508">
          <w:rPr>
            <w:webHidden/>
          </w:rPr>
          <w:instrText xml:space="preserve"> PAGEREF _Toc265563610 \h </w:instrText>
        </w:r>
        <w:r w:rsidR="00D728CB" w:rsidRPr="00D16508">
          <w:rPr>
            <w:webHidden/>
          </w:rPr>
        </w:r>
        <w:r w:rsidR="00D728CB" w:rsidRPr="00D16508">
          <w:rPr>
            <w:webHidden/>
          </w:rPr>
          <w:fldChar w:fldCharType="separate"/>
        </w:r>
        <w:r w:rsidR="002C5829">
          <w:rPr>
            <w:noProof/>
            <w:webHidden/>
          </w:rPr>
          <w:t>8</w:t>
        </w:r>
        <w:r w:rsidR="00D728CB" w:rsidRPr="00D16508">
          <w:rPr>
            <w:webHidden/>
          </w:rPr>
          <w:fldChar w:fldCharType="end"/>
        </w:r>
      </w:hyperlink>
    </w:p>
    <w:p w14:paraId="2A9D77DA" w14:textId="045DB633" w:rsidR="000D63F6" w:rsidRPr="00D16508" w:rsidRDefault="00000000" w:rsidP="00DD7377">
      <w:pPr>
        <w:pStyle w:val="TOC2"/>
      </w:pPr>
      <w:hyperlink w:anchor="_Toc265563611" w:history="1">
        <w:r w:rsidR="001318B4" w:rsidRPr="00D16508">
          <w:t>قائمة بأنواع ومواقع المعلومات</w:t>
        </w:r>
        <w:r w:rsidR="00D728CB" w:rsidRPr="00D16508">
          <w:rPr>
            <w:webHidden/>
          </w:rPr>
          <w:tab/>
        </w:r>
        <w:r w:rsidR="00D728CB" w:rsidRPr="00D16508">
          <w:rPr>
            <w:webHidden/>
          </w:rPr>
          <w:fldChar w:fldCharType="begin"/>
        </w:r>
        <w:r w:rsidR="00D728CB" w:rsidRPr="00D16508">
          <w:rPr>
            <w:webHidden/>
          </w:rPr>
          <w:instrText xml:space="preserve"> PAGEREF _Toc265563611 \h </w:instrText>
        </w:r>
        <w:r w:rsidR="00D728CB" w:rsidRPr="00D16508">
          <w:rPr>
            <w:webHidden/>
          </w:rPr>
        </w:r>
        <w:r w:rsidR="00D728CB" w:rsidRPr="00D16508">
          <w:rPr>
            <w:webHidden/>
          </w:rPr>
          <w:fldChar w:fldCharType="separate"/>
        </w:r>
        <w:r w:rsidR="002C5829">
          <w:rPr>
            <w:noProof/>
            <w:webHidden/>
          </w:rPr>
          <w:t>8</w:t>
        </w:r>
        <w:r w:rsidR="00D728CB" w:rsidRPr="00D16508">
          <w:rPr>
            <w:webHidden/>
          </w:rPr>
          <w:fldChar w:fldCharType="end"/>
        </w:r>
      </w:hyperlink>
    </w:p>
    <w:p w14:paraId="760BA97A" w14:textId="5A81B7EB" w:rsidR="000D63F6" w:rsidRPr="00D16508" w:rsidRDefault="00000000" w:rsidP="00DD7377">
      <w:pPr>
        <w:pStyle w:val="TOC2"/>
      </w:pPr>
      <w:hyperlink w:anchor="_Toc265563612" w:history="1">
        <w:r w:rsidR="001318B4" w:rsidRPr="00D16508">
          <w:t>الرسوم</w:t>
        </w:r>
        <w:r w:rsidR="00D728CB" w:rsidRPr="00D16508">
          <w:rPr>
            <w:webHidden/>
          </w:rPr>
          <w:tab/>
        </w:r>
        <w:r w:rsidR="00D728CB" w:rsidRPr="00D16508">
          <w:rPr>
            <w:webHidden/>
          </w:rPr>
          <w:fldChar w:fldCharType="begin"/>
        </w:r>
        <w:r w:rsidR="00D728CB" w:rsidRPr="00D16508">
          <w:rPr>
            <w:webHidden/>
          </w:rPr>
          <w:instrText xml:space="preserve"> PAGEREF _Toc265563612 \h </w:instrText>
        </w:r>
        <w:r w:rsidR="00D728CB" w:rsidRPr="00D16508">
          <w:rPr>
            <w:webHidden/>
          </w:rPr>
        </w:r>
        <w:r w:rsidR="00D728CB" w:rsidRPr="00D16508">
          <w:rPr>
            <w:webHidden/>
          </w:rPr>
          <w:fldChar w:fldCharType="separate"/>
        </w:r>
        <w:r w:rsidR="002C5829">
          <w:rPr>
            <w:noProof/>
            <w:webHidden/>
          </w:rPr>
          <w:t>8</w:t>
        </w:r>
        <w:r w:rsidR="00D728CB" w:rsidRPr="00D16508">
          <w:rPr>
            <w:webHidden/>
          </w:rPr>
          <w:fldChar w:fldCharType="end"/>
        </w:r>
      </w:hyperlink>
    </w:p>
    <w:p w14:paraId="3871B1DF" w14:textId="7BC83C7E" w:rsidR="000D63F6" w:rsidRPr="00D16508" w:rsidRDefault="00000000" w:rsidP="00DD7377">
      <w:pPr>
        <w:pStyle w:val="TOC2"/>
      </w:pPr>
      <w:hyperlink w:anchor="_Toc265563613" w:history="1">
        <w:r w:rsidR="001318B4" w:rsidRPr="00D16508">
          <w:t>تعديل السجلات بناءً على طلب من ولي الأمر</w:t>
        </w:r>
        <w:r w:rsidR="00D728CB" w:rsidRPr="00D16508">
          <w:rPr>
            <w:webHidden/>
          </w:rPr>
          <w:tab/>
        </w:r>
        <w:r w:rsidR="00D728CB" w:rsidRPr="00D16508">
          <w:rPr>
            <w:webHidden/>
          </w:rPr>
          <w:fldChar w:fldCharType="begin"/>
        </w:r>
        <w:r w:rsidR="00D728CB" w:rsidRPr="00D16508">
          <w:rPr>
            <w:webHidden/>
          </w:rPr>
          <w:instrText xml:space="preserve"> PAGEREF _Toc265563613 \h </w:instrText>
        </w:r>
        <w:r w:rsidR="00D728CB" w:rsidRPr="00D16508">
          <w:rPr>
            <w:webHidden/>
          </w:rPr>
        </w:r>
        <w:r w:rsidR="00D728CB" w:rsidRPr="00D16508">
          <w:rPr>
            <w:webHidden/>
          </w:rPr>
          <w:fldChar w:fldCharType="separate"/>
        </w:r>
        <w:r w:rsidR="002C5829">
          <w:rPr>
            <w:noProof/>
            <w:webHidden/>
          </w:rPr>
          <w:t>8</w:t>
        </w:r>
        <w:r w:rsidR="00D728CB" w:rsidRPr="00D16508">
          <w:rPr>
            <w:webHidden/>
          </w:rPr>
          <w:fldChar w:fldCharType="end"/>
        </w:r>
      </w:hyperlink>
    </w:p>
    <w:p w14:paraId="7CC177EC" w14:textId="77DE7684" w:rsidR="000D63F6" w:rsidRPr="00D16508" w:rsidRDefault="00000000" w:rsidP="00DD7377">
      <w:pPr>
        <w:pStyle w:val="TOC2"/>
      </w:pPr>
      <w:hyperlink w:anchor="_Toc265563614" w:history="1">
        <w:r w:rsidR="001318B4" w:rsidRPr="00D16508">
          <w:t>إمكانية عقد جلسة استماع</w:t>
        </w:r>
        <w:r w:rsidR="00D728CB" w:rsidRPr="00D16508">
          <w:rPr>
            <w:webHidden/>
          </w:rPr>
          <w:tab/>
        </w:r>
        <w:r w:rsidR="00D728CB" w:rsidRPr="00D16508">
          <w:rPr>
            <w:webHidden/>
          </w:rPr>
          <w:fldChar w:fldCharType="begin"/>
        </w:r>
        <w:r w:rsidR="00D728CB" w:rsidRPr="00D16508">
          <w:rPr>
            <w:webHidden/>
          </w:rPr>
          <w:instrText xml:space="preserve"> PAGEREF _Toc265563614 \h </w:instrText>
        </w:r>
        <w:r w:rsidR="00D728CB" w:rsidRPr="00D16508">
          <w:rPr>
            <w:webHidden/>
          </w:rPr>
        </w:r>
        <w:r w:rsidR="00D728CB" w:rsidRPr="00D16508">
          <w:rPr>
            <w:webHidden/>
          </w:rPr>
          <w:fldChar w:fldCharType="separate"/>
        </w:r>
        <w:r w:rsidR="002C5829">
          <w:rPr>
            <w:noProof/>
            <w:webHidden/>
          </w:rPr>
          <w:t>9</w:t>
        </w:r>
        <w:r w:rsidR="00D728CB" w:rsidRPr="00D16508">
          <w:rPr>
            <w:webHidden/>
          </w:rPr>
          <w:fldChar w:fldCharType="end"/>
        </w:r>
      </w:hyperlink>
    </w:p>
    <w:p w14:paraId="2522969E" w14:textId="35FE9A87" w:rsidR="000D63F6" w:rsidRPr="00D16508" w:rsidRDefault="00000000" w:rsidP="00DD7377">
      <w:pPr>
        <w:pStyle w:val="TOC2"/>
      </w:pPr>
      <w:hyperlink w:anchor="_Toc265563615" w:history="1">
        <w:r w:rsidR="001A6703" w:rsidRPr="001A6703">
          <w:t>إجراءات</w:t>
        </w:r>
        <w:r w:rsidR="001318B4" w:rsidRPr="00D16508">
          <w:t xml:space="preserve"> جلسة الاستماع</w:t>
        </w:r>
        <w:r w:rsidR="00D728CB" w:rsidRPr="00D16508">
          <w:rPr>
            <w:webHidden/>
          </w:rPr>
          <w:tab/>
        </w:r>
        <w:r w:rsidR="00D728CB" w:rsidRPr="00D16508">
          <w:rPr>
            <w:webHidden/>
          </w:rPr>
          <w:fldChar w:fldCharType="begin"/>
        </w:r>
        <w:r w:rsidR="00D728CB" w:rsidRPr="00D16508">
          <w:rPr>
            <w:webHidden/>
          </w:rPr>
          <w:instrText xml:space="preserve"> PAGEREF _Toc265563615 \h </w:instrText>
        </w:r>
        <w:r w:rsidR="00D728CB" w:rsidRPr="00D16508">
          <w:rPr>
            <w:webHidden/>
          </w:rPr>
        </w:r>
        <w:r w:rsidR="00D728CB" w:rsidRPr="00D16508">
          <w:rPr>
            <w:webHidden/>
          </w:rPr>
          <w:fldChar w:fldCharType="separate"/>
        </w:r>
        <w:r w:rsidR="002C5829">
          <w:rPr>
            <w:noProof/>
            <w:webHidden/>
          </w:rPr>
          <w:t>9</w:t>
        </w:r>
        <w:r w:rsidR="00D728CB" w:rsidRPr="00D16508">
          <w:rPr>
            <w:webHidden/>
          </w:rPr>
          <w:fldChar w:fldCharType="end"/>
        </w:r>
      </w:hyperlink>
    </w:p>
    <w:p w14:paraId="3AF8E4DE" w14:textId="1EF81DFA" w:rsidR="000D63F6" w:rsidRPr="00D16508" w:rsidRDefault="00000000" w:rsidP="00DD7377">
      <w:pPr>
        <w:pStyle w:val="TOC2"/>
      </w:pPr>
      <w:hyperlink w:anchor="_Toc265563616" w:history="1">
        <w:r w:rsidR="001318B4" w:rsidRPr="00D16508">
          <w:t>استنتاجات جلسات الاستماع</w:t>
        </w:r>
        <w:r w:rsidR="00D728CB" w:rsidRPr="00D16508">
          <w:rPr>
            <w:webHidden/>
          </w:rPr>
          <w:tab/>
        </w:r>
        <w:r w:rsidR="00D728CB" w:rsidRPr="00D16508">
          <w:rPr>
            <w:webHidden/>
          </w:rPr>
          <w:fldChar w:fldCharType="begin"/>
        </w:r>
        <w:r w:rsidR="00D728CB" w:rsidRPr="00D16508">
          <w:rPr>
            <w:webHidden/>
          </w:rPr>
          <w:instrText xml:space="preserve"> PAGEREF _Toc265563616 \h </w:instrText>
        </w:r>
        <w:r w:rsidR="00D728CB" w:rsidRPr="00D16508">
          <w:rPr>
            <w:webHidden/>
          </w:rPr>
        </w:r>
        <w:r w:rsidR="00D728CB" w:rsidRPr="00D16508">
          <w:rPr>
            <w:webHidden/>
          </w:rPr>
          <w:fldChar w:fldCharType="separate"/>
        </w:r>
        <w:r w:rsidR="002C5829">
          <w:rPr>
            <w:noProof/>
            <w:webHidden/>
          </w:rPr>
          <w:t>9</w:t>
        </w:r>
        <w:r w:rsidR="00D728CB" w:rsidRPr="00D16508">
          <w:rPr>
            <w:webHidden/>
          </w:rPr>
          <w:fldChar w:fldCharType="end"/>
        </w:r>
      </w:hyperlink>
    </w:p>
    <w:p w14:paraId="7970FEB3" w14:textId="1400EB87" w:rsidR="000D63F6" w:rsidRPr="00D16508" w:rsidRDefault="00000000" w:rsidP="00DD7377">
      <w:pPr>
        <w:pStyle w:val="TOC2"/>
      </w:pPr>
      <w:hyperlink w:anchor="_Toc265563617" w:history="1">
        <w:r w:rsidR="001318B4" w:rsidRPr="00D16508">
          <w:t>الموافقة على الكشف عن معلومات التعريف الشخصية</w:t>
        </w:r>
        <w:r w:rsidR="00D728CB" w:rsidRPr="00D16508">
          <w:rPr>
            <w:webHidden/>
          </w:rPr>
          <w:tab/>
        </w:r>
        <w:r w:rsidR="00D728CB" w:rsidRPr="00D16508">
          <w:rPr>
            <w:webHidden/>
          </w:rPr>
          <w:fldChar w:fldCharType="begin"/>
        </w:r>
        <w:r w:rsidR="00D728CB" w:rsidRPr="00D16508">
          <w:rPr>
            <w:webHidden/>
          </w:rPr>
          <w:instrText xml:space="preserve"> PAGEREF _Toc265563617 \h </w:instrText>
        </w:r>
        <w:r w:rsidR="00D728CB" w:rsidRPr="00D16508">
          <w:rPr>
            <w:webHidden/>
          </w:rPr>
        </w:r>
        <w:r w:rsidR="00D728CB" w:rsidRPr="00D16508">
          <w:rPr>
            <w:webHidden/>
          </w:rPr>
          <w:fldChar w:fldCharType="separate"/>
        </w:r>
        <w:r w:rsidR="002C5829">
          <w:rPr>
            <w:noProof/>
            <w:webHidden/>
          </w:rPr>
          <w:t>9</w:t>
        </w:r>
        <w:r w:rsidR="00D728CB" w:rsidRPr="00D16508">
          <w:rPr>
            <w:webHidden/>
          </w:rPr>
          <w:fldChar w:fldCharType="end"/>
        </w:r>
      </w:hyperlink>
    </w:p>
    <w:p w14:paraId="7EE80200" w14:textId="13743888" w:rsidR="000D63F6" w:rsidRPr="00D16508" w:rsidRDefault="00000000" w:rsidP="00DD7377">
      <w:pPr>
        <w:pStyle w:val="TOC2"/>
      </w:pPr>
      <w:hyperlink w:anchor="_Toc265563618" w:history="1">
        <w:r w:rsidR="001318B4" w:rsidRPr="00D16508">
          <w:t>الضمانات</w:t>
        </w:r>
        <w:r w:rsidR="00D728CB" w:rsidRPr="00D16508">
          <w:rPr>
            <w:webHidden/>
          </w:rPr>
          <w:tab/>
        </w:r>
        <w:r w:rsidR="00D728CB" w:rsidRPr="00D16508">
          <w:rPr>
            <w:webHidden/>
          </w:rPr>
          <w:fldChar w:fldCharType="begin"/>
        </w:r>
        <w:r w:rsidR="00D728CB" w:rsidRPr="00D16508">
          <w:rPr>
            <w:webHidden/>
          </w:rPr>
          <w:instrText xml:space="preserve"> PAGEREF _Toc265563618 \h </w:instrText>
        </w:r>
        <w:r w:rsidR="00D728CB" w:rsidRPr="00D16508">
          <w:rPr>
            <w:webHidden/>
          </w:rPr>
        </w:r>
        <w:r w:rsidR="00D728CB" w:rsidRPr="00D16508">
          <w:rPr>
            <w:webHidden/>
          </w:rPr>
          <w:fldChar w:fldCharType="separate"/>
        </w:r>
        <w:r w:rsidR="002C5829">
          <w:rPr>
            <w:noProof/>
            <w:webHidden/>
          </w:rPr>
          <w:t>9</w:t>
        </w:r>
        <w:r w:rsidR="00D728CB" w:rsidRPr="00D16508">
          <w:rPr>
            <w:webHidden/>
          </w:rPr>
          <w:fldChar w:fldCharType="end"/>
        </w:r>
      </w:hyperlink>
    </w:p>
    <w:p w14:paraId="25A1A646" w14:textId="3AE86119" w:rsidR="000D63F6" w:rsidRPr="00D16508" w:rsidRDefault="00000000" w:rsidP="00DD7377">
      <w:pPr>
        <w:pStyle w:val="TOC2"/>
      </w:pPr>
      <w:hyperlink w:anchor="_Toc265563619" w:history="1">
        <w:r w:rsidR="001318B4" w:rsidRPr="00D16508">
          <w:t>إتلاف المعلومات</w:t>
        </w:r>
        <w:r w:rsidR="00D728CB" w:rsidRPr="00D16508">
          <w:rPr>
            <w:webHidden/>
          </w:rPr>
          <w:tab/>
        </w:r>
        <w:r w:rsidR="00D728CB" w:rsidRPr="00D16508">
          <w:rPr>
            <w:webHidden/>
          </w:rPr>
          <w:fldChar w:fldCharType="begin"/>
        </w:r>
        <w:r w:rsidR="00D728CB" w:rsidRPr="00D16508">
          <w:rPr>
            <w:webHidden/>
          </w:rPr>
          <w:instrText xml:space="preserve"> PAGEREF _Toc265563619 \h </w:instrText>
        </w:r>
        <w:r w:rsidR="00D728CB" w:rsidRPr="00D16508">
          <w:rPr>
            <w:webHidden/>
          </w:rPr>
        </w:r>
        <w:r w:rsidR="00D728CB" w:rsidRPr="00D16508">
          <w:rPr>
            <w:webHidden/>
          </w:rPr>
          <w:fldChar w:fldCharType="separate"/>
        </w:r>
        <w:r w:rsidR="002C5829">
          <w:rPr>
            <w:noProof/>
            <w:webHidden/>
          </w:rPr>
          <w:t>10</w:t>
        </w:r>
        <w:r w:rsidR="00D728CB" w:rsidRPr="00D16508">
          <w:rPr>
            <w:webHidden/>
          </w:rPr>
          <w:fldChar w:fldCharType="end"/>
        </w:r>
      </w:hyperlink>
    </w:p>
    <w:p w14:paraId="4574910A" w14:textId="1229BAD4" w:rsidR="000D63F6" w:rsidRPr="00D16508" w:rsidRDefault="00000000" w:rsidP="00DD7377">
      <w:pPr>
        <w:pStyle w:val="TOC1"/>
      </w:pPr>
      <w:hyperlink w:anchor="_Toc265563620" w:history="1">
        <w:r w:rsidR="001318B4" w:rsidRPr="00D16508">
          <w:rPr>
            <w:rStyle w:val="Hyperlink"/>
            <w:rFonts w:cs="Arial"/>
            <w:b w:val="0"/>
            <w:bCs/>
            <w:szCs w:val="24"/>
          </w:rPr>
          <w:t>الإجراءات المتعلقة بشكوى الولاية</w:t>
        </w:r>
        <w:r w:rsidR="00D728CB" w:rsidRPr="00D16508">
          <w:rPr>
            <w:webHidden/>
          </w:rPr>
          <w:tab/>
        </w:r>
        <w:r w:rsidR="00D728CB" w:rsidRPr="00D16508">
          <w:rPr>
            <w:webHidden/>
          </w:rPr>
          <w:fldChar w:fldCharType="begin"/>
        </w:r>
        <w:r w:rsidR="00D728CB" w:rsidRPr="00D16508">
          <w:rPr>
            <w:webHidden/>
          </w:rPr>
          <w:instrText xml:space="preserve"> PAGEREF _Toc265563620 \h </w:instrText>
        </w:r>
        <w:r w:rsidR="00D728CB" w:rsidRPr="00D16508">
          <w:rPr>
            <w:webHidden/>
          </w:rPr>
        </w:r>
        <w:r w:rsidR="00D728CB" w:rsidRPr="00D16508">
          <w:rPr>
            <w:webHidden/>
          </w:rPr>
          <w:fldChar w:fldCharType="separate"/>
        </w:r>
        <w:r w:rsidR="002C5829">
          <w:rPr>
            <w:noProof/>
            <w:webHidden/>
          </w:rPr>
          <w:t>11</w:t>
        </w:r>
        <w:r w:rsidR="00D728CB" w:rsidRPr="00D16508">
          <w:rPr>
            <w:webHidden/>
          </w:rPr>
          <w:fldChar w:fldCharType="end"/>
        </w:r>
      </w:hyperlink>
    </w:p>
    <w:p w14:paraId="23ECFCA9" w14:textId="6C79C671" w:rsidR="000D63F6" w:rsidRPr="00D16508" w:rsidRDefault="00000000" w:rsidP="00DD7377">
      <w:pPr>
        <w:pStyle w:val="TOC2"/>
      </w:pPr>
      <w:hyperlink w:anchor="_Toc265563621" w:history="1">
        <w:r w:rsidR="001318B4" w:rsidRPr="00D16508">
          <w:t>الاختلافات بين إجراءات الشكاوى بشأن الإجراءات القانونية الواجبة وجلسات الاستماع وشكاوى الولاية</w:t>
        </w:r>
        <w:r w:rsidR="00D728CB" w:rsidRPr="00D16508">
          <w:rPr>
            <w:webHidden/>
          </w:rPr>
          <w:tab/>
        </w:r>
        <w:r w:rsidR="00D728CB" w:rsidRPr="00D16508">
          <w:rPr>
            <w:webHidden/>
          </w:rPr>
          <w:fldChar w:fldCharType="begin"/>
        </w:r>
        <w:r w:rsidR="00D728CB" w:rsidRPr="00D16508">
          <w:rPr>
            <w:webHidden/>
          </w:rPr>
          <w:instrText xml:space="preserve"> PAGEREF _Toc265563621 \h </w:instrText>
        </w:r>
        <w:r w:rsidR="00D728CB" w:rsidRPr="00D16508">
          <w:rPr>
            <w:webHidden/>
          </w:rPr>
        </w:r>
        <w:r w:rsidR="00D728CB" w:rsidRPr="00D16508">
          <w:rPr>
            <w:webHidden/>
          </w:rPr>
          <w:fldChar w:fldCharType="separate"/>
        </w:r>
        <w:r w:rsidR="002C5829">
          <w:rPr>
            <w:noProof/>
            <w:webHidden/>
          </w:rPr>
          <w:t>11</w:t>
        </w:r>
        <w:r w:rsidR="00D728CB" w:rsidRPr="00D16508">
          <w:rPr>
            <w:webHidden/>
          </w:rPr>
          <w:fldChar w:fldCharType="end"/>
        </w:r>
      </w:hyperlink>
    </w:p>
    <w:p w14:paraId="55A59292" w14:textId="308337A8" w:rsidR="000D63F6" w:rsidRPr="00D16508" w:rsidRDefault="00000000" w:rsidP="00DD7377">
      <w:pPr>
        <w:pStyle w:val="TOC2"/>
      </w:pPr>
      <w:hyperlink w:anchor="_Toc265563622" w:history="1">
        <w:r w:rsidR="001318B4" w:rsidRPr="00D16508">
          <w:t>اعتماد إجراءات شكاوى الولاية</w:t>
        </w:r>
        <w:r w:rsidR="00D728CB" w:rsidRPr="00D16508">
          <w:rPr>
            <w:webHidden/>
          </w:rPr>
          <w:tab/>
        </w:r>
        <w:r w:rsidR="00D728CB" w:rsidRPr="00D16508">
          <w:rPr>
            <w:webHidden/>
          </w:rPr>
          <w:fldChar w:fldCharType="begin"/>
        </w:r>
        <w:r w:rsidR="00D728CB" w:rsidRPr="00D16508">
          <w:rPr>
            <w:webHidden/>
          </w:rPr>
          <w:instrText xml:space="preserve"> PAGEREF _Toc265563622 \h </w:instrText>
        </w:r>
        <w:r w:rsidR="00D728CB" w:rsidRPr="00D16508">
          <w:rPr>
            <w:webHidden/>
          </w:rPr>
        </w:r>
        <w:r w:rsidR="00D728CB" w:rsidRPr="00D16508">
          <w:rPr>
            <w:webHidden/>
          </w:rPr>
          <w:fldChar w:fldCharType="separate"/>
        </w:r>
        <w:r w:rsidR="002C5829">
          <w:rPr>
            <w:noProof/>
            <w:webHidden/>
          </w:rPr>
          <w:t>11</w:t>
        </w:r>
        <w:r w:rsidR="00D728CB" w:rsidRPr="00D16508">
          <w:rPr>
            <w:webHidden/>
          </w:rPr>
          <w:fldChar w:fldCharType="end"/>
        </w:r>
      </w:hyperlink>
    </w:p>
    <w:p w14:paraId="4BF4C733" w14:textId="0FAE1E32" w:rsidR="000D63F6" w:rsidRPr="00D16508" w:rsidRDefault="00000000" w:rsidP="00DD7377">
      <w:pPr>
        <w:pStyle w:val="TOC2"/>
      </w:pPr>
      <w:hyperlink w:anchor="_Toc265563623" w:history="1">
        <w:r w:rsidR="002B4B96" w:rsidRPr="00D16508">
          <w:rPr>
            <w:rStyle w:val="Hyperlink"/>
            <w:rFonts w:cs="Arial"/>
            <w:szCs w:val="24"/>
          </w:rPr>
          <w:t>ا</w:t>
        </w:r>
        <w:r w:rsidR="002B4B96" w:rsidRPr="00630FB0">
          <w:t>لحد الأدنى من إجراءات شكوى الولاية</w:t>
        </w:r>
        <w:r w:rsidR="00D728CB" w:rsidRPr="00D16508">
          <w:rPr>
            <w:webHidden/>
          </w:rPr>
          <w:tab/>
        </w:r>
        <w:r w:rsidR="00D728CB" w:rsidRPr="00D16508">
          <w:rPr>
            <w:webHidden/>
          </w:rPr>
          <w:fldChar w:fldCharType="begin"/>
        </w:r>
        <w:r w:rsidR="00D728CB" w:rsidRPr="00D16508">
          <w:rPr>
            <w:webHidden/>
          </w:rPr>
          <w:instrText xml:space="preserve"> PAGEREF _Toc265563623 \h </w:instrText>
        </w:r>
        <w:r w:rsidR="00D728CB" w:rsidRPr="00D16508">
          <w:rPr>
            <w:webHidden/>
          </w:rPr>
        </w:r>
        <w:r w:rsidR="00D728CB" w:rsidRPr="00D16508">
          <w:rPr>
            <w:webHidden/>
          </w:rPr>
          <w:fldChar w:fldCharType="separate"/>
        </w:r>
        <w:r w:rsidR="002C5829">
          <w:rPr>
            <w:b/>
            <w:bCs/>
            <w:noProof/>
            <w:webHidden/>
            <w:rtl w:val="0"/>
          </w:rPr>
          <w:t>Error! Bookmark not defined.</w:t>
        </w:r>
        <w:r w:rsidR="00D728CB" w:rsidRPr="00D16508">
          <w:rPr>
            <w:webHidden/>
          </w:rPr>
          <w:fldChar w:fldCharType="end"/>
        </w:r>
      </w:hyperlink>
    </w:p>
    <w:p w14:paraId="088AD968" w14:textId="2DA2AB81" w:rsidR="000D63F6" w:rsidRPr="00D16508" w:rsidRDefault="00000000" w:rsidP="00DD7377">
      <w:pPr>
        <w:pStyle w:val="TOC2"/>
      </w:pPr>
      <w:hyperlink w:anchor="_Toc265563624" w:history="1">
        <w:r w:rsidR="002B4B96" w:rsidRPr="00D16508">
          <w:t>تقديم شكوى للولاية</w:t>
        </w:r>
        <w:r w:rsidR="00D728CB" w:rsidRPr="00D16508">
          <w:rPr>
            <w:webHidden/>
          </w:rPr>
          <w:tab/>
        </w:r>
        <w:r w:rsidR="00D728CB" w:rsidRPr="00D16508">
          <w:rPr>
            <w:webHidden/>
          </w:rPr>
          <w:fldChar w:fldCharType="begin"/>
        </w:r>
        <w:r w:rsidR="00D728CB" w:rsidRPr="00D16508">
          <w:rPr>
            <w:webHidden/>
          </w:rPr>
          <w:instrText xml:space="preserve"> PAGEREF _Toc265563624 \h </w:instrText>
        </w:r>
        <w:r w:rsidR="00D728CB" w:rsidRPr="00D16508">
          <w:rPr>
            <w:webHidden/>
          </w:rPr>
        </w:r>
        <w:r w:rsidR="00D728CB" w:rsidRPr="00D16508">
          <w:rPr>
            <w:webHidden/>
          </w:rPr>
          <w:fldChar w:fldCharType="separate"/>
        </w:r>
        <w:r w:rsidR="002C5829">
          <w:rPr>
            <w:noProof/>
            <w:webHidden/>
          </w:rPr>
          <w:t>12</w:t>
        </w:r>
        <w:r w:rsidR="00D728CB" w:rsidRPr="00D16508">
          <w:rPr>
            <w:webHidden/>
          </w:rPr>
          <w:fldChar w:fldCharType="end"/>
        </w:r>
      </w:hyperlink>
    </w:p>
    <w:p w14:paraId="51C31125" w14:textId="3ACF902A" w:rsidR="000D63F6" w:rsidRPr="00D16508" w:rsidRDefault="00000000" w:rsidP="00DD7377">
      <w:pPr>
        <w:pStyle w:val="TOC1"/>
      </w:pPr>
      <w:hyperlink w:anchor="_Toc265563625" w:history="1">
        <w:r w:rsidR="002B4B96" w:rsidRPr="00D16508">
          <w:rPr>
            <w:rStyle w:val="Hyperlink"/>
            <w:rFonts w:cs="Arial"/>
            <w:b w:val="0"/>
            <w:bCs/>
            <w:szCs w:val="24"/>
          </w:rPr>
          <w:t>إجراءات الشكاوى بشأن الإجراءات القانونية الواجبة</w:t>
        </w:r>
        <w:r w:rsidR="00D728CB" w:rsidRPr="00D16508">
          <w:rPr>
            <w:webHidden/>
          </w:rPr>
          <w:tab/>
        </w:r>
        <w:r w:rsidR="00D728CB" w:rsidRPr="00D16508">
          <w:rPr>
            <w:webHidden/>
          </w:rPr>
          <w:fldChar w:fldCharType="begin"/>
        </w:r>
        <w:r w:rsidR="00D728CB" w:rsidRPr="00D16508">
          <w:rPr>
            <w:webHidden/>
          </w:rPr>
          <w:instrText xml:space="preserve"> PAGEREF _Toc265563625 \h </w:instrText>
        </w:r>
        <w:r w:rsidR="00D728CB" w:rsidRPr="00D16508">
          <w:rPr>
            <w:webHidden/>
          </w:rPr>
        </w:r>
        <w:r w:rsidR="00D728CB" w:rsidRPr="00D16508">
          <w:rPr>
            <w:webHidden/>
          </w:rPr>
          <w:fldChar w:fldCharType="separate"/>
        </w:r>
        <w:r w:rsidR="002C5829">
          <w:rPr>
            <w:noProof/>
            <w:webHidden/>
          </w:rPr>
          <w:t>14</w:t>
        </w:r>
        <w:r w:rsidR="00D728CB" w:rsidRPr="00D16508">
          <w:rPr>
            <w:webHidden/>
          </w:rPr>
          <w:fldChar w:fldCharType="end"/>
        </w:r>
      </w:hyperlink>
    </w:p>
    <w:p w14:paraId="43759248" w14:textId="209A8AFA" w:rsidR="000D63F6" w:rsidRPr="00D16508" w:rsidRDefault="00000000" w:rsidP="00DD7377">
      <w:pPr>
        <w:pStyle w:val="TOC2"/>
      </w:pPr>
      <w:hyperlink w:anchor="_Toc265563626" w:history="1">
        <w:r w:rsidR="002B4B96" w:rsidRPr="00D16508">
          <w:t>تقديم شكوى بشأن الإجراءات القانونية الواجبة</w:t>
        </w:r>
        <w:r w:rsidR="00D728CB" w:rsidRPr="00D16508">
          <w:rPr>
            <w:webHidden/>
          </w:rPr>
          <w:tab/>
        </w:r>
        <w:r w:rsidR="00D728CB" w:rsidRPr="00D16508">
          <w:rPr>
            <w:webHidden/>
          </w:rPr>
          <w:fldChar w:fldCharType="begin"/>
        </w:r>
        <w:r w:rsidR="00D728CB" w:rsidRPr="00D16508">
          <w:rPr>
            <w:webHidden/>
          </w:rPr>
          <w:instrText xml:space="preserve"> PAGEREF _Toc265563626 \h </w:instrText>
        </w:r>
        <w:r w:rsidR="00D728CB" w:rsidRPr="00D16508">
          <w:rPr>
            <w:webHidden/>
          </w:rPr>
        </w:r>
        <w:r w:rsidR="00D728CB" w:rsidRPr="00D16508">
          <w:rPr>
            <w:webHidden/>
          </w:rPr>
          <w:fldChar w:fldCharType="separate"/>
        </w:r>
        <w:r w:rsidR="002C5829">
          <w:rPr>
            <w:noProof/>
            <w:webHidden/>
          </w:rPr>
          <w:t>14</w:t>
        </w:r>
        <w:r w:rsidR="00D728CB" w:rsidRPr="00D16508">
          <w:rPr>
            <w:webHidden/>
          </w:rPr>
          <w:fldChar w:fldCharType="end"/>
        </w:r>
      </w:hyperlink>
    </w:p>
    <w:p w14:paraId="1079A5D5" w14:textId="1566F58D" w:rsidR="000D63F6" w:rsidRPr="00D16508" w:rsidRDefault="00000000" w:rsidP="00DD7377">
      <w:pPr>
        <w:pStyle w:val="TOC2"/>
      </w:pPr>
      <w:hyperlink w:anchor="_Toc265563627" w:history="1">
        <w:r w:rsidR="002B4B96" w:rsidRPr="00D16508">
          <w:t>الشكاوى بشأن الإجراءات القانونية الواجبة</w:t>
        </w:r>
        <w:r w:rsidR="00D728CB" w:rsidRPr="00D16508">
          <w:rPr>
            <w:webHidden/>
          </w:rPr>
          <w:tab/>
        </w:r>
        <w:r w:rsidR="00D728CB" w:rsidRPr="00D16508">
          <w:rPr>
            <w:webHidden/>
          </w:rPr>
          <w:fldChar w:fldCharType="begin"/>
        </w:r>
        <w:r w:rsidR="00D728CB" w:rsidRPr="00D16508">
          <w:rPr>
            <w:webHidden/>
          </w:rPr>
          <w:instrText xml:space="preserve"> PAGEREF _Toc265563627 \h </w:instrText>
        </w:r>
        <w:r w:rsidR="00D728CB" w:rsidRPr="00D16508">
          <w:rPr>
            <w:webHidden/>
          </w:rPr>
        </w:r>
        <w:r w:rsidR="00D728CB" w:rsidRPr="00D16508">
          <w:rPr>
            <w:webHidden/>
          </w:rPr>
          <w:fldChar w:fldCharType="separate"/>
        </w:r>
        <w:r w:rsidR="002C5829">
          <w:rPr>
            <w:noProof/>
            <w:webHidden/>
          </w:rPr>
          <w:t>14</w:t>
        </w:r>
        <w:r w:rsidR="00D728CB" w:rsidRPr="00D16508">
          <w:rPr>
            <w:webHidden/>
          </w:rPr>
          <w:fldChar w:fldCharType="end"/>
        </w:r>
      </w:hyperlink>
    </w:p>
    <w:p w14:paraId="25DB8F68" w14:textId="1AB1C265" w:rsidR="000D63F6" w:rsidRPr="00D16508" w:rsidRDefault="00000000" w:rsidP="00DD7377">
      <w:pPr>
        <w:pStyle w:val="TOC2"/>
      </w:pPr>
      <w:hyperlink w:anchor="_Toc265563628" w:history="1">
        <w:r w:rsidR="002B4B96" w:rsidRPr="00D16508">
          <w:t>النماذج النمطية</w:t>
        </w:r>
        <w:r w:rsidR="00D728CB" w:rsidRPr="00D16508">
          <w:rPr>
            <w:webHidden/>
          </w:rPr>
          <w:tab/>
        </w:r>
        <w:r w:rsidR="00D728CB" w:rsidRPr="00D16508">
          <w:rPr>
            <w:webHidden/>
          </w:rPr>
          <w:fldChar w:fldCharType="begin"/>
        </w:r>
        <w:r w:rsidR="00D728CB" w:rsidRPr="00D16508">
          <w:rPr>
            <w:webHidden/>
          </w:rPr>
          <w:instrText xml:space="preserve"> PAGEREF _Toc265563628 \h </w:instrText>
        </w:r>
        <w:r w:rsidR="00D728CB" w:rsidRPr="00D16508">
          <w:rPr>
            <w:webHidden/>
          </w:rPr>
        </w:r>
        <w:r w:rsidR="00D728CB" w:rsidRPr="00D16508">
          <w:rPr>
            <w:webHidden/>
          </w:rPr>
          <w:fldChar w:fldCharType="separate"/>
        </w:r>
        <w:r w:rsidR="002C5829">
          <w:rPr>
            <w:noProof/>
            <w:webHidden/>
          </w:rPr>
          <w:t>15</w:t>
        </w:r>
        <w:r w:rsidR="00D728CB" w:rsidRPr="00D16508">
          <w:rPr>
            <w:webHidden/>
          </w:rPr>
          <w:fldChar w:fldCharType="end"/>
        </w:r>
      </w:hyperlink>
    </w:p>
    <w:p w14:paraId="73195701" w14:textId="098DC775" w:rsidR="000D63F6" w:rsidRPr="00D16508" w:rsidRDefault="00000000" w:rsidP="00DD7377">
      <w:pPr>
        <w:pStyle w:val="TOC2"/>
      </w:pPr>
      <w:hyperlink w:anchor="_Toc265563629" w:history="1">
        <w:r w:rsidR="002B4B96" w:rsidRPr="00D16508">
          <w:t>الوساطة</w:t>
        </w:r>
        <w:r w:rsidR="00D728CB" w:rsidRPr="00D16508">
          <w:rPr>
            <w:webHidden/>
          </w:rPr>
          <w:tab/>
        </w:r>
        <w:r w:rsidR="00D728CB" w:rsidRPr="00D16508">
          <w:rPr>
            <w:webHidden/>
          </w:rPr>
          <w:fldChar w:fldCharType="begin"/>
        </w:r>
        <w:r w:rsidR="00D728CB" w:rsidRPr="00D16508">
          <w:rPr>
            <w:webHidden/>
          </w:rPr>
          <w:instrText xml:space="preserve"> PAGEREF _Toc265563629 \h </w:instrText>
        </w:r>
        <w:r w:rsidR="00D728CB" w:rsidRPr="00D16508">
          <w:rPr>
            <w:webHidden/>
          </w:rPr>
        </w:r>
        <w:r w:rsidR="00D728CB" w:rsidRPr="00D16508">
          <w:rPr>
            <w:webHidden/>
          </w:rPr>
          <w:fldChar w:fldCharType="separate"/>
        </w:r>
        <w:r w:rsidR="002C5829">
          <w:rPr>
            <w:noProof/>
            <w:webHidden/>
          </w:rPr>
          <w:t>16</w:t>
        </w:r>
        <w:r w:rsidR="00D728CB" w:rsidRPr="00D16508">
          <w:rPr>
            <w:webHidden/>
          </w:rPr>
          <w:fldChar w:fldCharType="end"/>
        </w:r>
      </w:hyperlink>
    </w:p>
    <w:p w14:paraId="2E2BB37B" w14:textId="14B6992E" w:rsidR="000D63F6" w:rsidRPr="00D16508" w:rsidRDefault="00000000" w:rsidP="00DD7377">
      <w:pPr>
        <w:pStyle w:val="TOC2"/>
      </w:pPr>
      <w:hyperlink w:anchor="_Toc265563630" w:history="1">
        <w:r w:rsidR="002B4B96" w:rsidRPr="00D16508">
          <w:t>عملية التسوية</w:t>
        </w:r>
        <w:r w:rsidR="00D728CB" w:rsidRPr="00D16508">
          <w:rPr>
            <w:webHidden/>
          </w:rPr>
          <w:tab/>
        </w:r>
        <w:r w:rsidR="00D728CB" w:rsidRPr="00D16508">
          <w:rPr>
            <w:webHidden/>
          </w:rPr>
          <w:fldChar w:fldCharType="begin"/>
        </w:r>
        <w:r w:rsidR="00D728CB" w:rsidRPr="00D16508">
          <w:rPr>
            <w:webHidden/>
          </w:rPr>
          <w:instrText xml:space="preserve"> PAGEREF _Toc265563630 \h </w:instrText>
        </w:r>
        <w:r w:rsidR="00D728CB" w:rsidRPr="00D16508">
          <w:rPr>
            <w:webHidden/>
          </w:rPr>
        </w:r>
        <w:r w:rsidR="00D728CB" w:rsidRPr="00D16508">
          <w:rPr>
            <w:webHidden/>
          </w:rPr>
          <w:fldChar w:fldCharType="separate"/>
        </w:r>
        <w:r w:rsidR="002C5829">
          <w:rPr>
            <w:noProof/>
            <w:webHidden/>
          </w:rPr>
          <w:t>17</w:t>
        </w:r>
        <w:r w:rsidR="00D728CB" w:rsidRPr="00D16508">
          <w:rPr>
            <w:webHidden/>
          </w:rPr>
          <w:fldChar w:fldCharType="end"/>
        </w:r>
      </w:hyperlink>
    </w:p>
    <w:p w14:paraId="5D9141BC" w14:textId="16095A19" w:rsidR="000D63F6" w:rsidRPr="00D16508" w:rsidRDefault="00000000" w:rsidP="00DD7377">
      <w:pPr>
        <w:pStyle w:val="TOC1"/>
      </w:pPr>
      <w:hyperlink w:anchor="_Toc265563631" w:history="1">
        <w:r w:rsidR="002B4B96" w:rsidRPr="00D16508">
          <w:rPr>
            <w:rStyle w:val="Hyperlink"/>
            <w:rFonts w:cs="Arial"/>
            <w:b w:val="0"/>
            <w:bCs/>
            <w:szCs w:val="24"/>
          </w:rPr>
          <w:t>جلسات استماع بشأن شكاوى الإجراءات القانونية الواجبة</w:t>
        </w:r>
        <w:r w:rsidR="00D728CB" w:rsidRPr="00D16508">
          <w:rPr>
            <w:webHidden/>
          </w:rPr>
          <w:tab/>
        </w:r>
        <w:r w:rsidR="00D728CB" w:rsidRPr="00D16508">
          <w:rPr>
            <w:webHidden/>
          </w:rPr>
          <w:fldChar w:fldCharType="begin"/>
        </w:r>
        <w:r w:rsidR="00D728CB" w:rsidRPr="00D16508">
          <w:rPr>
            <w:webHidden/>
          </w:rPr>
          <w:instrText xml:space="preserve"> PAGEREF _Toc265563631 \h </w:instrText>
        </w:r>
        <w:r w:rsidR="00D728CB" w:rsidRPr="00D16508">
          <w:rPr>
            <w:webHidden/>
          </w:rPr>
        </w:r>
        <w:r w:rsidR="00D728CB" w:rsidRPr="00D16508">
          <w:rPr>
            <w:webHidden/>
          </w:rPr>
          <w:fldChar w:fldCharType="separate"/>
        </w:r>
        <w:r w:rsidR="002C5829">
          <w:rPr>
            <w:noProof/>
            <w:webHidden/>
          </w:rPr>
          <w:t>19</w:t>
        </w:r>
        <w:r w:rsidR="00D728CB" w:rsidRPr="00D16508">
          <w:rPr>
            <w:webHidden/>
          </w:rPr>
          <w:fldChar w:fldCharType="end"/>
        </w:r>
      </w:hyperlink>
    </w:p>
    <w:p w14:paraId="2893B126" w14:textId="400D02DE" w:rsidR="000D63F6" w:rsidRPr="00D16508" w:rsidRDefault="00000000" w:rsidP="00DD7377">
      <w:pPr>
        <w:pStyle w:val="TOC2"/>
      </w:pPr>
      <w:hyperlink w:anchor="_Toc265563632" w:history="1">
        <w:r w:rsidR="002B4B96" w:rsidRPr="00D16508">
          <w:t xml:space="preserve">جلسة </w:t>
        </w:r>
        <w:r w:rsidR="009E7151" w:rsidRPr="009E7151">
          <w:t>الاستماع القانونية المحايدة</w:t>
        </w:r>
        <w:r w:rsidR="00D728CB" w:rsidRPr="00D16508">
          <w:rPr>
            <w:webHidden/>
          </w:rPr>
          <w:tab/>
        </w:r>
        <w:r w:rsidR="00D728CB" w:rsidRPr="00D16508">
          <w:rPr>
            <w:webHidden/>
          </w:rPr>
          <w:fldChar w:fldCharType="begin"/>
        </w:r>
        <w:r w:rsidR="00D728CB" w:rsidRPr="00D16508">
          <w:rPr>
            <w:webHidden/>
          </w:rPr>
          <w:instrText xml:space="preserve"> PAGEREF _Toc265563632 \h </w:instrText>
        </w:r>
        <w:r w:rsidR="00D728CB" w:rsidRPr="00D16508">
          <w:rPr>
            <w:webHidden/>
          </w:rPr>
        </w:r>
        <w:r w:rsidR="00D728CB" w:rsidRPr="00D16508">
          <w:rPr>
            <w:webHidden/>
          </w:rPr>
          <w:fldChar w:fldCharType="separate"/>
        </w:r>
        <w:r w:rsidR="002C5829">
          <w:rPr>
            <w:noProof/>
            <w:webHidden/>
          </w:rPr>
          <w:t>19</w:t>
        </w:r>
        <w:r w:rsidR="00D728CB" w:rsidRPr="00D16508">
          <w:rPr>
            <w:webHidden/>
          </w:rPr>
          <w:fldChar w:fldCharType="end"/>
        </w:r>
      </w:hyperlink>
    </w:p>
    <w:p w14:paraId="44FFCF34" w14:textId="3319A6B5" w:rsidR="000D63F6" w:rsidRPr="009E7151" w:rsidRDefault="00000000" w:rsidP="00DD7377">
      <w:pPr>
        <w:pStyle w:val="TOC2"/>
      </w:pPr>
      <w:hyperlink w:anchor="_Toc265563633" w:history="1">
        <w:r w:rsidR="000E13A3" w:rsidRPr="00630FB0">
          <w:t>الحقوق في جلسة الاستماع</w:t>
        </w:r>
        <w:r w:rsidR="00D728CB" w:rsidRPr="009E7151">
          <w:rPr>
            <w:webHidden/>
          </w:rPr>
          <w:tab/>
        </w:r>
        <w:r w:rsidR="00D728CB" w:rsidRPr="009E7151">
          <w:rPr>
            <w:webHidden/>
          </w:rPr>
          <w:fldChar w:fldCharType="begin"/>
        </w:r>
        <w:r w:rsidR="00D728CB" w:rsidRPr="009E7151">
          <w:rPr>
            <w:webHidden/>
          </w:rPr>
          <w:instrText xml:space="preserve"> PAGEREF _Toc265563633 \h </w:instrText>
        </w:r>
        <w:r w:rsidR="00D728CB" w:rsidRPr="009E7151">
          <w:rPr>
            <w:webHidden/>
          </w:rPr>
        </w:r>
        <w:r w:rsidR="00D728CB" w:rsidRPr="009E7151">
          <w:rPr>
            <w:webHidden/>
          </w:rPr>
          <w:fldChar w:fldCharType="separate"/>
        </w:r>
        <w:r w:rsidR="002C5829">
          <w:rPr>
            <w:noProof/>
            <w:webHidden/>
          </w:rPr>
          <w:t>19</w:t>
        </w:r>
        <w:r w:rsidR="00D728CB" w:rsidRPr="009E7151">
          <w:rPr>
            <w:webHidden/>
          </w:rPr>
          <w:fldChar w:fldCharType="end"/>
        </w:r>
      </w:hyperlink>
    </w:p>
    <w:p w14:paraId="24BCD3E9" w14:textId="4FD7A952" w:rsidR="000D63F6" w:rsidRPr="00D16508" w:rsidRDefault="00000000" w:rsidP="00DD7377">
      <w:pPr>
        <w:pStyle w:val="TOC2"/>
      </w:pPr>
      <w:hyperlink w:anchor="_Toc265563634" w:history="1">
        <w:r w:rsidR="000E13A3" w:rsidRPr="00D16508">
          <w:t>قرارات جلسة الاستماع</w:t>
        </w:r>
        <w:r w:rsidR="00D728CB" w:rsidRPr="00D16508">
          <w:rPr>
            <w:webHidden/>
          </w:rPr>
          <w:tab/>
        </w:r>
        <w:r w:rsidR="00D728CB" w:rsidRPr="00D16508">
          <w:rPr>
            <w:webHidden/>
          </w:rPr>
          <w:fldChar w:fldCharType="begin"/>
        </w:r>
        <w:r w:rsidR="00D728CB" w:rsidRPr="00D16508">
          <w:rPr>
            <w:webHidden/>
          </w:rPr>
          <w:instrText xml:space="preserve"> PAGEREF _Toc265563634 \h </w:instrText>
        </w:r>
        <w:r w:rsidR="00D728CB" w:rsidRPr="00D16508">
          <w:rPr>
            <w:webHidden/>
          </w:rPr>
        </w:r>
        <w:r w:rsidR="00D728CB" w:rsidRPr="00D16508">
          <w:rPr>
            <w:webHidden/>
          </w:rPr>
          <w:fldChar w:fldCharType="separate"/>
        </w:r>
        <w:r w:rsidR="002C5829">
          <w:rPr>
            <w:noProof/>
            <w:webHidden/>
          </w:rPr>
          <w:t>20</w:t>
        </w:r>
        <w:r w:rsidR="00D728CB" w:rsidRPr="00D16508">
          <w:rPr>
            <w:webHidden/>
          </w:rPr>
          <w:fldChar w:fldCharType="end"/>
        </w:r>
      </w:hyperlink>
    </w:p>
    <w:p w14:paraId="7B1A5933" w14:textId="3071390E" w:rsidR="000D63F6" w:rsidRPr="00D16508" w:rsidRDefault="00000000" w:rsidP="00DD7377">
      <w:pPr>
        <w:pStyle w:val="TOC1"/>
      </w:pPr>
      <w:hyperlink w:anchor="_Toc265563635" w:history="1">
        <w:r w:rsidR="002370C8" w:rsidRPr="00D16508">
          <w:rPr>
            <w:rStyle w:val="Hyperlink"/>
            <w:rFonts w:cs="Arial"/>
            <w:b w:val="0"/>
            <w:bCs/>
            <w:szCs w:val="24"/>
          </w:rPr>
          <w:t>الاستئناف والطعون</w:t>
        </w:r>
        <w:r w:rsidR="00D728CB" w:rsidRPr="00D16508">
          <w:rPr>
            <w:webHidden/>
          </w:rPr>
          <w:tab/>
        </w:r>
        <w:r w:rsidR="00D728CB" w:rsidRPr="00D16508">
          <w:rPr>
            <w:webHidden/>
          </w:rPr>
          <w:fldChar w:fldCharType="begin"/>
        </w:r>
        <w:r w:rsidR="00D728CB" w:rsidRPr="00D16508">
          <w:rPr>
            <w:webHidden/>
          </w:rPr>
          <w:instrText xml:space="preserve"> PAGEREF _Toc265563635 \h </w:instrText>
        </w:r>
        <w:r w:rsidR="00D728CB" w:rsidRPr="00D16508">
          <w:rPr>
            <w:webHidden/>
          </w:rPr>
        </w:r>
        <w:r w:rsidR="00D728CB" w:rsidRPr="00D16508">
          <w:rPr>
            <w:webHidden/>
          </w:rPr>
          <w:fldChar w:fldCharType="separate"/>
        </w:r>
        <w:r w:rsidR="002C5829">
          <w:rPr>
            <w:noProof/>
            <w:webHidden/>
          </w:rPr>
          <w:t>22</w:t>
        </w:r>
        <w:r w:rsidR="00D728CB" w:rsidRPr="00D16508">
          <w:rPr>
            <w:webHidden/>
          </w:rPr>
          <w:fldChar w:fldCharType="end"/>
        </w:r>
      </w:hyperlink>
    </w:p>
    <w:p w14:paraId="3CDCE546" w14:textId="4B93E2A7" w:rsidR="000D63F6" w:rsidRPr="00D16508" w:rsidRDefault="00000000" w:rsidP="00DD7377">
      <w:pPr>
        <w:pStyle w:val="TOC2"/>
      </w:pPr>
      <w:hyperlink w:anchor="_Toc265563636" w:history="1">
        <w:r w:rsidR="002370C8" w:rsidRPr="00D16508">
          <w:t>قطعية القرارات؛ الاستئناف؛ المراجعة المحايدة</w:t>
        </w:r>
        <w:r w:rsidR="00D728CB" w:rsidRPr="00D16508">
          <w:rPr>
            <w:webHidden/>
          </w:rPr>
          <w:tab/>
        </w:r>
        <w:r w:rsidR="00D728CB" w:rsidRPr="00D16508">
          <w:rPr>
            <w:webHidden/>
          </w:rPr>
          <w:fldChar w:fldCharType="begin"/>
        </w:r>
        <w:r w:rsidR="00D728CB" w:rsidRPr="00D16508">
          <w:rPr>
            <w:webHidden/>
          </w:rPr>
          <w:instrText xml:space="preserve"> PAGEREF _Toc265563636 \h </w:instrText>
        </w:r>
        <w:r w:rsidR="00D728CB" w:rsidRPr="00D16508">
          <w:rPr>
            <w:webHidden/>
          </w:rPr>
        </w:r>
        <w:r w:rsidR="00D728CB" w:rsidRPr="00D16508">
          <w:rPr>
            <w:webHidden/>
          </w:rPr>
          <w:fldChar w:fldCharType="separate"/>
        </w:r>
        <w:r w:rsidR="002C5829">
          <w:rPr>
            <w:noProof/>
            <w:webHidden/>
          </w:rPr>
          <w:t>22</w:t>
        </w:r>
        <w:r w:rsidR="00D728CB" w:rsidRPr="00D16508">
          <w:rPr>
            <w:webHidden/>
          </w:rPr>
          <w:fldChar w:fldCharType="end"/>
        </w:r>
      </w:hyperlink>
    </w:p>
    <w:p w14:paraId="01549011" w14:textId="3ADCAD1C" w:rsidR="000D63F6" w:rsidRPr="00D16508" w:rsidRDefault="00000000" w:rsidP="00DD7377">
      <w:pPr>
        <w:pStyle w:val="TOC2"/>
      </w:pPr>
      <w:hyperlink w:anchor="_Toc265563637" w:history="1">
        <w:r w:rsidR="002370C8" w:rsidRPr="00D16508">
          <w:t>الجداول الزمنية والراحة بجلسات الاستماع والمراجعات</w:t>
        </w:r>
        <w:r w:rsidR="00D728CB" w:rsidRPr="00D16508">
          <w:rPr>
            <w:webHidden/>
          </w:rPr>
          <w:tab/>
        </w:r>
        <w:r w:rsidR="00D728CB" w:rsidRPr="00D16508">
          <w:rPr>
            <w:webHidden/>
          </w:rPr>
          <w:fldChar w:fldCharType="begin"/>
        </w:r>
        <w:r w:rsidR="00D728CB" w:rsidRPr="00D16508">
          <w:rPr>
            <w:webHidden/>
          </w:rPr>
          <w:instrText xml:space="preserve"> PAGEREF _Toc265563637 \h </w:instrText>
        </w:r>
        <w:r w:rsidR="00D728CB" w:rsidRPr="00D16508">
          <w:rPr>
            <w:webHidden/>
          </w:rPr>
        </w:r>
        <w:r w:rsidR="00D728CB" w:rsidRPr="00D16508">
          <w:rPr>
            <w:webHidden/>
          </w:rPr>
          <w:fldChar w:fldCharType="separate"/>
        </w:r>
        <w:r w:rsidR="002C5829">
          <w:rPr>
            <w:noProof/>
            <w:webHidden/>
          </w:rPr>
          <w:t>22</w:t>
        </w:r>
        <w:r w:rsidR="00D728CB" w:rsidRPr="00D16508">
          <w:rPr>
            <w:webHidden/>
          </w:rPr>
          <w:fldChar w:fldCharType="end"/>
        </w:r>
      </w:hyperlink>
    </w:p>
    <w:p w14:paraId="2427834A" w14:textId="2AD5FA5D" w:rsidR="000D63F6" w:rsidRPr="00D16508" w:rsidRDefault="00000000" w:rsidP="00DD7377">
      <w:pPr>
        <w:pStyle w:val="TOC2"/>
      </w:pPr>
      <w:hyperlink w:anchor="_Toc265563638" w:history="1">
        <w:r w:rsidR="002370C8" w:rsidRPr="00D16508">
          <w:t>الدعاوى المدنية، بما في ذلك الفترة الزمنية التي يتم فيها رفع تلك الدعاوى</w:t>
        </w:r>
        <w:r w:rsidR="00D728CB" w:rsidRPr="00D16508">
          <w:rPr>
            <w:webHidden/>
          </w:rPr>
          <w:tab/>
        </w:r>
        <w:r w:rsidR="00D728CB" w:rsidRPr="00D16508">
          <w:rPr>
            <w:webHidden/>
          </w:rPr>
          <w:fldChar w:fldCharType="begin"/>
        </w:r>
        <w:r w:rsidR="00D728CB" w:rsidRPr="00D16508">
          <w:rPr>
            <w:webHidden/>
          </w:rPr>
          <w:instrText xml:space="preserve"> PAGEREF _Toc265563638 \h </w:instrText>
        </w:r>
        <w:r w:rsidR="00D728CB" w:rsidRPr="00D16508">
          <w:rPr>
            <w:webHidden/>
          </w:rPr>
        </w:r>
        <w:r w:rsidR="00D728CB" w:rsidRPr="00D16508">
          <w:rPr>
            <w:webHidden/>
          </w:rPr>
          <w:fldChar w:fldCharType="separate"/>
        </w:r>
        <w:r w:rsidR="002C5829">
          <w:rPr>
            <w:noProof/>
            <w:webHidden/>
          </w:rPr>
          <w:t>23</w:t>
        </w:r>
        <w:r w:rsidR="00D728CB" w:rsidRPr="00D16508">
          <w:rPr>
            <w:webHidden/>
          </w:rPr>
          <w:fldChar w:fldCharType="end"/>
        </w:r>
      </w:hyperlink>
    </w:p>
    <w:p w14:paraId="1AE480AF" w14:textId="0BC56348" w:rsidR="000D63F6" w:rsidRPr="00D16508" w:rsidRDefault="00000000" w:rsidP="00DD7377">
      <w:pPr>
        <w:pStyle w:val="TOC2"/>
      </w:pPr>
      <w:hyperlink w:anchor="_Toc265563639" w:history="1">
        <w:r w:rsidR="002370C8" w:rsidRPr="00D16508">
          <w:t>مكان انتساب الطفل في أثناء الإجراءات الجارية لشكوى الإجراءات القانونية الواجبة وجلسة الاستماع</w:t>
        </w:r>
        <w:r w:rsidR="00D728CB" w:rsidRPr="00D16508">
          <w:rPr>
            <w:webHidden/>
          </w:rPr>
          <w:tab/>
        </w:r>
        <w:r w:rsidR="00D728CB" w:rsidRPr="00D16508">
          <w:rPr>
            <w:webHidden/>
          </w:rPr>
          <w:fldChar w:fldCharType="begin"/>
        </w:r>
        <w:r w:rsidR="00D728CB" w:rsidRPr="00D16508">
          <w:rPr>
            <w:webHidden/>
          </w:rPr>
          <w:instrText xml:space="preserve"> PAGEREF _Toc265563639 \h </w:instrText>
        </w:r>
        <w:r w:rsidR="00D728CB" w:rsidRPr="00D16508">
          <w:rPr>
            <w:webHidden/>
          </w:rPr>
        </w:r>
        <w:r w:rsidR="00D728CB" w:rsidRPr="00D16508">
          <w:rPr>
            <w:webHidden/>
          </w:rPr>
          <w:fldChar w:fldCharType="separate"/>
        </w:r>
        <w:r w:rsidR="002C5829">
          <w:rPr>
            <w:noProof/>
            <w:webHidden/>
          </w:rPr>
          <w:t>24</w:t>
        </w:r>
        <w:r w:rsidR="00D728CB" w:rsidRPr="00D16508">
          <w:rPr>
            <w:webHidden/>
          </w:rPr>
          <w:fldChar w:fldCharType="end"/>
        </w:r>
      </w:hyperlink>
    </w:p>
    <w:p w14:paraId="4B296D89" w14:textId="42141621" w:rsidR="000D63F6" w:rsidRPr="00D16508" w:rsidRDefault="00000000" w:rsidP="00DD7377">
      <w:pPr>
        <w:pStyle w:val="TOC2"/>
      </w:pPr>
      <w:hyperlink w:anchor="_Toc265563640" w:history="1">
        <w:r w:rsidR="002370C8" w:rsidRPr="00D16508">
          <w:t>أتعاب المحاماة</w:t>
        </w:r>
        <w:r w:rsidR="00D728CB" w:rsidRPr="00D16508">
          <w:rPr>
            <w:webHidden/>
          </w:rPr>
          <w:tab/>
        </w:r>
        <w:r w:rsidR="00D728CB" w:rsidRPr="00D16508">
          <w:rPr>
            <w:webHidden/>
          </w:rPr>
          <w:fldChar w:fldCharType="begin"/>
        </w:r>
        <w:r w:rsidR="00D728CB" w:rsidRPr="00D16508">
          <w:rPr>
            <w:webHidden/>
          </w:rPr>
          <w:instrText xml:space="preserve"> PAGEREF _Toc265563640 \h </w:instrText>
        </w:r>
        <w:r w:rsidR="00D728CB" w:rsidRPr="00D16508">
          <w:rPr>
            <w:webHidden/>
          </w:rPr>
        </w:r>
        <w:r w:rsidR="00D728CB" w:rsidRPr="00D16508">
          <w:rPr>
            <w:webHidden/>
          </w:rPr>
          <w:fldChar w:fldCharType="separate"/>
        </w:r>
        <w:r w:rsidR="002C5829">
          <w:rPr>
            <w:noProof/>
            <w:webHidden/>
          </w:rPr>
          <w:t>24</w:t>
        </w:r>
        <w:r w:rsidR="00D728CB" w:rsidRPr="00D16508">
          <w:rPr>
            <w:webHidden/>
          </w:rPr>
          <w:fldChar w:fldCharType="end"/>
        </w:r>
      </w:hyperlink>
    </w:p>
    <w:p w14:paraId="0F5C0C8F" w14:textId="36440A9E" w:rsidR="000D63F6" w:rsidRPr="00D16508" w:rsidRDefault="00000000" w:rsidP="00DD7377">
      <w:pPr>
        <w:pStyle w:val="TOC1"/>
      </w:pPr>
      <w:hyperlink w:anchor="_Toc265563641" w:history="1">
        <w:r w:rsidR="002370C8" w:rsidRPr="00D16508">
          <w:rPr>
            <w:rStyle w:val="Hyperlink"/>
            <w:rFonts w:cs="Arial"/>
            <w:b w:val="0"/>
            <w:bCs/>
            <w:szCs w:val="24"/>
          </w:rPr>
          <w:t>الإجراءات التأديبية للأطفال ذوي الإعاقة</w:t>
        </w:r>
        <w:r w:rsidR="00D728CB" w:rsidRPr="00D16508">
          <w:rPr>
            <w:webHidden/>
          </w:rPr>
          <w:tab/>
        </w:r>
        <w:r w:rsidR="00D728CB" w:rsidRPr="00D16508">
          <w:rPr>
            <w:webHidden/>
          </w:rPr>
          <w:fldChar w:fldCharType="begin"/>
        </w:r>
        <w:r w:rsidR="00D728CB" w:rsidRPr="00D16508">
          <w:rPr>
            <w:webHidden/>
          </w:rPr>
          <w:instrText xml:space="preserve"> PAGEREF _Toc265563641 \h </w:instrText>
        </w:r>
        <w:r w:rsidR="00D728CB" w:rsidRPr="00D16508">
          <w:rPr>
            <w:webHidden/>
          </w:rPr>
        </w:r>
        <w:r w:rsidR="00D728CB" w:rsidRPr="00D16508">
          <w:rPr>
            <w:webHidden/>
          </w:rPr>
          <w:fldChar w:fldCharType="separate"/>
        </w:r>
        <w:r w:rsidR="002C5829">
          <w:rPr>
            <w:noProof/>
            <w:webHidden/>
          </w:rPr>
          <w:t>26</w:t>
        </w:r>
        <w:r w:rsidR="00D728CB" w:rsidRPr="00D16508">
          <w:rPr>
            <w:webHidden/>
          </w:rPr>
          <w:fldChar w:fldCharType="end"/>
        </w:r>
      </w:hyperlink>
    </w:p>
    <w:p w14:paraId="595A7568" w14:textId="2F192782" w:rsidR="000D63F6" w:rsidRPr="00D16508" w:rsidRDefault="00000000" w:rsidP="00DD7377">
      <w:pPr>
        <w:pStyle w:val="TOC2"/>
      </w:pPr>
      <w:hyperlink w:anchor="_Toc265563642" w:history="1">
        <w:r w:rsidR="003A1DD0">
          <w:rPr>
            <w:rFonts w:hint="cs"/>
          </w:rPr>
          <w:t>سلطة</w:t>
        </w:r>
        <w:r w:rsidR="002370C8" w:rsidRPr="00D16508">
          <w:t xml:space="preserve"> </w:t>
        </w:r>
        <w:r w:rsidR="009C5B1A">
          <w:rPr>
            <w:rFonts w:hint="cs"/>
          </w:rPr>
          <w:t>موظفي</w:t>
        </w:r>
        <w:r w:rsidR="002370C8" w:rsidRPr="00D16508">
          <w:t xml:space="preserve"> المدرسة</w:t>
        </w:r>
        <w:r w:rsidR="00D728CB" w:rsidRPr="00D16508">
          <w:rPr>
            <w:webHidden/>
          </w:rPr>
          <w:tab/>
        </w:r>
        <w:r w:rsidR="00D728CB" w:rsidRPr="00D16508">
          <w:rPr>
            <w:webHidden/>
          </w:rPr>
          <w:fldChar w:fldCharType="begin"/>
        </w:r>
        <w:r w:rsidR="00D728CB" w:rsidRPr="00D16508">
          <w:rPr>
            <w:webHidden/>
          </w:rPr>
          <w:instrText xml:space="preserve"> PAGEREF _Toc265563642 \h </w:instrText>
        </w:r>
        <w:r w:rsidR="00D728CB" w:rsidRPr="00D16508">
          <w:rPr>
            <w:webHidden/>
          </w:rPr>
        </w:r>
        <w:r w:rsidR="00D728CB" w:rsidRPr="00D16508">
          <w:rPr>
            <w:webHidden/>
          </w:rPr>
          <w:fldChar w:fldCharType="separate"/>
        </w:r>
        <w:r w:rsidR="002C5829">
          <w:rPr>
            <w:noProof/>
            <w:webHidden/>
          </w:rPr>
          <w:t>26</w:t>
        </w:r>
        <w:r w:rsidR="00D728CB" w:rsidRPr="00D16508">
          <w:rPr>
            <w:webHidden/>
          </w:rPr>
          <w:fldChar w:fldCharType="end"/>
        </w:r>
      </w:hyperlink>
    </w:p>
    <w:p w14:paraId="7E56FE1B" w14:textId="652DFDEB" w:rsidR="000D63F6" w:rsidRPr="00D16508" w:rsidRDefault="00000000" w:rsidP="00DD7377">
      <w:pPr>
        <w:pStyle w:val="TOC2"/>
      </w:pPr>
      <w:hyperlink w:anchor="_Toc265563643" w:history="1">
        <w:r w:rsidR="002370C8" w:rsidRPr="00D16508">
          <w:t>تغيير مكان الانتساب بسبب الفصل التأديبي</w:t>
        </w:r>
        <w:r w:rsidR="00D728CB" w:rsidRPr="00D16508">
          <w:rPr>
            <w:webHidden/>
          </w:rPr>
          <w:tab/>
        </w:r>
        <w:r w:rsidR="00D728CB" w:rsidRPr="00D16508">
          <w:rPr>
            <w:webHidden/>
          </w:rPr>
          <w:fldChar w:fldCharType="begin"/>
        </w:r>
        <w:r w:rsidR="00D728CB" w:rsidRPr="00D16508">
          <w:rPr>
            <w:webHidden/>
          </w:rPr>
          <w:instrText xml:space="preserve"> PAGEREF _Toc265563643 \h </w:instrText>
        </w:r>
        <w:r w:rsidR="00D728CB" w:rsidRPr="00D16508">
          <w:rPr>
            <w:webHidden/>
          </w:rPr>
        </w:r>
        <w:r w:rsidR="00D728CB" w:rsidRPr="00D16508">
          <w:rPr>
            <w:webHidden/>
          </w:rPr>
          <w:fldChar w:fldCharType="separate"/>
        </w:r>
        <w:r w:rsidR="002C5829">
          <w:rPr>
            <w:noProof/>
            <w:webHidden/>
          </w:rPr>
          <w:t>28</w:t>
        </w:r>
        <w:r w:rsidR="00D728CB" w:rsidRPr="00D16508">
          <w:rPr>
            <w:webHidden/>
          </w:rPr>
          <w:fldChar w:fldCharType="end"/>
        </w:r>
      </w:hyperlink>
    </w:p>
    <w:p w14:paraId="6A5F3E27" w14:textId="49991163" w:rsidR="000D63F6" w:rsidRPr="00D16508" w:rsidRDefault="00000000" w:rsidP="00DD7377">
      <w:pPr>
        <w:pStyle w:val="TOC2"/>
      </w:pPr>
      <w:hyperlink w:anchor="_Toc265563644" w:history="1">
        <w:r w:rsidR="002370C8" w:rsidRPr="00D16508">
          <w:t>تحديد المنشأة</w:t>
        </w:r>
        <w:r w:rsidR="00D728CB" w:rsidRPr="00D16508">
          <w:rPr>
            <w:webHidden/>
          </w:rPr>
          <w:tab/>
        </w:r>
        <w:r w:rsidR="00D728CB" w:rsidRPr="00D16508">
          <w:rPr>
            <w:webHidden/>
          </w:rPr>
          <w:fldChar w:fldCharType="begin"/>
        </w:r>
        <w:r w:rsidR="00D728CB" w:rsidRPr="00D16508">
          <w:rPr>
            <w:webHidden/>
          </w:rPr>
          <w:instrText xml:space="preserve"> PAGEREF _Toc265563644 \h </w:instrText>
        </w:r>
        <w:r w:rsidR="00D728CB" w:rsidRPr="00D16508">
          <w:rPr>
            <w:webHidden/>
          </w:rPr>
        </w:r>
        <w:r w:rsidR="00D728CB" w:rsidRPr="00D16508">
          <w:rPr>
            <w:webHidden/>
          </w:rPr>
          <w:fldChar w:fldCharType="separate"/>
        </w:r>
        <w:r w:rsidR="002C5829">
          <w:rPr>
            <w:noProof/>
            <w:webHidden/>
          </w:rPr>
          <w:t>28</w:t>
        </w:r>
        <w:r w:rsidR="00D728CB" w:rsidRPr="00D16508">
          <w:rPr>
            <w:webHidden/>
          </w:rPr>
          <w:fldChar w:fldCharType="end"/>
        </w:r>
      </w:hyperlink>
    </w:p>
    <w:p w14:paraId="62E0512E" w14:textId="0AFDD05B" w:rsidR="000D63F6" w:rsidRPr="00D16508" w:rsidRDefault="00000000" w:rsidP="00DD7377">
      <w:pPr>
        <w:pStyle w:val="TOC2"/>
      </w:pPr>
      <w:hyperlink w:anchor="_Toc265563645" w:history="1">
        <w:r w:rsidR="002370C8" w:rsidRPr="00D16508">
          <w:t>الاستئناف والطعون</w:t>
        </w:r>
        <w:r w:rsidR="00D728CB" w:rsidRPr="00D16508">
          <w:rPr>
            <w:webHidden/>
          </w:rPr>
          <w:tab/>
        </w:r>
        <w:r w:rsidR="00D728CB" w:rsidRPr="00D16508">
          <w:rPr>
            <w:webHidden/>
          </w:rPr>
          <w:fldChar w:fldCharType="begin"/>
        </w:r>
        <w:r w:rsidR="00D728CB" w:rsidRPr="00D16508">
          <w:rPr>
            <w:webHidden/>
          </w:rPr>
          <w:instrText xml:space="preserve"> PAGEREF _Toc265563645 \h </w:instrText>
        </w:r>
        <w:r w:rsidR="00D728CB" w:rsidRPr="00D16508">
          <w:rPr>
            <w:webHidden/>
          </w:rPr>
        </w:r>
        <w:r w:rsidR="00D728CB" w:rsidRPr="00D16508">
          <w:rPr>
            <w:webHidden/>
          </w:rPr>
          <w:fldChar w:fldCharType="separate"/>
        </w:r>
        <w:r w:rsidR="002C5829">
          <w:rPr>
            <w:noProof/>
            <w:webHidden/>
          </w:rPr>
          <w:t>28</w:t>
        </w:r>
        <w:r w:rsidR="00D728CB" w:rsidRPr="00D16508">
          <w:rPr>
            <w:webHidden/>
          </w:rPr>
          <w:fldChar w:fldCharType="end"/>
        </w:r>
      </w:hyperlink>
    </w:p>
    <w:p w14:paraId="52974AF2" w14:textId="0FADEEB0" w:rsidR="000D63F6" w:rsidRPr="00D16508" w:rsidRDefault="00000000" w:rsidP="00DD7377">
      <w:pPr>
        <w:pStyle w:val="TOC2"/>
      </w:pPr>
      <w:hyperlink w:anchor="_Toc265563646" w:history="1">
        <w:r w:rsidR="00BC4645" w:rsidRPr="00D16508">
          <w:t>مكان الانتساب أثناء الاستئنافات</w:t>
        </w:r>
        <w:r w:rsidR="00D728CB" w:rsidRPr="00D16508">
          <w:rPr>
            <w:webHidden/>
          </w:rPr>
          <w:tab/>
        </w:r>
        <w:r w:rsidR="00D728CB" w:rsidRPr="00D16508">
          <w:rPr>
            <w:webHidden/>
          </w:rPr>
          <w:fldChar w:fldCharType="begin"/>
        </w:r>
        <w:r w:rsidR="00D728CB" w:rsidRPr="00D16508">
          <w:rPr>
            <w:webHidden/>
          </w:rPr>
          <w:instrText xml:space="preserve"> PAGEREF _Toc265563646 \h </w:instrText>
        </w:r>
        <w:r w:rsidR="00D728CB" w:rsidRPr="00D16508">
          <w:rPr>
            <w:webHidden/>
          </w:rPr>
        </w:r>
        <w:r w:rsidR="00D728CB" w:rsidRPr="00D16508">
          <w:rPr>
            <w:webHidden/>
          </w:rPr>
          <w:fldChar w:fldCharType="separate"/>
        </w:r>
        <w:r w:rsidR="002C5829">
          <w:rPr>
            <w:noProof/>
            <w:webHidden/>
          </w:rPr>
          <w:t>29</w:t>
        </w:r>
        <w:r w:rsidR="00D728CB" w:rsidRPr="00D16508">
          <w:rPr>
            <w:webHidden/>
          </w:rPr>
          <w:fldChar w:fldCharType="end"/>
        </w:r>
      </w:hyperlink>
    </w:p>
    <w:p w14:paraId="1122FBB6" w14:textId="0F6C38ED" w:rsidR="000D63F6" w:rsidRPr="00D16508" w:rsidRDefault="00000000" w:rsidP="00DD7377">
      <w:pPr>
        <w:pStyle w:val="TOC2"/>
      </w:pPr>
      <w:hyperlink w:anchor="_Toc265563647" w:history="1">
        <w:r w:rsidR="00BC4645" w:rsidRPr="00D16508">
          <w:t>حماية الأطفال الذين لم يصبحوا مؤهلين بعد للحصول على التعليم لذوي الاحتياجات الخاصة والخدمات ذات الصلة</w:t>
        </w:r>
        <w:r w:rsidR="00D728CB" w:rsidRPr="00D16508">
          <w:rPr>
            <w:webHidden/>
          </w:rPr>
          <w:tab/>
        </w:r>
        <w:r w:rsidR="00D728CB" w:rsidRPr="00D16508">
          <w:rPr>
            <w:webHidden/>
          </w:rPr>
          <w:fldChar w:fldCharType="begin"/>
        </w:r>
        <w:r w:rsidR="00D728CB" w:rsidRPr="00D16508">
          <w:rPr>
            <w:webHidden/>
          </w:rPr>
          <w:instrText xml:space="preserve"> PAGEREF _Toc265563647 \h </w:instrText>
        </w:r>
        <w:r w:rsidR="00D728CB" w:rsidRPr="00D16508">
          <w:rPr>
            <w:webHidden/>
          </w:rPr>
        </w:r>
        <w:r w:rsidR="00D728CB" w:rsidRPr="00D16508">
          <w:rPr>
            <w:webHidden/>
          </w:rPr>
          <w:fldChar w:fldCharType="separate"/>
        </w:r>
        <w:r w:rsidR="002C5829">
          <w:rPr>
            <w:noProof/>
            <w:webHidden/>
          </w:rPr>
          <w:t>29</w:t>
        </w:r>
        <w:r w:rsidR="00D728CB" w:rsidRPr="00D16508">
          <w:rPr>
            <w:webHidden/>
          </w:rPr>
          <w:fldChar w:fldCharType="end"/>
        </w:r>
      </w:hyperlink>
    </w:p>
    <w:p w14:paraId="061F27C6" w14:textId="6BD35B13" w:rsidR="000D63F6" w:rsidRPr="00D16508" w:rsidRDefault="00000000" w:rsidP="00DD7377">
      <w:pPr>
        <w:pStyle w:val="TOC2"/>
      </w:pPr>
      <w:hyperlink w:anchor="_Toc265563648" w:history="1">
        <w:r w:rsidR="00BC4645" w:rsidRPr="00D16508">
          <w:t>الإحالة إلى سلطات إنفاذ القانون والسلطات القضائية واتخاذ إجراءات بشأنها</w:t>
        </w:r>
        <w:r w:rsidR="00D728CB" w:rsidRPr="00D16508">
          <w:rPr>
            <w:webHidden/>
          </w:rPr>
          <w:tab/>
        </w:r>
        <w:r w:rsidR="00D728CB" w:rsidRPr="00D16508">
          <w:rPr>
            <w:webHidden/>
          </w:rPr>
          <w:fldChar w:fldCharType="begin"/>
        </w:r>
        <w:r w:rsidR="00D728CB" w:rsidRPr="00D16508">
          <w:rPr>
            <w:webHidden/>
          </w:rPr>
          <w:instrText xml:space="preserve"> PAGEREF _Toc265563648 \h </w:instrText>
        </w:r>
        <w:r w:rsidR="00D728CB" w:rsidRPr="00D16508">
          <w:rPr>
            <w:webHidden/>
          </w:rPr>
        </w:r>
        <w:r w:rsidR="00D728CB" w:rsidRPr="00D16508">
          <w:rPr>
            <w:webHidden/>
          </w:rPr>
          <w:fldChar w:fldCharType="separate"/>
        </w:r>
        <w:r w:rsidR="002C5829">
          <w:rPr>
            <w:noProof/>
            <w:webHidden/>
          </w:rPr>
          <w:t>30</w:t>
        </w:r>
        <w:r w:rsidR="00D728CB" w:rsidRPr="00D16508">
          <w:rPr>
            <w:webHidden/>
          </w:rPr>
          <w:fldChar w:fldCharType="end"/>
        </w:r>
      </w:hyperlink>
    </w:p>
    <w:p w14:paraId="7445824F" w14:textId="5EFF8A06" w:rsidR="000D63F6" w:rsidRPr="00D16508" w:rsidRDefault="00000000" w:rsidP="00DD7377">
      <w:pPr>
        <w:pStyle w:val="TOC1"/>
      </w:pPr>
      <w:hyperlink w:anchor="_Toc265563649" w:history="1">
        <w:r w:rsidR="00BC4645" w:rsidRPr="00D16508">
          <w:rPr>
            <w:rStyle w:val="Hyperlink"/>
            <w:rFonts w:cs="Arial"/>
            <w:b w:val="0"/>
            <w:bCs/>
            <w:szCs w:val="24"/>
          </w:rPr>
          <w:t xml:space="preserve">متطلبات </w:t>
        </w:r>
        <w:r w:rsidR="00292FAF">
          <w:rPr>
            <w:rStyle w:val="Hyperlink"/>
            <w:rFonts w:cs="Arial" w:hint="cs"/>
            <w:b w:val="0"/>
            <w:bCs/>
            <w:szCs w:val="24"/>
          </w:rPr>
          <w:t xml:space="preserve">مكان </w:t>
        </w:r>
        <w:r w:rsidR="00BC4645" w:rsidRPr="00D16508">
          <w:rPr>
            <w:rStyle w:val="Hyperlink"/>
            <w:rFonts w:cs="Arial"/>
            <w:b w:val="0"/>
            <w:bCs/>
            <w:szCs w:val="24"/>
          </w:rPr>
          <w:t>ال</w:t>
        </w:r>
        <w:r w:rsidR="00E00539">
          <w:rPr>
            <w:rStyle w:val="Hyperlink"/>
            <w:rFonts w:cs="Arial" w:hint="cs"/>
            <w:b w:val="0"/>
            <w:bCs/>
            <w:szCs w:val="24"/>
          </w:rPr>
          <w:t>انتساب</w:t>
        </w:r>
        <w:r w:rsidR="00BC4645" w:rsidRPr="00D16508">
          <w:rPr>
            <w:rStyle w:val="Hyperlink"/>
            <w:rFonts w:cs="Arial"/>
            <w:b w:val="0"/>
            <w:bCs/>
            <w:szCs w:val="24"/>
          </w:rPr>
          <w:t xml:space="preserve"> من جانب واحد من قبل أولياء أمور الأطفال في المدارس الخاصة على نفقة الدولة</w:t>
        </w:r>
        <w:r w:rsidR="00D728CB" w:rsidRPr="00D16508">
          <w:rPr>
            <w:webHidden/>
          </w:rPr>
          <w:tab/>
        </w:r>
        <w:r w:rsidR="00D728CB" w:rsidRPr="00D16508">
          <w:rPr>
            <w:webHidden/>
          </w:rPr>
          <w:fldChar w:fldCharType="begin"/>
        </w:r>
        <w:r w:rsidR="00D728CB" w:rsidRPr="00D16508">
          <w:rPr>
            <w:webHidden/>
          </w:rPr>
          <w:instrText xml:space="preserve"> PAGEREF _Toc265563649 \h </w:instrText>
        </w:r>
        <w:r w:rsidR="00D728CB" w:rsidRPr="00D16508">
          <w:rPr>
            <w:webHidden/>
          </w:rPr>
        </w:r>
        <w:r w:rsidR="00D728CB" w:rsidRPr="00D16508">
          <w:rPr>
            <w:webHidden/>
          </w:rPr>
          <w:fldChar w:fldCharType="separate"/>
        </w:r>
        <w:r w:rsidR="002C5829">
          <w:rPr>
            <w:noProof/>
            <w:webHidden/>
          </w:rPr>
          <w:t>31</w:t>
        </w:r>
        <w:r w:rsidR="00D728CB" w:rsidRPr="00D16508">
          <w:rPr>
            <w:webHidden/>
          </w:rPr>
          <w:fldChar w:fldCharType="end"/>
        </w:r>
      </w:hyperlink>
    </w:p>
    <w:p w14:paraId="29A5176C" w14:textId="31BAECD7" w:rsidR="000D63F6" w:rsidRPr="00D16508" w:rsidRDefault="00000000" w:rsidP="00DD7377">
      <w:pPr>
        <w:pStyle w:val="TOC2"/>
      </w:pPr>
      <w:hyperlink w:anchor="_Toc265563650" w:history="1">
        <w:r w:rsidR="00D16508" w:rsidRPr="00D16508">
          <w:t>المتطلبات الفيدرالية للأطفال المسجلين طواعية في المدارس الخاصة</w:t>
        </w:r>
        <w:r w:rsidR="00D728CB" w:rsidRPr="00D16508">
          <w:rPr>
            <w:webHidden/>
          </w:rPr>
          <w:tab/>
        </w:r>
        <w:r w:rsidR="00D728CB" w:rsidRPr="00D16508">
          <w:rPr>
            <w:webHidden/>
          </w:rPr>
          <w:fldChar w:fldCharType="begin"/>
        </w:r>
        <w:r w:rsidR="00D728CB" w:rsidRPr="00D16508">
          <w:rPr>
            <w:webHidden/>
          </w:rPr>
          <w:instrText xml:space="preserve"> PAGEREF _Toc265563650 \h </w:instrText>
        </w:r>
        <w:r w:rsidR="00D728CB" w:rsidRPr="00D16508">
          <w:rPr>
            <w:webHidden/>
          </w:rPr>
        </w:r>
        <w:r w:rsidR="00D728CB" w:rsidRPr="00D16508">
          <w:rPr>
            <w:webHidden/>
          </w:rPr>
          <w:fldChar w:fldCharType="separate"/>
        </w:r>
        <w:r w:rsidR="002C5829">
          <w:rPr>
            <w:noProof/>
            <w:webHidden/>
          </w:rPr>
          <w:t>31</w:t>
        </w:r>
        <w:r w:rsidR="00D728CB" w:rsidRPr="00D16508">
          <w:rPr>
            <w:webHidden/>
          </w:rPr>
          <w:fldChar w:fldCharType="end"/>
        </w:r>
      </w:hyperlink>
    </w:p>
    <w:p w14:paraId="3D80547D" w14:textId="4860CDC1" w:rsidR="000D63F6" w:rsidRPr="00D16508" w:rsidRDefault="00000000" w:rsidP="00DD7377">
      <w:pPr>
        <w:pStyle w:val="TOC2"/>
      </w:pPr>
      <w:hyperlink w:anchor="_Toc265563651" w:history="1">
        <w:r w:rsidR="00D728CB" w:rsidRPr="00D16508">
          <w:rPr>
            <w:rStyle w:val="Hyperlink"/>
            <w:rFonts w:cs="Arial"/>
            <w:szCs w:val="24"/>
          </w:rPr>
          <w:t>*</w:t>
        </w:r>
        <w:r w:rsidR="00D16508" w:rsidRPr="00D16508">
          <w:t>المتطلبات الفيدرالية للأطفال المسجلين طواعية في المدارس الخاصة</w:t>
        </w:r>
        <w:r w:rsidR="00D728CB" w:rsidRPr="00D16508">
          <w:rPr>
            <w:webHidden/>
          </w:rPr>
          <w:tab/>
        </w:r>
        <w:r w:rsidR="00D728CB" w:rsidRPr="00D16508">
          <w:rPr>
            <w:webHidden/>
          </w:rPr>
          <w:fldChar w:fldCharType="begin"/>
        </w:r>
        <w:r w:rsidR="00D728CB" w:rsidRPr="00D16508">
          <w:rPr>
            <w:webHidden/>
          </w:rPr>
          <w:instrText xml:space="preserve"> PAGEREF _Toc265563651 \h </w:instrText>
        </w:r>
        <w:r w:rsidR="00D728CB" w:rsidRPr="00D16508">
          <w:rPr>
            <w:webHidden/>
          </w:rPr>
        </w:r>
        <w:r w:rsidR="00D728CB" w:rsidRPr="00D16508">
          <w:rPr>
            <w:webHidden/>
          </w:rPr>
          <w:fldChar w:fldCharType="separate"/>
        </w:r>
        <w:r w:rsidR="002C5829">
          <w:rPr>
            <w:noProof/>
            <w:webHidden/>
          </w:rPr>
          <w:t>31</w:t>
        </w:r>
        <w:r w:rsidR="00D728CB" w:rsidRPr="00D16508">
          <w:rPr>
            <w:webHidden/>
          </w:rPr>
          <w:fldChar w:fldCharType="end"/>
        </w:r>
      </w:hyperlink>
    </w:p>
    <w:p w14:paraId="7F361978" w14:textId="6A43B054" w:rsidR="000D63F6" w:rsidRPr="00D16508" w:rsidRDefault="00000000" w:rsidP="00DD7377">
      <w:pPr>
        <w:pStyle w:val="TOC2"/>
      </w:pPr>
      <w:hyperlink w:anchor="_Toc265563652" w:history="1">
        <w:r w:rsidR="00D16508" w:rsidRPr="00D16508">
          <w:t>عندما يكون هناك مشكلة في التعليم العام المجاني المناسب</w:t>
        </w:r>
        <w:r w:rsidR="00D728CB" w:rsidRPr="00D16508">
          <w:rPr>
            <w:webHidden/>
          </w:rPr>
          <w:tab/>
        </w:r>
        <w:r w:rsidR="00D728CB" w:rsidRPr="00D16508">
          <w:rPr>
            <w:webHidden/>
          </w:rPr>
          <w:fldChar w:fldCharType="begin"/>
        </w:r>
        <w:r w:rsidR="00D728CB" w:rsidRPr="00D16508">
          <w:rPr>
            <w:webHidden/>
          </w:rPr>
          <w:instrText xml:space="preserve"> PAGEREF _Toc265563652 \h </w:instrText>
        </w:r>
        <w:r w:rsidR="00D728CB" w:rsidRPr="00D16508">
          <w:rPr>
            <w:webHidden/>
          </w:rPr>
        </w:r>
        <w:r w:rsidR="00D728CB" w:rsidRPr="00D16508">
          <w:rPr>
            <w:webHidden/>
          </w:rPr>
          <w:fldChar w:fldCharType="separate"/>
        </w:r>
        <w:r w:rsidR="002C5829">
          <w:rPr>
            <w:noProof/>
            <w:webHidden/>
          </w:rPr>
          <w:t>31</w:t>
        </w:r>
        <w:r w:rsidR="00D728CB" w:rsidRPr="00D16508">
          <w:rPr>
            <w:webHidden/>
          </w:rPr>
          <w:fldChar w:fldCharType="end"/>
        </w:r>
      </w:hyperlink>
    </w:p>
    <w:p w14:paraId="597C1D88" w14:textId="77777777" w:rsidR="000D63F6" w:rsidRPr="00D16508" w:rsidRDefault="00D728CB" w:rsidP="00225FFE">
      <w:pPr>
        <w:rPr>
          <w:rFonts w:cs="Arial"/>
          <w:szCs w:val="24"/>
        </w:rPr>
        <w:sectPr w:rsidR="000D63F6" w:rsidRPr="00D16508" w:rsidSect="001A5D47">
          <w:headerReference w:type="default" r:id="rId14"/>
          <w:footerReference w:type="default" r:id="rId15"/>
          <w:headerReference w:type="first" r:id="rId16"/>
          <w:footerReference w:type="first" r:id="rId17"/>
          <w:pgSz w:w="12240" w:h="15840" w:code="1"/>
          <w:pgMar w:top="1260" w:right="1440" w:bottom="1440" w:left="1440" w:header="720" w:footer="720" w:gutter="0"/>
          <w:pgNumType w:fmt="lowerRoman" w:start="1"/>
          <w:cols w:space="720"/>
          <w:titlePg/>
          <w:docGrid w:linePitch="360"/>
        </w:sectPr>
      </w:pPr>
      <w:r w:rsidRPr="00D16508">
        <w:rPr>
          <w:rFonts w:cs="Arial"/>
          <w:szCs w:val="24"/>
        </w:rPr>
        <w:fldChar w:fldCharType="end"/>
      </w:r>
      <w:bookmarkEnd w:id="5"/>
    </w:p>
    <w:p w14:paraId="0985DDE0" w14:textId="77777777" w:rsidR="000D63F6" w:rsidRPr="00D16508" w:rsidRDefault="00D728CB" w:rsidP="00225FFE">
      <w:pPr>
        <w:pStyle w:val="Heading1"/>
        <w:rPr>
          <w:rFonts w:cs="Arial"/>
          <w:b w:val="0"/>
          <w:bCs/>
          <w:sz w:val="32"/>
          <w:szCs w:val="32"/>
        </w:rPr>
      </w:pPr>
      <w:bookmarkStart w:id="6" w:name="_Toc265563590"/>
      <w:r w:rsidRPr="00D16508">
        <w:rPr>
          <w:rFonts w:cs="Arial"/>
          <w:b w:val="0"/>
          <w:bCs/>
          <w:sz w:val="32"/>
          <w:szCs w:val="32"/>
        </w:rPr>
        <w:lastRenderedPageBreak/>
        <w:t>المعلومات العامة</w:t>
      </w:r>
      <w:bookmarkEnd w:id="6"/>
    </w:p>
    <w:p w14:paraId="6F9D8A54" w14:textId="77777777" w:rsidR="000D63F6" w:rsidRPr="00D16508" w:rsidRDefault="00D728CB" w:rsidP="00225FFE">
      <w:pPr>
        <w:pStyle w:val="P68B1DB1-Heading28"/>
        <w:spacing w:before="0"/>
        <w:rPr>
          <w:b w:val="0"/>
          <w:bCs/>
          <w:sz w:val="26"/>
          <w:szCs w:val="26"/>
        </w:rPr>
      </w:pPr>
      <w:bookmarkStart w:id="7" w:name="_Toc265563591"/>
      <w:r w:rsidRPr="00D16508">
        <w:rPr>
          <w:b w:val="0"/>
          <w:bCs/>
          <w:sz w:val="26"/>
          <w:szCs w:val="26"/>
        </w:rPr>
        <w:t>* مرافق قابلة للمقارنة ومناسبة للعمر</w:t>
      </w:r>
      <w:bookmarkEnd w:id="7"/>
    </w:p>
    <w:p w14:paraId="09D09BF3" w14:textId="77777777" w:rsidR="000D63F6" w:rsidRPr="00D674A9" w:rsidRDefault="00D728CB" w:rsidP="00225FFE">
      <w:pPr>
        <w:pStyle w:val="P68B1DB1-CFR9"/>
        <w:rPr>
          <w:b w:val="0"/>
          <w:bCs/>
          <w:sz w:val="22"/>
          <w:szCs w:val="22"/>
        </w:rPr>
      </w:pPr>
      <w:r w:rsidRPr="00D674A9">
        <w:rPr>
          <w:b w:val="0"/>
          <w:bCs/>
          <w:sz w:val="22"/>
          <w:szCs w:val="22"/>
        </w:rPr>
        <w:t xml:space="preserve">اللوائح الإدارية في ولاية كانساس رقم </w:t>
      </w:r>
      <w:r w:rsidR="00D674A9" w:rsidRPr="00D674A9">
        <w:rPr>
          <w:rFonts w:hint="cs"/>
          <w:b w:val="0"/>
          <w:bCs/>
          <w:sz w:val="22"/>
          <w:szCs w:val="22"/>
        </w:rPr>
        <w:t>52-40-91 (د)</w:t>
      </w:r>
    </w:p>
    <w:p w14:paraId="22FB6E41" w14:textId="77777777" w:rsidR="000D63F6" w:rsidRPr="00907503" w:rsidRDefault="00D728CB" w:rsidP="00225FFE">
      <w:pPr>
        <w:pStyle w:val="CommentText"/>
        <w:jc w:val="lowKashida"/>
        <w:rPr>
          <w:rFonts w:cs="Arial"/>
          <w:sz w:val="22"/>
          <w:szCs w:val="22"/>
        </w:rPr>
      </w:pPr>
      <w:r w:rsidRPr="00907503">
        <w:rPr>
          <w:rFonts w:cs="Arial"/>
          <w:sz w:val="22"/>
          <w:szCs w:val="22"/>
        </w:rPr>
        <w:t>يجب أن تكون جميع المرافق المخصصة للأطفال الاستثنائيين مماثلة لتلك المخصصة للأطفال غير الاستثنائيين.  بالإضافة إلى ذلك، يجب أن تكون جميع المرافق للأطفال الاستثنائيين بيئات مناسبة للعمر ويجب أن تكون كل بيئة مناسبة للبرنامج التعليمي الذي يتم توفيره.</w:t>
      </w:r>
    </w:p>
    <w:p w14:paraId="22C17733" w14:textId="77777777" w:rsidR="000D63F6" w:rsidRPr="00D16508" w:rsidRDefault="00D728CB" w:rsidP="00225FFE">
      <w:pPr>
        <w:pStyle w:val="P68B1DB1-Heading28"/>
        <w:spacing w:before="0"/>
        <w:rPr>
          <w:b w:val="0"/>
          <w:bCs/>
          <w:sz w:val="26"/>
          <w:szCs w:val="26"/>
        </w:rPr>
      </w:pPr>
      <w:bookmarkStart w:id="8" w:name="_Toc265563592"/>
      <w:r w:rsidRPr="00D16508">
        <w:rPr>
          <w:b w:val="0"/>
          <w:bCs/>
          <w:sz w:val="26"/>
          <w:szCs w:val="26"/>
        </w:rPr>
        <w:t>*إجراءات التقييم</w:t>
      </w:r>
      <w:bookmarkEnd w:id="8"/>
    </w:p>
    <w:p w14:paraId="7306B338" w14:textId="77777777" w:rsidR="000D63F6" w:rsidRPr="00D674A9" w:rsidRDefault="00D728CB" w:rsidP="00225FFE">
      <w:pPr>
        <w:pStyle w:val="P68B1DB1-CFR9"/>
        <w:rPr>
          <w:b w:val="0"/>
          <w:bCs/>
          <w:sz w:val="22"/>
          <w:szCs w:val="22"/>
        </w:rPr>
      </w:pPr>
      <w:r w:rsidRPr="00D674A9">
        <w:rPr>
          <w:b w:val="0"/>
          <w:bCs/>
          <w:sz w:val="22"/>
          <w:szCs w:val="22"/>
        </w:rPr>
        <w:t xml:space="preserve">اللوائح الإدارية في ولاية كانساس رقم </w:t>
      </w:r>
      <w:r w:rsidR="00D674A9" w:rsidRPr="00D674A9">
        <w:rPr>
          <w:rFonts w:hint="cs"/>
          <w:b w:val="0"/>
          <w:bCs/>
          <w:sz w:val="22"/>
          <w:szCs w:val="22"/>
        </w:rPr>
        <w:t>7-40-91 (ج)</w:t>
      </w:r>
    </w:p>
    <w:p w14:paraId="6316676C" w14:textId="77777777" w:rsidR="000D63F6" w:rsidRPr="00907503" w:rsidRDefault="00D728CB" w:rsidP="00225FFE">
      <w:pPr>
        <w:pStyle w:val="P68B1DB1-Normal10"/>
        <w:rPr>
          <w:sz w:val="22"/>
          <w:szCs w:val="22"/>
        </w:rPr>
      </w:pPr>
      <w:r w:rsidRPr="00907503">
        <w:rPr>
          <w:sz w:val="22"/>
          <w:szCs w:val="22"/>
        </w:rPr>
        <w:t>يجوز لمجلس الإدارة إحالة طفل ذي حالة استثنائية م</w:t>
      </w:r>
      <w:r w:rsidR="00C55FE3">
        <w:rPr>
          <w:rFonts w:hint="cs"/>
          <w:sz w:val="22"/>
          <w:szCs w:val="22"/>
        </w:rPr>
        <w:t>ُ</w:t>
      </w:r>
      <w:r w:rsidRPr="00907503">
        <w:rPr>
          <w:sz w:val="22"/>
          <w:szCs w:val="22"/>
        </w:rPr>
        <w:t>سج</w:t>
      </w:r>
      <w:r w:rsidR="00C55FE3">
        <w:rPr>
          <w:rFonts w:hint="cs"/>
          <w:sz w:val="22"/>
          <w:szCs w:val="22"/>
        </w:rPr>
        <w:t>ّ</w:t>
      </w:r>
      <w:r w:rsidRPr="00907503">
        <w:rPr>
          <w:sz w:val="22"/>
          <w:szCs w:val="22"/>
        </w:rPr>
        <w:t>ل في مدرسة عامة للتقييم إذا تم استيفاء أحد الشروط التالية:</w:t>
      </w:r>
    </w:p>
    <w:p w14:paraId="6D8A92A4" w14:textId="77777777" w:rsidR="000D63F6" w:rsidRPr="00907503" w:rsidRDefault="00D728CB" w:rsidP="00225FFE">
      <w:pPr>
        <w:pStyle w:val="P68B1DB1-ListParagraph11"/>
        <w:numPr>
          <w:ilvl w:val="0"/>
          <w:numId w:val="79"/>
        </w:numPr>
        <w:contextualSpacing w:val="0"/>
        <w:jc w:val="lowKashida"/>
        <w:rPr>
          <w:sz w:val="22"/>
          <w:szCs w:val="22"/>
        </w:rPr>
      </w:pPr>
      <w:r w:rsidRPr="00907503">
        <w:rPr>
          <w:sz w:val="22"/>
          <w:szCs w:val="22"/>
        </w:rPr>
        <w:t>لدى موظفو المدرسة وثائق قائمة على البيانات تشير إلى أن تدخلات و</w:t>
      </w:r>
      <w:r w:rsidR="00C55FE3">
        <w:rPr>
          <w:sz w:val="22"/>
          <w:szCs w:val="22"/>
        </w:rPr>
        <w:t>إستراتيج</w:t>
      </w:r>
      <w:r w:rsidRPr="00907503">
        <w:rPr>
          <w:sz w:val="22"/>
          <w:szCs w:val="22"/>
        </w:rPr>
        <w:t>يات التعليم العام لن تكون كافية لمعالجة مجالات اهتمام الطفل؛</w:t>
      </w:r>
    </w:p>
    <w:p w14:paraId="782899CE" w14:textId="77777777" w:rsidR="000D63F6" w:rsidRPr="00907503" w:rsidRDefault="00D728CB" w:rsidP="00225FFE">
      <w:pPr>
        <w:pStyle w:val="P68B1DB1-ListParagraph11"/>
        <w:numPr>
          <w:ilvl w:val="0"/>
          <w:numId w:val="79"/>
        </w:numPr>
        <w:contextualSpacing w:val="0"/>
        <w:jc w:val="lowKashida"/>
        <w:rPr>
          <w:sz w:val="22"/>
          <w:szCs w:val="22"/>
        </w:rPr>
      </w:pPr>
      <w:r w:rsidRPr="00907503">
        <w:rPr>
          <w:sz w:val="22"/>
          <w:szCs w:val="22"/>
        </w:rPr>
        <w:t>يمتلك موظفو المدرسة وثائق قائمة على البيانات ت</w:t>
      </w:r>
      <w:r w:rsidR="00C55FE3">
        <w:rPr>
          <w:rFonts w:hint="cs"/>
          <w:sz w:val="22"/>
          <w:szCs w:val="22"/>
        </w:rPr>
        <w:t>ُ</w:t>
      </w:r>
      <w:r w:rsidRPr="00907503">
        <w:rPr>
          <w:sz w:val="22"/>
          <w:szCs w:val="22"/>
        </w:rPr>
        <w:t xml:space="preserve">شير إلى أنه قبل الإحالة أو كجزء من الإحالة، تم استيفاء جميع الشروط التالية: (أ) تم تزويد الطفل بالتعليم المناسب بواسطة موظفون مؤهلون في بيئات التعليم العادية؛ (ب) تم تقييم التحصيل الدراسي للطفل بشكل متكرر على فترات معقولة تعكس التقييم الرسمي لتقدم الطالب أثناء التدريس؛ (ج) تم تقديم نتائج التقييم إلى </w:t>
      </w:r>
      <w:r w:rsidR="00C55FE3">
        <w:rPr>
          <w:rFonts w:hint="cs"/>
          <w:sz w:val="22"/>
          <w:szCs w:val="22"/>
        </w:rPr>
        <w:t>ولي أمر</w:t>
      </w:r>
      <w:r w:rsidR="00C55FE3" w:rsidRPr="00907503">
        <w:rPr>
          <w:sz w:val="22"/>
          <w:szCs w:val="22"/>
        </w:rPr>
        <w:t xml:space="preserve"> </w:t>
      </w:r>
      <w:r w:rsidRPr="00907503">
        <w:rPr>
          <w:sz w:val="22"/>
          <w:szCs w:val="22"/>
        </w:rPr>
        <w:t xml:space="preserve">الطفل أو </w:t>
      </w:r>
      <w:r w:rsidR="00C55FE3">
        <w:rPr>
          <w:rFonts w:hint="cs"/>
          <w:sz w:val="22"/>
          <w:szCs w:val="22"/>
        </w:rPr>
        <w:t>أولياء أمره</w:t>
      </w:r>
      <w:r w:rsidRPr="00907503">
        <w:rPr>
          <w:sz w:val="22"/>
          <w:szCs w:val="22"/>
        </w:rPr>
        <w:t>؛ (د) ت</w:t>
      </w:r>
      <w:r w:rsidR="00C55FE3">
        <w:rPr>
          <w:rFonts w:hint="cs"/>
          <w:sz w:val="22"/>
          <w:szCs w:val="22"/>
        </w:rPr>
        <w:t>ُ</w:t>
      </w:r>
      <w:r w:rsidRPr="00907503">
        <w:rPr>
          <w:sz w:val="22"/>
          <w:szCs w:val="22"/>
        </w:rPr>
        <w:t>شير نتائج التقييم إلى أن التقييم مناسب أو</w:t>
      </w:r>
    </w:p>
    <w:p w14:paraId="48A17A55" w14:textId="77777777" w:rsidR="000D63F6" w:rsidRPr="00907503" w:rsidRDefault="00D728CB" w:rsidP="00225FFE">
      <w:pPr>
        <w:pStyle w:val="P68B1DB1-ListParagraph11"/>
        <w:numPr>
          <w:ilvl w:val="0"/>
          <w:numId w:val="79"/>
        </w:numPr>
        <w:contextualSpacing w:val="0"/>
        <w:rPr>
          <w:sz w:val="22"/>
          <w:szCs w:val="22"/>
        </w:rPr>
      </w:pPr>
      <w:r w:rsidRPr="00907503">
        <w:rPr>
          <w:sz w:val="22"/>
          <w:szCs w:val="22"/>
        </w:rPr>
        <w:t>يطلب ولي أمر الطفل، ويعطي موافقة خطية، على تقييم الطفل، ويوافق المجلس على أن تقييم الطفل مناسب.</w:t>
      </w:r>
    </w:p>
    <w:p w14:paraId="75DEEA83" w14:textId="77777777" w:rsidR="000D63F6" w:rsidRPr="00D16508" w:rsidRDefault="00D728CB" w:rsidP="00225FFE">
      <w:pPr>
        <w:pStyle w:val="P68B1DB1-Heading28"/>
        <w:spacing w:before="0"/>
        <w:rPr>
          <w:b w:val="0"/>
          <w:bCs/>
          <w:sz w:val="26"/>
          <w:szCs w:val="26"/>
        </w:rPr>
      </w:pPr>
      <w:bookmarkStart w:id="9" w:name="_Toc265563593"/>
      <w:r w:rsidRPr="00D16508">
        <w:rPr>
          <w:b w:val="0"/>
          <w:bCs/>
          <w:sz w:val="26"/>
          <w:szCs w:val="26"/>
        </w:rPr>
        <w:t>*تقرير التقييم</w:t>
      </w:r>
      <w:bookmarkEnd w:id="9"/>
    </w:p>
    <w:p w14:paraId="03D7A96A" w14:textId="77777777" w:rsidR="000D63F6" w:rsidRPr="00D674A9" w:rsidRDefault="00D728CB" w:rsidP="00225FFE">
      <w:pPr>
        <w:pStyle w:val="P68B1DB1-CFR9"/>
        <w:rPr>
          <w:b w:val="0"/>
          <w:bCs/>
          <w:sz w:val="22"/>
          <w:szCs w:val="22"/>
        </w:rPr>
      </w:pPr>
      <w:r w:rsidRPr="00D674A9">
        <w:rPr>
          <w:b w:val="0"/>
          <w:bCs/>
          <w:sz w:val="22"/>
          <w:szCs w:val="22"/>
        </w:rPr>
        <w:t xml:space="preserve">اللوائح الإدارية في ولاية كانساس رقم </w:t>
      </w:r>
      <w:r w:rsidR="00D674A9" w:rsidRPr="00D674A9">
        <w:rPr>
          <w:rFonts w:hint="cs"/>
          <w:b w:val="0"/>
          <w:bCs/>
          <w:sz w:val="22"/>
          <w:szCs w:val="22"/>
        </w:rPr>
        <w:t>10-40-91 (أ)</w:t>
      </w:r>
    </w:p>
    <w:p w14:paraId="038B0ADF" w14:textId="77777777" w:rsidR="000D63F6" w:rsidRPr="00907503" w:rsidRDefault="00D728CB" w:rsidP="00225FFE">
      <w:pPr>
        <w:pStyle w:val="P68B1DB1-Normal10"/>
        <w:rPr>
          <w:sz w:val="22"/>
          <w:szCs w:val="22"/>
        </w:rPr>
      </w:pPr>
      <w:r w:rsidRPr="00907503">
        <w:rPr>
          <w:sz w:val="22"/>
          <w:szCs w:val="22"/>
        </w:rPr>
        <w:t xml:space="preserve">يجب تقديم تقرير تقييم مكتوب بعد الانتهاء من أي تقييم أو </w:t>
      </w:r>
      <w:r w:rsidR="0018218E">
        <w:rPr>
          <w:sz w:val="22"/>
          <w:szCs w:val="22"/>
        </w:rPr>
        <w:t>إعادة</w:t>
      </w:r>
      <w:r w:rsidRPr="00907503">
        <w:rPr>
          <w:sz w:val="22"/>
          <w:szCs w:val="22"/>
        </w:rPr>
        <w:t xml:space="preserve"> </w:t>
      </w:r>
      <w:r w:rsidR="00C55FE3">
        <w:rPr>
          <w:rFonts w:hint="cs"/>
          <w:sz w:val="22"/>
          <w:szCs w:val="22"/>
        </w:rPr>
        <w:t>ال</w:t>
      </w:r>
      <w:r w:rsidRPr="00907503">
        <w:rPr>
          <w:sz w:val="22"/>
          <w:szCs w:val="22"/>
        </w:rPr>
        <w:t>تقييم، بغض النظر عن فئة الاستثناء المشتبه بها</w:t>
      </w:r>
      <w:r w:rsidR="00C55FE3">
        <w:rPr>
          <w:rFonts w:hint="cs"/>
          <w:sz w:val="22"/>
          <w:szCs w:val="22"/>
        </w:rPr>
        <w:t>.</w:t>
      </w:r>
    </w:p>
    <w:p w14:paraId="082CCBCE" w14:textId="77777777" w:rsidR="000D63F6" w:rsidRPr="00D16508" w:rsidRDefault="00D16508" w:rsidP="00225FFE">
      <w:pPr>
        <w:pStyle w:val="P68B1DB1-Heading28"/>
        <w:spacing w:before="0"/>
        <w:rPr>
          <w:b w:val="0"/>
          <w:bCs/>
          <w:sz w:val="26"/>
          <w:szCs w:val="26"/>
        </w:rPr>
      </w:pPr>
      <w:bookmarkStart w:id="10" w:name="_Toc265563594"/>
      <w:r>
        <w:rPr>
          <w:rFonts w:hint="cs"/>
          <w:b w:val="0"/>
          <w:bCs/>
          <w:sz w:val="26"/>
          <w:szCs w:val="26"/>
          <w:lang w:bidi="ar-EG"/>
        </w:rPr>
        <w:t>ال</w:t>
      </w:r>
      <w:r w:rsidR="00D728CB" w:rsidRPr="00D16508">
        <w:rPr>
          <w:b w:val="0"/>
          <w:bCs/>
          <w:sz w:val="26"/>
          <w:szCs w:val="26"/>
        </w:rPr>
        <w:t xml:space="preserve">إشعار </w:t>
      </w:r>
      <w:r>
        <w:rPr>
          <w:rFonts w:hint="cs"/>
          <w:b w:val="0"/>
          <w:bCs/>
          <w:sz w:val="26"/>
          <w:szCs w:val="26"/>
        </w:rPr>
        <w:t>ال</w:t>
      </w:r>
      <w:r w:rsidR="00D728CB" w:rsidRPr="00D16508">
        <w:rPr>
          <w:b w:val="0"/>
          <w:bCs/>
          <w:sz w:val="26"/>
          <w:szCs w:val="26"/>
        </w:rPr>
        <w:t>كتابي مسبق</w:t>
      </w:r>
      <w:bookmarkEnd w:id="10"/>
    </w:p>
    <w:p w14:paraId="3993598E" w14:textId="77777777" w:rsidR="000D63F6" w:rsidRPr="00D674A9" w:rsidRDefault="00D728CB" w:rsidP="00225FFE">
      <w:pPr>
        <w:pStyle w:val="P68B1DB1-CFR9"/>
        <w:rPr>
          <w:b w:val="0"/>
          <w:bCs/>
          <w:sz w:val="22"/>
          <w:szCs w:val="22"/>
        </w:rPr>
      </w:pPr>
      <w:r w:rsidRPr="00D674A9">
        <w:rPr>
          <w:b w:val="0"/>
          <w:bCs/>
          <w:sz w:val="22"/>
          <w:szCs w:val="22"/>
        </w:rPr>
        <w:t xml:space="preserve">الباب 34 من قانون اللوائح الفيدرالية المادة </w:t>
      </w:r>
      <w:r w:rsidR="00D674A9" w:rsidRPr="00D674A9">
        <w:rPr>
          <w:rFonts w:hint="cs"/>
          <w:b w:val="0"/>
          <w:bCs/>
          <w:sz w:val="22"/>
          <w:szCs w:val="22"/>
        </w:rPr>
        <w:t>300.503</w:t>
      </w:r>
      <w:r w:rsidRPr="00D674A9">
        <w:rPr>
          <w:b w:val="0"/>
          <w:bCs/>
          <w:sz w:val="22"/>
          <w:szCs w:val="22"/>
        </w:rPr>
        <w:t xml:space="preserve">؛ ولوائح ولاية كانساس التفصيلية رقم </w:t>
      </w:r>
      <w:r w:rsidR="00D674A9" w:rsidRPr="00D674A9">
        <w:rPr>
          <w:rFonts w:hint="cs"/>
          <w:b w:val="0"/>
          <w:bCs/>
          <w:sz w:val="22"/>
          <w:szCs w:val="22"/>
        </w:rPr>
        <w:t>3430-72 (ب)(2)</w:t>
      </w:r>
      <w:r w:rsidRPr="00D674A9">
        <w:rPr>
          <w:b w:val="0"/>
          <w:bCs/>
          <w:sz w:val="22"/>
          <w:szCs w:val="22"/>
        </w:rPr>
        <w:t xml:space="preserve">؛ ولوائح ولاية كانساس التفصيلية رقم </w:t>
      </w:r>
      <w:r w:rsidR="00D674A9" w:rsidRPr="00D674A9">
        <w:rPr>
          <w:rFonts w:hint="cs"/>
          <w:b w:val="0"/>
          <w:bCs/>
          <w:sz w:val="22"/>
          <w:szCs w:val="22"/>
        </w:rPr>
        <w:t>3432-72</w:t>
      </w:r>
      <w:r w:rsidRPr="00D674A9">
        <w:rPr>
          <w:b w:val="0"/>
          <w:bCs/>
          <w:sz w:val="22"/>
          <w:szCs w:val="22"/>
        </w:rPr>
        <w:t xml:space="preserve">؛ ولوائح ولاية كانساس </w:t>
      </w:r>
      <w:r w:rsidR="00C55FE3" w:rsidRPr="00D674A9">
        <w:rPr>
          <w:b w:val="0"/>
          <w:bCs/>
          <w:sz w:val="22"/>
          <w:szCs w:val="22"/>
        </w:rPr>
        <w:t>ال</w:t>
      </w:r>
      <w:r w:rsidR="00C55FE3">
        <w:rPr>
          <w:rFonts w:hint="cs"/>
          <w:b w:val="0"/>
          <w:bCs/>
          <w:sz w:val="22"/>
          <w:szCs w:val="22"/>
        </w:rPr>
        <w:t>إدارية</w:t>
      </w:r>
      <w:r w:rsidR="00C55FE3" w:rsidRPr="00D674A9">
        <w:rPr>
          <w:b w:val="0"/>
          <w:bCs/>
          <w:sz w:val="22"/>
          <w:szCs w:val="22"/>
        </w:rPr>
        <w:t xml:space="preserve"> </w:t>
      </w:r>
      <w:r w:rsidRPr="00D674A9">
        <w:rPr>
          <w:b w:val="0"/>
          <w:bCs/>
          <w:sz w:val="22"/>
          <w:szCs w:val="22"/>
        </w:rPr>
        <w:t xml:space="preserve">رقم </w:t>
      </w:r>
      <w:r w:rsidR="00D674A9" w:rsidRPr="00D674A9">
        <w:rPr>
          <w:rFonts w:hint="cs"/>
          <w:b w:val="0"/>
          <w:bCs/>
          <w:sz w:val="22"/>
          <w:szCs w:val="22"/>
        </w:rPr>
        <w:t>26-40-91</w:t>
      </w:r>
    </w:p>
    <w:p w14:paraId="64DF6D82" w14:textId="77777777" w:rsidR="000D63F6" w:rsidRPr="00D16508" w:rsidRDefault="00D728CB" w:rsidP="00225FFE">
      <w:pPr>
        <w:pStyle w:val="P68B1DB1-Heading312"/>
        <w:spacing w:before="120"/>
        <w:rPr>
          <w:b w:val="0"/>
          <w:bCs/>
          <w:sz w:val="22"/>
          <w:szCs w:val="22"/>
        </w:rPr>
      </w:pPr>
      <w:r w:rsidRPr="00D16508">
        <w:rPr>
          <w:b w:val="0"/>
          <w:bCs/>
          <w:sz w:val="22"/>
          <w:szCs w:val="22"/>
        </w:rPr>
        <w:t>الإشعار</w:t>
      </w:r>
    </w:p>
    <w:p w14:paraId="6A78F4A8" w14:textId="77777777" w:rsidR="000D63F6" w:rsidRPr="00907503" w:rsidRDefault="00D728CB" w:rsidP="00EA7724">
      <w:pPr>
        <w:pStyle w:val="P68B1DB1-Normal10"/>
        <w:jc w:val="lowKashida"/>
        <w:rPr>
          <w:sz w:val="22"/>
          <w:szCs w:val="22"/>
        </w:rPr>
      </w:pPr>
      <w:r w:rsidRPr="00907503">
        <w:rPr>
          <w:sz w:val="22"/>
          <w:szCs w:val="22"/>
        </w:rPr>
        <w:t>يجب أن تقدم لك المنطقة التعليمية، كولي أمر لطفل ذي حالة استثنائية، إشعار</w:t>
      </w:r>
      <w:r w:rsidR="00E839D1">
        <w:rPr>
          <w:sz w:val="22"/>
          <w:szCs w:val="22"/>
        </w:rPr>
        <w:t>ا</w:t>
      </w:r>
      <w:r w:rsidRPr="00907503">
        <w:rPr>
          <w:sz w:val="22"/>
          <w:szCs w:val="22"/>
        </w:rPr>
        <w:t xml:space="preserve"> كتابي</w:t>
      </w:r>
      <w:r w:rsidR="00E839D1">
        <w:rPr>
          <w:sz w:val="22"/>
          <w:szCs w:val="22"/>
        </w:rPr>
        <w:t>ا</w:t>
      </w:r>
      <w:r w:rsidRPr="00907503">
        <w:rPr>
          <w:sz w:val="22"/>
          <w:szCs w:val="22"/>
        </w:rPr>
        <w:t xml:space="preserve"> (يزودك بمعلومات معينة كتابي</w:t>
      </w:r>
      <w:r w:rsidR="00E839D1">
        <w:rPr>
          <w:sz w:val="22"/>
          <w:szCs w:val="22"/>
        </w:rPr>
        <w:t>ا</w:t>
      </w:r>
      <w:r w:rsidRPr="00907503">
        <w:rPr>
          <w:sz w:val="22"/>
          <w:szCs w:val="22"/>
        </w:rPr>
        <w:t>)، في غضون فترة زمنية معقولة تسبق:</w:t>
      </w:r>
    </w:p>
    <w:p w14:paraId="3D4EC878" w14:textId="77777777" w:rsidR="000D63F6" w:rsidRPr="00907503" w:rsidRDefault="00D728CB" w:rsidP="00225FFE">
      <w:pPr>
        <w:pStyle w:val="P68B1DB1-Normal10"/>
        <w:numPr>
          <w:ilvl w:val="0"/>
          <w:numId w:val="4"/>
        </w:numPr>
        <w:autoSpaceDE w:val="0"/>
        <w:autoSpaceDN w:val="0"/>
        <w:adjustRightInd w:val="0"/>
        <w:jc w:val="lowKashida"/>
        <w:rPr>
          <w:sz w:val="22"/>
          <w:szCs w:val="22"/>
        </w:rPr>
      </w:pPr>
      <w:r w:rsidRPr="00907503">
        <w:rPr>
          <w:color w:val="000000"/>
          <w:sz w:val="22"/>
          <w:szCs w:val="22"/>
        </w:rPr>
        <w:t>الاقتراح بالبدء في تحديد الهوية، أو إجراءات التقييم، أو مكان الإيداع التعليمي الخاص بالطفل أو تغييره، أو الاقتراح بتوفير التعليم العام المجاني الم</w:t>
      </w:r>
      <w:r w:rsidR="009B666F">
        <w:rPr>
          <w:rFonts w:hint="cs"/>
          <w:color w:val="000000"/>
          <w:sz w:val="22"/>
          <w:szCs w:val="22"/>
        </w:rPr>
        <w:t>ُ</w:t>
      </w:r>
      <w:r w:rsidRPr="00907503">
        <w:rPr>
          <w:color w:val="000000"/>
          <w:sz w:val="22"/>
          <w:szCs w:val="22"/>
        </w:rPr>
        <w:t>ناسب لطفل</w:t>
      </w:r>
      <w:r w:rsidR="009B666F">
        <w:rPr>
          <w:rFonts w:hint="cs"/>
          <w:color w:val="000000"/>
          <w:sz w:val="22"/>
          <w:szCs w:val="22"/>
        </w:rPr>
        <w:t>ك (</w:t>
      </w:r>
      <w:r w:rsidR="009B666F" w:rsidRPr="004371A3">
        <w:rPr>
          <w:color w:val="000000"/>
        </w:rPr>
        <w:t>FAPE</w:t>
      </w:r>
      <w:r w:rsidR="009B666F">
        <w:rPr>
          <w:rFonts w:hint="cs"/>
          <w:color w:val="000000"/>
          <w:sz w:val="22"/>
          <w:szCs w:val="22"/>
        </w:rPr>
        <w:t>)</w:t>
      </w:r>
      <w:r w:rsidRPr="00907503">
        <w:rPr>
          <w:color w:val="000000"/>
          <w:sz w:val="22"/>
          <w:szCs w:val="22"/>
        </w:rPr>
        <w:t xml:space="preserve">؛ </w:t>
      </w:r>
      <w:r w:rsidRPr="00EA7724">
        <w:rPr>
          <w:bCs/>
          <w:color w:val="000000"/>
          <w:sz w:val="22"/>
          <w:szCs w:val="22"/>
          <w:u w:val="single"/>
        </w:rPr>
        <w:t>أو</w:t>
      </w:r>
      <w:r w:rsidRPr="00907503">
        <w:rPr>
          <w:sz w:val="22"/>
          <w:szCs w:val="22"/>
        </w:rPr>
        <w:t xml:space="preserve"> </w:t>
      </w:r>
    </w:p>
    <w:p w14:paraId="126D6B9A" w14:textId="77777777" w:rsidR="000D63F6" w:rsidRPr="00907503" w:rsidRDefault="00D728CB" w:rsidP="00225FFE">
      <w:pPr>
        <w:pStyle w:val="P68B1DB1-Normal13"/>
        <w:numPr>
          <w:ilvl w:val="0"/>
          <w:numId w:val="4"/>
        </w:numPr>
        <w:autoSpaceDE w:val="0"/>
        <w:autoSpaceDN w:val="0"/>
        <w:adjustRightInd w:val="0"/>
        <w:jc w:val="lowKashida"/>
        <w:rPr>
          <w:sz w:val="22"/>
          <w:szCs w:val="22"/>
        </w:rPr>
      </w:pPr>
      <w:r w:rsidRPr="00907503">
        <w:rPr>
          <w:sz w:val="22"/>
          <w:szCs w:val="22"/>
        </w:rPr>
        <w:t>رفض البدء في تحديد الهوية، أو إجراءات التقييم، أو مكان الإيداع التعليمي الخاص بالطفل أو تغييره، أو رفض توفير التعليم العام المجاني المناسب لطفل</w:t>
      </w:r>
      <w:r w:rsidR="009B666F">
        <w:rPr>
          <w:rFonts w:hint="cs"/>
          <w:sz w:val="22"/>
          <w:szCs w:val="22"/>
        </w:rPr>
        <w:t>ك</w:t>
      </w:r>
      <w:r w:rsidRPr="00907503">
        <w:rPr>
          <w:sz w:val="22"/>
          <w:szCs w:val="22"/>
        </w:rPr>
        <w:t>.</w:t>
      </w:r>
    </w:p>
    <w:p w14:paraId="0AC5BBC7" w14:textId="77777777" w:rsidR="000D63F6" w:rsidRPr="00DF2400" w:rsidRDefault="00D728CB" w:rsidP="00225FFE">
      <w:pPr>
        <w:pStyle w:val="P68B1DB1-Heading312"/>
        <w:spacing w:before="120"/>
        <w:rPr>
          <w:b w:val="0"/>
          <w:bCs/>
          <w:sz w:val="22"/>
          <w:szCs w:val="22"/>
        </w:rPr>
      </w:pPr>
      <w:r w:rsidRPr="00DF2400">
        <w:rPr>
          <w:b w:val="0"/>
          <w:bCs/>
          <w:sz w:val="22"/>
          <w:szCs w:val="22"/>
        </w:rPr>
        <w:t>محتوى الإشعار</w:t>
      </w:r>
    </w:p>
    <w:p w14:paraId="5EC18A0C" w14:textId="77777777" w:rsidR="000D63F6" w:rsidRPr="00907503" w:rsidRDefault="00D728CB" w:rsidP="00225FFE">
      <w:pPr>
        <w:pStyle w:val="CommentText"/>
        <w:rPr>
          <w:rFonts w:cs="Arial"/>
          <w:sz w:val="22"/>
          <w:szCs w:val="22"/>
        </w:rPr>
      </w:pPr>
      <w:r w:rsidRPr="00907503">
        <w:rPr>
          <w:rFonts w:cs="Arial"/>
          <w:sz w:val="22"/>
          <w:szCs w:val="22"/>
        </w:rPr>
        <w:t>يجب على الإشعار الخطي أن يحتوي على:</w:t>
      </w:r>
    </w:p>
    <w:p w14:paraId="41D9D683" w14:textId="77777777" w:rsidR="000D63F6" w:rsidRPr="00907503" w:rsidRDefault="00D728CB" w:rsidP="00225FFE">
      <w:pPr>
        <w:pStyle w:val="P68B1DB1-Normal13"/>
        <w:numPr>
          <w:ilvl w:val="0"/>
          <w:numId w:val="5"/>
        </w:numPr>
        <w:autoSpaceDE w:val="0"/>
        <w:autoSpaceDN w:val="0"/>
        <w:adjustRightInd w:val="0"/>
        <w:rPr>
          <w:sz w:val="22"/>
          <w:szCs w:val="22"/>
        </w:rPr>
      </w:pPr>
      <w:r w:rsidRPr="00907503">
        <w:rPr>
          <w:sz w:val="22"/>
          <w:szCs w:val="22"/>
        </w:rPr>
        <w:t>وصف الإجراء الذي تقترح المنطقة التعليمية اتخاذه أو ترفض اتخاذه؛</w:t>
      </w:r>
    </w:p>
    <w:p w14:paraId="5D07257F" w14:textId="77777777" w:rsidR="000D63F6" w:rsidRPr="00907503" w:rsidRDefault="00D728CB" w:rsidP="00225FFE">
      <w:pPr>
        <w:pStyle w:val="P68B1DB1-Normal13"/>
        <w:numPr>
          <w:ilvl w:val="0"/>
          <w:numId w:val="5"/>
        </w:numPr>
        <w:autoSpaceDE w:val="0"/>
        <w:autoSpaceDN w:val="0"/>
        <w:adjustRightInd w:val="0"/>
        <w:rPr>
          <w:sz w:val="22"/>
          <w:szCs w:val="22"/>
        </w:rPr>
      </w:pPr>
      <w:r w:rsidRPr="00907503">
        <w:rPr>
          <w:sz w:val="22"/>
          <w:szCs w:val="22"/>
        </w:rPr>
        <w:t>توضيح سبب اقتراح المنطقة التعليمية الإجراء المعني أو رفضها اتخاذه؛</w:t>
      </w:r>
    </w:p>
    <w:p w14:paraId="76366508" w14:textId="77777777" w:rsidR="000D63F6" w:rsidRPr="00907503" w:rsidRDefault="00D728CB" w:rsidP="00225FFE">
      <w:pPr>
        <w:pStyle w:val="P68B1DB1-Normal13"/>
        <w:numPr>
          <w:ilvl w:val="0"/>
          <w:numId w:val="5"/>
        </w:numPr>
        <w:autoSpaceDE w:val="0"/>
        <w:autoSpaceDN w:val="0"/>
        <w:adjustRightInd w:val="0"/>
        <w:rPr>
          <w:sz w:val="22"/>
          <w:szCs w:val="22"/>
        </w:rPr>
      </w:pPr>
      <w:r w:rsidRPr="00907503">
        <w:rPr>
          <w:sz w:val="22"/>
          <w:szCs w:val="22"/>
        </w:rPr>
        <w:t>وصف كل إجراء معني بعملية التقدير، أو التقييم، أو التسجيل، أو إعداد التقارير التي استعانت بها المنطقة التعليمية في قرار اقتراح اتخاذ الإجراء أو رفضه؛</w:t>
      </w:r>
    </w:p>
    <w:p w14:paraId="1FCED354" w14:textId="77777777" w:rsidR="000D63F6" w:rsidRPr="00907503" w:rsidRDefault="00D728CB" w:rsidP="00225FFE">
      <w:pPr>
        <w:pStyle w:val="P68B1DB1-Normal13"/>
        <w:numPr>
          <w:ilvl w:val="0"/>
          <w:numId w:val="5"/>
        </w:numPr>
        <w:autoSpaceDE w:val="0"/>
        <w:autoSpaceDN w:val="0"/>
        <w:adjustRightInd w:val="0"/>
        <w:rPr>
          <w:sz w:val="22"/>
          <w:szCs w:val="22"/>
        </w:rPr>
      </w:pPr>
      <w:r w:rsidRPr="00907503">
        <w:rPr>
          <w:sz w:val="22"/>
          <w:szCs w:val="22"/>
        </w:rPr>
        <w:t>إدراج بيان يوضح تمتعك بالحماية بموجب الضمانات الإجرائية التي ينص عليها الجزء (</w:t>
      </w:r>
      <w:r w:rsidR="009B666F">
        <w:rPr>
          <w:rFonts w:hint="cs"/>
          <w:sz w:val="22"/>
          <w:szCs w:val="22"/>
        </w:rPr>
        <w:t>ب</w:t>
      </w:r>
      <w:r w:rsidRPr="00907503">
        <w:rPr>
          <w:sz w:val="22"/>
          <w:szCs w:val="22"/>
        </w:rPr>
        <w:t>) من قانون تعليم الأفراد ذوي الإعاقة؛</w:t>
      </w:r>
    </w:p>
    <w:p w14:paraId="5C8DF4E3" w14:textId="77777777" w:rsidR="000D63F6" w:rsidRPr="00907503" w:rsidRDefault="00D728CB" w:rsidP="00225FFE">
      <w:pPr>
        <w:pStyle w:val="P68B1DB1-Normal13"/>
        <w:numPr>
          <w:ilvl w:val="0"/>
          <w:numId w:val="5"/>
        </w:numPr>
        <w:autoSpaceDE w:val="0"/>
        <w:autoSpaceDN w:val="0"/>
        <w:adjustRightInd w:val="0"/>
        <w:rPr>
          <w:sz w:val="22"/>
          <w:szCs w:val="22"/>
        </w:rPr>
      </w:pPr>
      <w:r w:rsidRPr="00907503">
        <w:rPr>
          <w:sz w:val="22"/>
          <w:szCs w:val="22"/>
        </w:rPr>
        <w:lastRenderedPageBreak/>
        <w:t>ي</w:t>
      </w:r>
      <w:r w:rsidR="009B666F">
        <w:rPr>
          <w:rFonts w:hint="cs"/>
          <w:sz w:val="22"/>
          <w:szCs w:val="22"/>
        </w:rPr>
        <w:t>ُ</w:t>
      </w:r>
      <w:r w:rsidRPr="00907503">
        <w:rPr>
          <w:sz w:val="22"/>
          <w:szCs w:val="22"/>
        </w:rPr>
        <w:t>قدم معلومات لك تساعدك في الحصول على وصف للضمانات</w:t>
      </w:r>
      <w:r w:rsidR="00D04B99">
        <w:rPr>
          <w:rFonts w:hint="cs"/>
          <w:sz w:val="22"/>
          <w:szCs w:val="22"/>
        </w:rPr>
        <w:t xml:space="preserve"> الإجرائية</w:t>
      </w:r>
      <w:r w:rsidRPr="00907503">
        <w:rPr>
          <w:sz w:val="22"/>
          <w:szCs w:val="22"/>
        </w:rPr>
        <w:t xml:space="preserve"> في حالة لم يكن هذا الإجراء الذي تقترحه المنطقة التعليمية أو ترفضه إحالة مبدئية للتقييم؛</w:t>
      </w:r>
    </w:p>
    <w:p w14:paraId="4CF88B38" w14:textId="77777777" w:rsidR="000D63F6" w:rsidRPr="00907503" w:rsidRDefault="00D04B99" w:rsidP="00225FFE">
      <w:pPr>
        <w:pStyle w:val="P68B1DB1-Normal10"/>
        <w:numPr>
          <w:ilvl w:val="0"/>
          <w:numId w:val="5"/>
        </w:numPr>
        <w:rPr>
          <w:sz w:val="22"/>
          <w:szCs w:val="22"/>
        </w:rPr>
      </w:pPr>
      <w:r>
        <w:rPr>
          <w:rFonts w:hint="cs"/>
          <w:sz w:val="22"/>
          <w:szCs w:val="22"/>
        </w:rPr>
        <w:t>ت</w:t>
      </w:r>
      <w:r w:rsidR="00D728CB" w:rsidRPr="00907503">
        <w:rPr>
          <w:sz w:val="22"/>
          <w:szCs w:val="22"/>
        </w:rPr>
        <w:t>وفر لك وسائل تواصل للحصول على مساعدة في فهم الجزء (</w:t>
      </w:r>
      <w:r>
        <w:rPr>
          <w:rFonts w:hint="cs"/>
          <w:sz w:val="22"/>
          <w:szCs w:val="22"/>
        </w:rPr>
        <w:t>ب</w:t>
      </w:r>
      <w:r w:rsidR="00D728CB" w:rsidRPr="00907503">
        <w:rPr>
          <w:sz w:val="22"/>
          <w:szCs w:val="22"/>
        </w:rPr>
        <w:t>) من قانون تعليم الأفراد ذوي الإعاقة؛</w:t>
      </w:r>
    </w:p>
    <w:p w14:paraId="7601CC9D" w14:textId="77777777" w:rsidR="000D63F6" w:rsidRPr="00907503" w:rsidRDefault="00D728CB" w:rsidP="00225FFE">
      <w:pPr>
        <w:pStyle w:val="P68B1DB1-Normal10"/>
        <w:numPr>
          <w:ilvl w:val="0"/>
          <w:numId w:val="5"/>
        </w:numPr>
        <w:autoSpaceDE w:val="0"/>
        <w:autoSpaceDN w:val="0"/>
        <w:adjustRightInd w:val="0"/>
        <w:rPr>
          <w:sz w:val="22"/>
          <w:szCs w:val="22"/>
        </w:rPr>
      </w:pPr>
      <w:r w:rsidRPr="00907503">
        <w:rPr>
          <w:sz w:val="22"/>
          <w:szCs w:val="22"/>
        </w:rPr>
        <w:t>وصف لأي خيارات أخرى درسها الفريق المسئول عن برنامج التعليم الفردي الخاص بالطفل وأسباب رفض تلك الخيارات؛</w:t>
      </w:r>
    </w:p>
    <w:p w14:paraId="3E13AB1B" w14:textId="77777777" w:rsidR="000D63F6" w:rsidRPr="00907503" w:rsidRDefault="00D04B99" w:rsidP="00225FFE">
      <w:pPr>
        <w:pStyle w:val="P68B1DB1-Normal10"/>
        <w:numPr>
          <w:ilvl w:val="0"/>
          <w:numId w:val="5"/>
        </w:numPr>
        <w:autoSpaceDE w:val="0"/>
        <w:autoSpaceDN w:val="0"/>
        <w:adjustRightInd w:val="0"/>
        <w:rPr>
          <w:sz w:val="22"/>
          <w:szCs w:val="22"/>
        </w:rPr>
      </w:pPr>
      <w:r>
        <w:rPr>
          <w:rFonts w:hint="cs"/>
          <w:sz w:val="22"/>
          <w:szCs w:val="22"/>
        </w:rPr>
        <w:t>و</w:t>
      </w:r>
      <w:r w:rsidR="00D728CB" w:rsidRPr="00907503">
        <w:rPr>
          <w:sz w:val="22"/>
          <w:szCs w:val="22"/>
        </w:rPr>
        <w:t>ي</w:t>
      </w:r>
      <w:r>
        <w:rPr>
          <w:rFonts w:hint="cs"/>
          <w:sz w:val="22"/>
          <w:szCs w:val="22"/>
        </w:rPr>
        <w:t>ُ</w:t>
      </w:r>
      <w:r w:rsidR="00D728CB" w:rsidRPr="00907503">
        <w:rPr>
          <w:sz w:val="22"/>
          <w:szCs w:val="22"/>
        </w:rPr>
        <w:t>قدم</w:t>
      </w:r>
      <w:r w:rsidR="00D728CB" w:rsidRPr="00907503">
        <w:rPr>
          <w:color w:val="000000"/>
          <w:sz w:val="22"/>
          <w:szCs w:val="22"/>
        </w:rPr>
        <w:t xml:space="preserve"> وصف</w:t>
      </w:r>
      <w:r>
        <w:rPr>
          <w:rFonts w:hint="cs"/>
          <w:color w:val="000000"/>
          <w:sz w:val="22"/>
          <w:szCs w:val="22"/>
        </w:rPr>
        <w:t>ًا</w:t>
      </w:r>
      <w:r w:rsidR="00D728CB" w:rsidRPr="00907503">
        <w:rPr>
          <w:color w:val="000000"/>
          <w:sz w:val="22"/>
          <w:szCs w:val="22"/>
        </w:rPr>
        <w:t xml:space="preserve"> للأسباب الأخرى التي دفعت المنطقة التعليمية إلى اقتراح الإجراء المعني أو رفضه.</w:t>
      </w:r>
    </w:p>
    <w:p w14:paraId="1397FF41" w14:textId="77777777" w:rsidR="000D63F6" w:rsidRPr="00EA7724" w:rsidRDefault="00D728CB" w:rsidP="00225FFE">
      <w:pPr>
        <w:pStyle w:val="P68B1DB1-Heading312"/>
        <w:spacing w:before="120"/>
        <w:rPr>
          <w:b w:val="0"/>
          <w:bCs/>
          <w:sz w:val="22"/>
          <w:szCs w:val="22"/>
        </w:rPr>
      </w:pPr>
      <w:r w:rsidRPr="00EA7724">
        <w:rPr>
          <w:b w:val="0"/>
          <w:bCs/>
          <w:sz w:val="22"/>
          <w:szCs w:val="22"/>
        </w:rPr>
        <w:t>الإِشعار بلغة م</w:t>
      </w:r>
      <w:r w:rsidR="00D04B99">
        <w:rPr>
          <w:rFonts w:hint="cs"/>
          <w:b w:val="0"/>
          <w:bCs/>
          <w:sz w:val="22"/>
          <w:szCs w:val="22"/>
        </w:rPr>
        <w:t>ُ</w:t>
      </w:r>
      <w:r w:rsidRPr="00EA7724">
        <w:rPr>
          <w:b w:val="0"/>
          <w:bCs/>
          <w:sz w:val="22"/>
          <w:szCs w:val="22"/>
        </w:rPr>
        <w:t>يسّرة الفهم</w:t>
      </w:r>
    </w:p>
    <w:p w14:paraId="49282F4A" w14:textId="77777777" w:rsidR="000D63F6" w:rsidRPr="00907503" w:rsidRDefault="00D728CB" w:rsidP="00225FFE">
      <w:pPr>
        <w:pStyle w:val="P68B1DB1-Normal10"/>
        <w:rPr>
          <w:sz w:val="22"/>
          <w:szCs w:val="22"/>
        </w:rPr>
      </w:pPr>
      <w:r w:rsidRPr="00907503">
        <w:rPr>
          <w:sz w:val="22"/>
          <w:szCs w:val="22"/>
        </w:rPr>
        <w:t>يجب أن يكون الإشعار:</w:t>
      </w:r>
    </w:p>
    <w:p w14:paraId="25AAF915" w14:textId="77777777" w:rsidR="000D63F6" w:rsidRPr="00907503" w:rsidRDefault="00D728CB" w:rsidP="00225FFE">
      <w:pPr>
        <w:pStyle w:val="P68B1DB1-Normal10"/>
        <w:numPr>
          <w:ilvl w:val="0"/>
          <w:numId w:val="24"/>
        </w:numPr>
        <w:rPr>
          <w:sz w:val="22"/>
          <w:szCs w:val="22"/>
        </w:rPr>
      </w:pPr>
      <w:r w:rsidRPr="00907503">
        <w:rPr>
          <w:sz w:val="22"/>
          <w:szCs w:val="22"/>
        </w:rPr>
        <w:t>مكتوب</w:t>
      </w:r>
      <w:r w:rsidR="00D04B99">
        <w:rPr>
          <w:rFonts w:hint="cs"/>
          <w:sz w:val="22"/>
          <w:szCs w:val="22"/>
        </w:rPr>
        <w:t>ًا</w:t>
      </w:r>
      <w:r w:rsidRPr="00907503">
        <w:rPr>
          <w:sz w:val="22"/>
          <w:szCs w:val="22"/>
        </w:rPr>
        <w:t xml:space="preserve"> بلغة يفهمها عموم الناس؛</w:t>
      </w:r>
    </w:p>
    <w:p w14:paraId="2B22743F" w14:textId="77777777" w:rsidR="000D63F6" w:rsidRPr="00907503" w:rsidRDefault="00D728CB" w:rsidP="00225FFE">
      <w:pPr>
        <w:pStyle w:val="P68B1DB1-Normal10"/>
        <w:numPr>
          <w:ilvl w:val="0"/>
          <w:numId w:val="24"/>
        </w:numPr>
        <w:rPr>
          <w:sz w:val="22"/>
          <w:szCs w:val="22"/>
        </w:rPr>
      </w:pPr>
      <w:r w:rsidRPr="00907503">
        <w:rPr>
          <w:sz w:val="22"/>
          <w:szCs w:val="22"/>
        </w:rPr>
        <w:t>متوفر</w:t>
      </w:r>
      <w:r w:rsidR="00D04B99">
        <w:rPr>
          <w:rFonts w:hint="cs"/>
          <w:sz w:val="22"/>
          <w:szCs w:val="22"/>
        </w:rPr>
        <w:t>ًا</w:t>
      </w:r>
      <w:r w:rsidRPr="00907503">
        <w:rPr>
          <w:sz w:val="22"/>
          <w:szCs w:val="22"/>
        </w:rPr>
        <w:t xml:space="preserve"> بلغتك الأصلية أو بأي وسيلة تواصل أخرى تستخدمها، ما لم يتعذر القيام بذلك.</w:t>
      </w:r>
    </w:p>
    <w:p w14:paraId="63D251A7" w14:textId="77777777" w:rsidR="000D63F6" w:rsidRPr="00907503" w:rsidRDefault="00E839D1" w:rsidP="00225FFE">
      <w:pPr>
        <w:pStyle w:val="P68B1DB1-Normal10"/>
        <w:rPr>
          <w:sz w:val="22"/>
          <w:szCs w:val="22"/>
        </w:rPr>
      </w:pPr>
      <w:r>
        <w:rPr>
          <w:rFonts w:hint="cs"/>
          <w:sz w:val="22"/>
          <w:szCs w:val="22"/>
        </w:rPr>
        <w:t>إذا</w:t>
      </w:r>
      <w:r w:rsidR="00D728CB" w:rsidRPr="00907503">
        <w:rPr>
          <w:sz w:val="22"/>
          <w:szCs w:val="22"/>
        </w:rPr>
        <w:t xml:space="preserve"> لم تكن لغتك الأصلية أو وسيلة التواصل التي تستخدمها من اللغات المكتوبة، يتعين على المنطقة التعليمية القيام بما يلي:</w:t>
      </w:r>
    </w:p>
    <w:p w14:paraId="1693596C" w14:textId="77777777" w:rsidR="000D63F6" w:rsidRPr="00907503" w:rsidRDefault="00D728CB" w:rsidP="00225FFE">
      <w:pPr>
        <w:pStyle w:val="P68B1DB1-Normal10"/>
        <w:numPr>
          <w:ilvl w:val="0"/>
          <w:numId w:val="25"/>
        </w:numPr>
        <w:tabs>
          <w:tab w:val="clear" w:pos="720"/>
        </w:tabs>
        <w:rPr>
          <w:sz w:val="22"/>
          <w:szCs w:val="22"/>
        </w:rPr>
      </w:pPr>
      <w:r w:rsidRPr="00907503">
        <w:rPr>
          <w:sz w:val="22"/>
          <w:szCs w:val="22"/>
        </w:rPr>
        <w:t>ترجمة الإشعار لك شفهي</w:t>
      </w:r>
      <w:r w:rsidR="00E839D1">
        <w:rPr>
          <w:sz w:val="22"/>
          <w:szCs w:val="22"/>
        </w:rPr>
        <w:t>ا</w:t>
      </w:r>
      <w:r w:rsidRPr="00907503">
        <w:rPr>
          <w:sz w:val="22"/>
          <w:szCs w:val="22"/>
        </w:rPr>
        <w:t xml:space="preserve"> بوسائل أخرى موجودة في لغتك الأصلية أو أي طريقة تواصل تستخدمها؛</w:t>
      </w:r>
    </w:p>
    <w:p w14:paraId="2DDA5156" w14:textId="77777777" w:rsidR="000D63F6" w:rsidRPr="00907503" w:rsidRDefault="00D728CB" w:rsidP="00225FFE">
      <w:pPr>
        <w:pStyle w:val="P68B1DB1-Normal10"/>
        <w:numPr>
          <w:ilvl w:val="0"/>
          <w:numId w:val="25"/>
        </w:numPr>
        <w:tabs>
          <w:tab w:val="clear" w:pos="720"/>
        </w:tabs>
        <w:rPr>
          <w:sz w:val="22"/>
          <w:szCs w:val="22"/>
        </w:rPr>
      </w:pPr>
      <w:r w:rsidRPr="00907503">
        <w:rPr>
          <w:sz w:val="22"/>
          <w:szCs w:val="22"/>
        </w:rPr>
        <w:t>ضمان استيعابك لمحتوى الإشعار؛</w:t>
      </w:r>
    </w:p>
    <w:p w14:paraId="2B6F2690" w14:textId="77777777" w:rsidR="000D63F6" w:rsidRPr="00907503" w:rsidRDefault="00D728CB" w:rsidP="00225FFE">
      <w:pPr>
        <w:pStyle w:val="P68B1DB1-Normal10"/>
        <w:ind w:left="720" w:hanging="360"/>
        <w:rPr>
          <w:sz w:val="22"/>
          <w:szCs w:val="22"/>
        </w:rPr>
      </w:pPr>
      <w:r w:rsidRPr="00907503">
        <w:rPr>
          <w:sz w:val="22"/>
          <w:szCs w:val="22"/>
        </w:rPr>
        <w:t xml:space="preserve">3. هناك أدلة مكتوبة على استيفاء المتطلبات الواردة في الفقرتين 1 و2. </w:t>
      </w:r>
    </w:p>
    <w:p w14:paraId="62271F61" w14:textId="77777777" w:rsidR="000D63F6" w:rsidRPr="00DF2400" w:rsidRDefault="00D728CB" w:rsidP="00225FFE">
      <w:pPr>
        <w:pStyle w:val="P68B1DB1-Heading28"/>
        <w:spacing w:before="0"/>
        <w:rPr>
          <w:b w:val="0"/>
          <w:bCs/>
          <w:sz w:val="26"/>
          <w:szCs w:val="26"/>
        </w:rPr>
      </w:pPr>
      <w:bookmarkStart w:id="11" w:name="_Toc265563595"/>
      <w:r w:rsidRPr="00DF2400">
        <w:rPr>
          <w:b w:val="0"/>
          <w:bCs/>
          <w:sz w:val="26"/>
          <w:szCs w:val="26"/>
        </w:rPr>
        <w:t>اللغة الأصلية</w:t>
      </w:r>
      <w:bookmarkEnd w:id="11"/>
    </w:p>
    <w:p w14:paraId="11EBA781" w14:textId="77777777" w:rsidR="000D63F6" w:rsidRPr="001C396D" w:rsidRDefault="00D728CB" w:rsidP="00225FFE">
      <w:pPr>
        <w:pStyle w:val="P68B1DB1-CFR9"/>
        <w:rPr>
          <w:b w:val="0"/>
          <w:bCs/>
          <w:sz w:val="22"/>
          <w:szCs w:val="22"/>
        </w:rPr>
      </w:pPr>
      <w:r w:rsidRPr="001C396D">
        <w:rPr>
          <w:b w:val="0"/>
          <w:bCs/>
          <w:sz w:val="22"/>
          <w:szCs w:val="22"/>
        </w:rPr>
        <w:t xml:space="preserve">الباب 34 من قانون اللوائح الفيدرالية المادة </w:t>
      </w:r>
      <w:r w:rsidR="001C396D" w:rsidRPr="001C396D">
        <w:rPr>
          <w:rFonts w:hint="cs"/>
          <w:b w:val="0"/>
          <w:bCs/>
          <w:sz w:val="22"/>
          <w:szCs w:val="22"/>
        </w:rPr>
        <w:t>300.29</w:t>
      </w:r>
      <w:r w:rsidRPr="001C396D">
        <w:rPr>
          <w:b w:val="0"/>
          <w:bCs/>
          <w:sz w:val="22"/>
          <w:szCs w:val="22"/>
        </w:rPr>
        <w:t xml:space="preserve">؛ اللوائح الإدارية في ولاية كانساس رقم </w:t>
      </w:r>
      <w:r w:rsidR="001C396D" w:rsidRPr="001C396D">
        <w:rPr>
          <w:rFonts w:hint="cs"/>
          <w:b w:val="0"/>
          <w:bCs/>
          <w:sz w:val="22"/>
          <w:szCs w:val="22"/>
        </w:rPr>
        <w:t>1-40-91 (ف ف)</w:t>
      </w:r>
    </w:p>
    <w:p w14:paraId="1885BC7C" w14:textId="77777777" w:rsidR="000D63F6" w:rsidRPr="00907503" w:rsidRDefault="00D728CB" w:rsidP="00225FFE">
      <w:pPr>
        <w:pStyle w:val="CommentText"/>
        <w:rPr>
          <w:rFonts w:cs="Arial"/>
          <w:sz w:val="22"/>
          <w:szCs w:val="22"/>
        </w:rPr>
      </w:pPr>
      <w:r w:rsidRPr="00907503">
        <w:rPr>
          <w:rFonts w:cs="Arial"/>
          <w:sz w:val="22"/>
          <w:szCs w:val="22"/>
        </w:rPr>
        <w:t xml:space="preserve">يُقصد </w:t>
      </w:r>
      <w:r w:rsidRPr="00CD7087">
        <w:rPr>
          <w:rFonts w:cs="Arial"/>
          <w:iCs/>
          <w:sz w:val="22"/>
          <w:szCs w:val="22"/>
        </w:rPr>
        <w:t>باللغة الأصلية</w:t>
      </w:r>
      <w:r w:rsidRPr="00907503">
        <w:rPr>
          <w:rFonts w:cs="Arial"/>
          <w:i/>
          <w:sz w:val="22"/>
          <w:szCs w:val="22"/>
        </w:rPr>
        <w:t xml:space="preserve">، </w:t>
      </w:r>
      <w:r w:rsidRPr="00907503">
        <w:rPr>
          <w:rFonts w:cs="Arial"/>
          <w:sz w:val="22"/>
          <w:szCs w:val="22"/>
        </w:rPr>
        <w:t>حين يستخدمها شخص ذو إلمام محدود باللغة الإنجليزية، ما يلي:</w:t>
      </w:r>
    </w:p>
    <w:p w14:paraId="5D9C9280" w14:textId="77777777" w:rsidR="000D63F6" w:rsidRPr="00907503" w:rsidRDefault="00D728CB" w:rsidP="00225FFE">
      <w:pPr>
        <w:pStyle w:val="P68B1DB1-Normal13"/>
        <w:numPr>
          <w:ilvl w:val="0"/>
          <w:numId w:val="45"/>
        </w:numPr>
        <w:autoSpaceDE w:val="0"/>
        <w:autoSpaceDN w:val="0"/>
        <w:adjustRightInd w:val="0"/>
        <w:rPr>
          <w:sz w:val="22"/>
          <w:szCs w:val="22"/>
        </w:rPr>
      </w:pPr>
      <w:r w:rsidRPr="00907503">
        <w:rPr>
          <w:sz w:val="22"/>
          <w:szCs w:val="22"/>
        </w:rPr>
        <w:t>اللغة التي يس</w:t>
      </w:r>
      <w:r w:rsidR="00DF2400">
        <w:rPr>
          <w:rFonts w:hint="cs"/>
          <w:sz w:val="22"/>
          <w:szCs w:val="22"/>
          <w:lang w:bidi="ar-EG"/>
        </w:rPr>
        <w:t>ت</w:t>
      </w:r>
      <w:r w:rsidRPr="00907503">
        <w:rPr>
          <w:sz w:val="22"/>
          <w:szCs w:val="22"/>
        </w:rPr>
        <w:t xml:space="preserve">خدمها </w:t>
      </w:r>
      <w:r w:rsidR="00E839D1">
        <w:rPr>
          <w:sz w:val="22"/>
          <w:szCs w:val="22"/>
        </w:rPr>
        <w:t>عادةً</w:t>
      </w:r>
      <w:r w:rsidRPr="00907503">
        <w:rPr>
          <w:sz w:val="22"/>
          <w:szCs w:val="22"/>
        </w:rPr>
        <w:t xml:space="preserve"> هذا الشخص، أو في حالة الطفل، تكون هي اللغة التي يستخدمها </w:t>
      </w:r>
      <w:r w:rsidR="00E839D1">
        <w:rPr>
          <w:sz w:val="22"/>
          <w:szCs w:val="22"/>
        </w:rPr>
        <w:t>عادةً</w:t>
      </w:r>
      <w:r w:rsidRPr="00907503">
        <w:rPr>
          <w:sz w:val="22"/>
          <w:szCs w:val="22"/>
        </w:rPr>
        <w:t xml:space="preserve"> أولياء أمور الطفل؛ </w:t>
      </w:r>
    </w:p>
    <w:p w14:paraId="5AAD0DD8" w14:textId="77777777" w:rsidR="000D63F6" w:rsidRPr="00907503" w:rsidRDefault="00D728CB" w:rsidP="00225FFE">
      <w:pPr>
        <w:pStyle w:val="P68B1DB1-Normal13"/>
        <w:numPr>
          <w:ilvl w:val="0"/>
          <w:numId w:val="46"/>
        </w:numPr>
        <w:autoSpaceDE w:val="0"/>
        <w:autoSpaceDN w:val="0"/>
        <w:adjustRightInd w:val="0"/>
        <w:rPr>
          <w:sz w:val="22"/>
          <w:szCs w:val="22"/>
        </w:rPr>
      </w:pPr>
      <w:r w:rsidRPr="00907503">
        <w:rPr>
          <w:sz w:val="22"/>
          <w:szCs w:val="22"/>
        </w:rPr>
        <w:t xml:space="preserve">اللغة التي يستخدمها الطفل </w:t>
      </w:r>
      <w:r w:rsidR="00E839D1">
        <w:rPr>
          <w:sz w:val="22"/>
          <w:szCs w:val="22"/>
        </w:rPr>
        <w:t>عادةً</w:t>
      </w:r>
      <w:r w:rsidRPr="00907503">
        <w:rPr>
          <w:sz w:val="22"/>
          <w:szCs w:val="22"/>
        </w:rPr>
        <w:t xml:space="preserve"> في المنزل أو بيئة التعلم، وذلك في كل اتصال مباشر مع الطفل (بما في ذلك تقييم الطفل).</w:t>
      </w:r>
    </w:p>
    <w:p w14:paraId="3BF8ED0A" w14:textId="77777777" w:rsidR="000D63F6" w:rsidRPr="00907503" w:rsidRDefault="00D728CB" w:rsidP="00225FFE">
      <w:pPr>
        <w:pStyle w:val="P68B1DB1-Normal10"/>
        <w:rPr>
          <w:sz w:val="22"/>
          <w:szCs w:val="22"/>
        </w:rPr>
      </w:pPr>
      <w:r w:rsidRPr="00907503">
        <w:rPr>
          <w:color w:val="000000"/>
          <w:sz w:val="22"/>
          <w:szCs w:val="22"/>
        </w:rPr>
        <w:t xml:space="preserve">وسيلة التواصل التي يستخدمها </w:t>
      </w:r>
      <w:r w:rsidR="00E839D1">
        <w:rPr>
          <w:color w:val="000000"/>
          <w:sz w:val="22"/>
          <w:szCs w:val="22"/>
        </w:rPr>
        <w:t>عادةً</w:t>
      </w:r>
      <w:r w:rsidRPr="00907503">
        <w:rPr>
          <w:color w:val="000000"/>
          <w:sz w:val="22"/>
          <w:szCs w:val="22"/>
        </w:rPr>
        <w:t xml:space="preserve"> الأشخاص ذوي الإعاقة السمعية أو البصرية أو من ليس لديهم لغة مكتوبة </w:t>
      </w:r>
      <w:r w:rsidRPr="00907503">
        <w:rPr>
          <w:sz w:val="22"/>
          <w:szCs w:val="22"/>
        </w:rPr>
        <w:t>(مثل لغة الإشارة، أو طريقة برايل، أو التواصل الشفهي).</w:t>
      </w:r>
    </w:p>
    <w:p w14:paraId="57AA5CBE" w14:textId="77777777" w:rsidR="000D63F6" w:rsidRPr="00DF2400" w:rsidRDefault="00D728CB" w:rsidP="00225FFE">
      <w:pPr>
        <w:pStyle w:val="P68B1DB1-Heading28"/>
        <w:spacing w:before="0"/>
        <w:rPr>
          <w:b w:val="0"/>
          <w:bCs/>
          <w:sz w:val="26"/>
          <w:szCs w:val="26"/>
        </w:rPr>
      </w:pPr>
      <w:bookmarkStart w:id="12" w:name="_Toc265563596"/>
      <w:r w:rsidRPr="00DF2400">
        <w:rPr>
          <w:b w:val="0"/>
          <w:bCs/>
          <w:sz w:val="26"/>
          <w:szCs w:val="26"/>
        </w:rPr>
        <w:t>البريد الإلكتروني</w:t>
      </w:r>
      <w:bookmarkEnd w:id="12"/>
    </w:p>
    <w:p w14:paraId="3DB4C322" w14:textId="77777777" w:rsidR="000D63F6" w:rsidRPr="001C396D" w:rsidRDefault="00D728CB" w:rsidP="00225FFE">
      <w:pPr>
        <w:pStyle w:val="P68B1DB1-CFR9"/>
        <w:rPr>
          <w:b w:val="0"/>
          <w:bCs/>
          <w:sz w:val="22"/>
          <w:szCs w:val="22"/>
        </w:rPr>
      </w:pPr>
      <w:r w:rsidRPr="001C396D">
        <w:rPr>
          <w:b w:val="0"/>
          <w:bCs/>
          <w:sz w:val="22"/>
          <w:szCs w:val="22"/>
        </w:rPr>
        <w:t xml:space="preserve">الباب 34 من قانون اللوائح الفيدرالية المادة </w:t>
      </w:r>
      <w:r w:rsidR="001C396D" w:rsidRPr="001C396D">
        <w:rPr>
          <w:rFonts w:hint="cs"/>
          <w:b w:val="0"/>
          <w:bCs/>
          <w:sz w:val="22"/>
          <w:szCs w:val="22"/>
        </w:rPr>
        <w:t>300.505</w:t>
      </w:r>
    </w:p>
    <w:p w14:paraId="5AAECE96" w14:textId="77777777" w:rsidR="000D63F6" w:rsidRPr="00907503" w:rsidRDefault="00E839D1" w:rsidP="00225FFE">
      <w:pPr>
        <w:pStyle w:val="CommentText"/>
        <w:rPr>
          <w:rFonts w:cs="Arial"/>
          <w:sz w:val="22"/>
          <w:szCs w:val="22"/>
        </w:rPr>
      </w:pPr>
      <w:r>
        <w:rPr>
          <w:rFonts w:cs="Arial" w:hint="cs"/>
          <w:sz w:val="22"/>
          <w:szCs w:val="22"/>
        </w:rPr>
        <w:t>إذا</w:t>
      </w:r>
      <w:r w:rsidRPr="00907503">
        <w:rPr>
          <w:rFonts w:cs="Arial"/>
          <w:sz w:val="22"/>
          <w:szCs w:val="22"/>
        </w:rPr>
        <w:t xml:space="preserve"> </w:t>
      </w:r>
      <w:r w:rsidR="00D728CB" w:rsidRPr="00907503">
        <w:rPr>
          <w:rFonts w:cs="Arial"/>
          <w:sz w:val="22"/>
          <w:szCs w:val="22"/>
        </w:rPr>
        <w:t>كانت المنطقة التعليمية ت</w:t>
      </w:r>
      <w:r>
        <w:rPr>
          <w:rFonts w:cs="Arial" w:hint="cs"/>
          <w:sz w:val="22"/>
          <w:szCs w:val="22"/>
        </w:rPr>
        <w:t>ُ</w:t>
      </w:r>
      <w:r w:rsidR="00D728CB" w:rsidRPr="00907503">
        <w:rPr>
          <w:rFonts w:cs="Arial"/>
          <w:sz w:val="22"/>
          <w:szCs w:val="22"/>
        </w:rPr>
        <w:t>قدم لأولياء الأمور خيار استلام الوثائق عبر البريد الإلكتروني، يجوز أن يتم تسليم ما يلي لك عبر البريد الإلكتروني:</w:t>
      </w:r>
    </w:p>
    <w:p w14:paraId="7F382528" w14:textId="77777777" w:rsidR="000D63F6" w:rsidRPr="00907503" w:rsidRDefault="00D728CB" w:rsidP="00225FFE">
      <w:pPr>
        <w:pStyle w:val="P68B1DB1-Normal10"/>
        <w:numPr>
          <w:ilvl w:val="0"/>
          <w:numId w:val="77"/>
        </w:numPr>
        <w:rPr>
          <w:sz w:val="22"/>
          <w:szCs w:val="22"/>
        </w:rPr>
      </w:pPr>
      <w:r w:rsidRPr="00907503">
        <w:rPr>
          <w:sz w:val="22"/>
          <w:szCs w:val="22"/>
        </w:rPr>
        <w:t xml:space="preserve">الإشعار الكتابي المسبق؛ </w:t>
      </w:r>
    </w:p>
    <w:p w14:paraId="27F6797A" w14:textId="77777777" w:rsidR="000D63F6" w:rsidRPr="00907503" w:rsidRDefault="00D728CB" w:rsidP="00225FFE">
      <w:pPr>
        <w:pStyle w:val="P68B1DB1-Normal10"/>
        <w:numPr>
          <w:ilvl w:val="0"/>
          <w:numId w:val="77"/>
        </w:numPr>
        <w:rPr>
          <w:sz w:val="22"/>
          <w:szCs w:val="22"/>
        </w:rPr>
      </w:pPr>
      <w:r w:rsidRPr="00907503">
        <w:rPr>
          <w:sz w:val="22"/>
          <w:szCs w:val="22"/>
        </w:rPr>
        <w:t>إشعار الضمانات الإجرائية؛</w:t>
      </w:r>
    </w:p>
    <w:p w14:paraId="359F003B" w14:textId="77777777" w:rsidR="000D63F6" w:rsidRPr="00907503" w:rsidRDefault="00E839D1" w:rsidP="00225FFE">
      <w:pPr>
        <w:pStyle w:val="P68B1DB1-ListParagraph11"/>
        <w:numPr>
          <w:ilvl w:val="0"/>
          <w:numId w:val="77"/>
        </w:numPr>
        <w:rPr>
          <w:sz w:val="22"/>
          <w:szCs w:val="22"/>
        </w:rPr>
      </w:pPr>
      <w:r>
        <w:rPr>
          <w:rFonts w:hint="cs"/>
          <w:sz w:val="22"/>
          <w:szCs w:val="22"/>
        </w:rPr>
        <w:t>و</w:t>
      </w:r>
      <w:r w:rsidR="00D728CB" w:rsidRPr="00907503">
        <w:rPr>
          <w:sz w:val="22"/>
          <w:szCs w:val="22"/>
        </w:rPr>
        <w:t xml:space="preserve">الإشعارات ذات صلة بالشكاوى </w:t>
      </w:r>
      <w:r>
        <w:rPr>
          <w:rFonts w:hint="cs"/>
          <w:sz w:val="22"/>
          <w:szCs w:val="22"/>
        </w:rPr>
        <w:t>الخاصة</w:t>
      </w:r>
      <w:r w:rsidRPr="00907503">
        <w:rPr>
          <w:sz w:val="22"/>
          <w:szCs w:val="22"/>
        </w:rPr>
        <w:t xml:space="preserve"> </w:t>
      </w:r>
      <w:r>
        <w:rPr>
          <w:rFonts w:hint="cs"/>
          <w:sz w:val="22"/>
          <w:szCs w:val="22"/>
        </w:rPr>
        <w:t>ب</w:t>
      </w:r>
      <w:r w:rsidR="00D728CB" w:rsidRPr="00907503">
        <w:rPr>
          <w:sz w:val="22"/>
          <w:szCs w:val="22"/>
        </w:rPr>
        <w:t>الإجراءات القانونية الواجبة</w:t>
      </w:r>
    </w:p>
    <w:p w14:paraId="2FD8B924" w14:textId="77777777" w:rsidR="000D63F6" w:rsidRPr="00DF2400" w:rsidRDefault="00D728CB" w:rsidP="00225FFE">
      <w:pPr>
        <w:pStyle w:val="P68B1DB1-Heading28"/>
        <w:spacing w:before="0"/>
        <w:rPr>
          <w:b w:val="0"/>
          <w:bCs/>
          <w:sz w:val="26"/>
          <w:szCs w:val="26"/>
        </w:rPr>
      </w:pPr>
      <w:bookmarkStart w:id="13" w:name="_Toc265563597"/>
      <w:r w:rsidRPr="00DF2400">
        <w:rPr>
          <w:b w:val="0"/>
          <w:bCs/>
          <w:sz w:val="26"/>
          <w:szCs w:val="26"/>
        </w:rPr>
        <w:t>*</w:t>
      </w:r>
      <w:r w:rsidR="00DF2400" w:rsidRPr="00DF2400">
        <w:rPr>
          <w:b w:val="0"/>
          <w:bCs/>
          <w:sz w:val="26"/>
          <w:szCs w:val="26"/>
          <w:rtl w:val="0"/>
        </w:rPr>
        <w:t xml:space="preserve"> </w:t>
      </w:r>
      <w:r w:rsidRPr="00DF2400">
        <w:rPr>
          <w:b w:val="0"/>
          <w:bCs/>
          <w:sz w:val="26"/>
          <w:szCs w:val="26"/>
        </w:rPr>
        <w:t>فئات الحالات الاستثنائية</w:t>
      </w:r>
      <w:bookmarkEnd w:id="13"/>
    </w:p>
    <w:p w14:paraId="28436E86" w14:textId="77777777" w:rsidR="000D63F6" w:rsidRPr="001C396D" w:rsidRDefault="00D728CB" w:rsidP="00225FFE">
      <w:pPr>
        <w:pStyle w:val="P68B1DB1-CFR9"/>
        <w:rPr>
          <w:b w:val="0"/>
          <w:bCs/>
          <w:sz w:val="22"/>
          <w:szCs w:val="22"/>
        </w:rPr>
      </w:pPr>
      <w:r w:rsidRPr="001C396D">
        <w:rPr>
          <w:b w:val="0"/>
          <w:bCs/>
          <w:sz w:val="22"/>
          <w:szCs w:val="22"/>
        </w:rPr>
        <w:t xml:space="preserve">لوائح ولاية كانساس التفصيلية رقم </w:t>
      </w:r>
      <w:r w:rsidR="001C396D" w:rsidRPr="001C396D">
        <w:rPr>
          <w:rFonts w:hint="cs"/>
          <w:b w:val="0"/>
          <w:bCs/>
          <w:sz w:val="22"/>
          <w:szCs w:val="22"/>
        </w:rPr>
        <w:t>3404-72 (ز)</w:t>
      </w:r>
      <w:r w:rsidRPr="001C396D">
        <w:rPr>
          <w:b w:val="0"/>
          <w:bCs/>
          <w:sz w:val="22"/>
          <w:szCs w:val="22"/>
        </w:rPr>
        <w:t xml:space="preserve">؛ اللوائح الإدارية في ولاية كانساس رقم </w:t>
      </w:r>
      <w:r w:rsidR="001C396D" w:rsidRPr="001C396D">
        <w:rPr>
          <w:rFonts w:hint="cs"/>
          <w:b w:val="0"/>
          <w:bCs/>
          <w:sz w:val="22"/>
          <w:szCs w:val="22"/>
        </w:rPr>
        <w:t>1-40-91 (</w:t>
      </w:r>
      <w:r w:rsidR="00E839D1">
        <w:rPr>
          <w:rFonts w:hint="cs"/>
          <w:b w:val="0"/>
          <w:bCs/>
          <w:sz w:val="22"/>
          <w:szCs w:val="22"/>
        </w:rPr>
        <w:t>ث</w:t>
      </w:r>
      <w:r w:rsidR="001C396D" w:rsidRPr="001C396D">
        <w:rPr>
          <w:rFonts w:hint="cs"/>
          <w:b w:val="0"/>
          <w:bCs/>
          <w:sz w:val="22"/>
          <w:szCs w:val="22"/>
        </w:rPr>
        <w:t>)</w:t>
      </w:r>
      <w:r w:rsidRPr="001C396D">
        <w:rPr>
          <w:b w:val="0"/>
          <w:bCs/>
          <w:sz w:val="22"/>
          <w:szCs w:val="22"/>
        </w:rPr>
        <w:t xml:space="preserve">؛ اللوائح الإدارية في ولاية كانساس رقم </w:t>
      </w:r>
      <w:r w:rsidR="001C396D" w:rsidRPr="001C396D">
        <w:rPr>
          <w:rFonts w:hint="cs"/>
          <w:b w:val="0"/>
          <w:bCs/>
          <w:sz w:val="22"/>
          <w:szCs w:val="22"/>
        </w:rPr>
        <w:t>1-40-91 (ب ب)</w:t>
      </w:r>
    </w:p>
    <w:p w14:paraId="3DF3D95B" w14:textId="01D4D71D" w:rsidR="000D63F6" w:rsidRPr="00907503" w:rsidRDefault="00D728CB" w:rsidP="00225FFE">
      <w:pPr>
        <w:pStyle w:val="CommentText"/>
        <w:rPr>
          <w:rFonts w:cs="Arial"/>
          <w:sz w:val="22"/>
          <w:szCs w:val="22"/>
        </w:rPr>
      </w:pPr>
      <w:r w:rsidRPr="00907503">
        <w:rPr>
          <w:rFonts w:cs="Arial"/>
          <w:sz w:val="22"/>
          <w:szCs w:val="22"/>
        </w:rPr>
        <w:t xml:space="preserve">تشمل فئات </w:t>
      </w:r>
      <w:r w:rsidR="00292FAF" w:rsidRPr="00292FAF">
        <w:rPr>
          <w:rFonts w:cs="Arial"/>
          <w:sz w:val="22"/>
          <w:szCs w:val="22"/>
        </w:rPr>
        <w:t>الحالات الاستثنائية</w:t>
      </w:r>
      <w:r w:rsidRPr="00907503">
        <w:rPr>
          <w:rFonts w:cs="Arial"/>
          <w:sz w:val="22"/>
          <w:szCs w:val="22"/>
        </w:rPr>
        <w:t xml:space="preserve"> الم</w:t>
      </w:r>
      <w:r w:rsidR="00E839D1">
        <w:rPr>
          <w:rFonts w:cs="Arial" w:hint="cs"/>
          <w:sz w:val="22"/>
          <w:szCs w:val="22"/>
        </w:rPr>
        <w:t>ُ</w:t>
      </w:r>
      <w:r w:rsidRPr="00907503">
        <w:rPr>
          <w:rFonts w:cs="Arial"/>
          <w:sz w:val="22"/>
          <w:szCs w:val="22"/>
        </w:rPr>
        <w:t>درجة في قوانين ولوائح التعليم لذوي الاحتياجات الخاصة في كانساس فئة الأطفال "الموهوبين" الذين هم في سن المدرسة.</w:t>
      </w:r>
    </w:p>
    <w:p w14:paraId="4EE64742" w14:textId="720704F9" w:rsidR="000D63F6" w:rsidRPr="00DF2400" w:rsidRDefault="00D728CB" w:rsidP="00225FFE">
      <w:pPr>
        <w:pStyle w:val="P68B1DB1-Heading28"/>
        <w:spacing w:before="0"/>
        <w:rPr>
          <w:b w:val="0"/>
          <w:bCs/>
          <w:sz w:val="26"/>
          <w:szCs w:val="26"/>
        </w:rPr>
      </w:pPr>
      <w:bookmarkStart w:id="14" w:name="_Toc265563598"/>
      <w:r w:rsidRPr="00DF2400">
        <w:rPr>
          <w:b w:val="0"/>
          <w:bCs/>
          <w:sz w:val="26"/>
          <w:szCs w:val="26"/>
        </w:rPr>
        <w:t>* أهداف ما بعد المرحلة الثانوية وخدمات الانتقال</w:t>
      </w:r>
      <w:bookmarkEnd w:id="14"/>
    </w:p>
    <w:p w14:paraId="73488897" w14:textId="77777777" w:rsidR="000D63F6" w:rsidRPr="00C22439" w:rsidRDefault="00D728CB" w:rsidP="00225FFE">
      <w:pPr>
        <w:pStyle w:val="P68B1DB1-CFR9"/>
        <w:rPr>
          <w:b w:val="0"/>
          <w:bCs/>
          <w:sz w:val="22"/>
          <w:szCs w:val="22"/>
        </w:rPr>
      </w:pPr>
      <w:r w:rsidRPr="00C22439">
        <w:rPr>
          <w:b w:val="0"/>
          <w:bCs/>
          <w:sz w:val="22"/>
          <w:szCs w:val="22"/>
        </w:rPr>
        <w:t xml:space="preserve">لوائح ولاية كانساس التفصيلية رقم </w:t>
      </w:r>
      <w:r w:rsidR="00C22439" w:rsidRPr="00C22439">
        <w:rPr>
          <w:rFonts w:hint="cs"/>
          <w:b w:val="0"/>
          <w:bCs/>
          <w:sz w:val="22"/>
          <w:szCs w:val="22"/>
        </w:rPr>
        <w:t>3429-72 (ج)(8)</w:t>
      </w:r>
      <w:r w:rsidRPr="00C22439">
        <w:rPr>
          <w:b w:val="0"/>
          <w:bCs/>
          <w:sz w:val="22"/>
          <w:szCs w:val="22"/>
        </w:rPr>
        <w:t xml:space="preserve"> واللوائح الإدارية في ولاية كانساس رقم </w:t>
      </w:r>
      <w:r w:rsidR="00C22439" w:rsidRPr="00C22439">
        <w:rPr>
          <w:rFonts w:hint="cs"/>
          <w:b w:val="0"/>
          <w:bCs/>
          <w:sz w:val="22"/>
          <w:szCs w:val="22"/>
        </w:rPr>
        <w:t>1-40-91 (ش ش ش)</w:t>
      </w:r>
    </w:p>
    <w:p w14:paraId="40ACEBFC" w14:textId="77777777" w:rsidR="000D63F6" w:rsidRPr="00907503" w:rsidRDefault="00D728CB" w:rsidP="00225FFE">
      <w:pPr>
        <w:pStyle w:val="CommentText"/>
        <w:rPr>
          <w:rFonts w:cs="Arial"/>
          <w:sz w:val="22"/>
          <w:szCs w:val="22"/>
        </w:rPr>
      </w:pPr>
      <w:r w:rsidRPr="00907503">
        <w:rPr>
          <w:rFonts w:cs="Arial"/>
          <w:sz w:val="22"/>
          <w:szCs w:val="22"/>
        </w:rPr>
        <w:t>بدء</w:t>
      </w:r>
      <w:r w:rsidR="00E839D1">
        <w:rPr>
          <w:rFonts w:cs="Arial" w:hint="cs"/>
          <w:sz w:val="22"/>
          <w:szCs w:val="22"/>
        </w:rPr>
        <w:t>ً</w:t>
      </w:r>
      <w:r w:rsidRPr="00907503">
        <w:rPr>
          <w:rFonts w:cs="Arial"/>
          <w:sz w:val="22"/>
          <w:szCs w:val="22"/>
        </w:rPr>
        <w:t>ا من سن 14 عام</w:t>
      </w:r>
      <w:r w:rsidR="00E839D1">
        <w:rPr>
          <w:rFonts w:cs="Arial"/>
          <w:sz w:val="22"/>
          <w:szCs w:val="22"/>
        </w:rPr>
        <w:t>ا</w:t>
      </w:r>
      <w:r w:rsidRPr="00907503">
        <w:rPr>
          <w:rFonts w:cs="Arial"/>
          <w:sz w:val="22"/>
          <w:szCs w:val="22"/>
        </w:rPr>
        <w:t>، ويتم تحديثه سنوي</w:t>
      </w:r>
      <w:r w:rsidR="00E839D1">
        <w:rPr>
          <w:rFonts w:cs="Arial"/>
          <w:sz w:val="22"/>
          <w:szCs w:val="22"/>
        </w:rPr>
        <w:t>ا</w:t>
      </w:r>
      <w:r w:rsidRPr="00907503">
        <w:rPr>
          <w:rFonts w:cs="Arial"/>
          <w:sz w:val="22"/>
          <w:szCs w:val="22"/>
        </w:rPr>
        <w:t xml:space="preserve"> بعد ذلك، يجب أن يتضمن برنامج التعليم الفردي للطفل ذي الإعاقة: (أ) أهداف</w:t>
      </w:r>
      <w:r w:rsidR="00E839D1">
        <w:rPr>
          <w:rFonts w:cs="Arial"/>
          <w:sz w:val="22"/>
          <w:szCs w:val="22"/>
        </w:rPr>
        <w:t>ا</w:t>
      </w:r>
      <w:r w:rsidRPr="00907503">
        <w:rPr>
          <w:rFonts w:cs="Arial"/>
          <w:sz w:val="22"/>
          <w:szCs w:val="22"/>
        </w:rPr>
        <w:t xml:space="preserve"> مناسبة قابلة للقياس بعد المرحلة الثانوية بناءً على تقييمات الانتقال المناسبة للعمر المتعلقة بالتدريب والتعليم والتوظيف ومهارات المعيشة المستقلة </w:t>
      </w:r>
      <w:r w:rsidRPr="00907503">
        <w:rPr>
          <w:rFonts w:cs="Arial"/>
          <w:sz w:val="22"/>
          <w:szCs w:val="22"/>
        </w:rPr>
        <w:lastRenderedPageBreak/>
        <w:t>عند الاقتضاء؛ و (ب) خدمات الانتقال، بما في ذلك الدورات الدراسية المناسبة، اللازمة لمساعدة الطفل في الوصول إلى الأهداف المذكورة بعد المرحلة الثانوية.</w:t>
      </w:r>
    </w:p>
    <w:p w14:paraId="44E60860" w14:textId="77777777" w:rsidR="000D63F6" w:rsidRPr="00225FFE" w:rsidRDefault="00D728CB" w:rsidP="00225FFE">
      <w:pPr>
        <w:pStyle w:val="P68B1DB1-Heading28"/>
        <w:spacing w:before="0"/>
        <w:rPr>
          <w:b w:val="0"/>
          <w:bCs/>
          <w:sz w:val="26"/>
          <w:szCs w:val="26"/>
        </w:rPr>
      </w:pPr>
      <w:bookmarkStart w:id="15" w:name="_Toc265563599"/>
      <w:r w:rsidRPr="00225FFE">
        <w:rPr>
          <w:b w:val="0"/>
          <w:bCs/>
          <w:sz w:val="26"/>
          <w:szCs w:val="26"/>
        </w:rPr>
        <w:t>موافقة ولي الأمر - التعريف</w:t>
      </w:r>
      <w:bookmarkEnd w:id="15"/>
    </w:p>
    <w:p w14:paraId="47DC1EF2" w14:textId="77777777" w:rsidR="000D63F6" w:rsidRPr="00C22439" w:rsidRDefault="00D728CB" w:rsidP="00225FFE">
      <w:pPr>
        <w:pStyle w:val="P68B1DB1-CFR9"/>
        <w:rPr>
          <w:b w:val="0"/>
          <w:bCs/>
          <w:sz w:val="22"/>
          <w:szCs w:val="22"/>
        </w:rPr>
      </w:pPr>
      <w:r w:rsidRPr="00C22439">
        <w:rPr>
          <w:b w:val="0"/>
          <w:bCs/>
          <w:sz w:val="22"/>
          <w:szCs w:val="22"/>
        </w:rPr>
        <w:t xml:space="preserve">الباب 34 من قانون اللوائح الفيدرالية المادة </w:t>
      </w:r>
      <w:r w:rsidR="00C22439" w:rsidRPr="00C22439">
        <w:rPr>
          <w:rFonts w:hint="cs"/>
          <w:b w:val="0"/>
          <w:bCs/>
          <w:sz w:val="22"/>
          <w:szCs w:val="22"/>
        </w:rPr>
        <w:t>300.9</w:t>
      </w:r>
      <w:r w:rsidRPr="00C22439">
        <w:rPr>
          <w:b w:val="0"/>
          <w:bCs/>
          <w:sz w:val="22"/>
          <w:szCs w:val="22"/>
        </w:rPr>
        <w:t xml:space="preserve">؛ اللوائح الإدارية في ولاية كانساس رقم </w:t>
      </w:r>
      <w:r w:rsidR="00C22439" w:rsidRPr="00C22439">
        <w:rPr>
          <w:rFonts w:hint="cs"/>
          <w:b w:val="0"/>
          <w:bCs/>
          <w:sz w:val="22"/>
          <w:szCs w:val="22"/>
        </w:rPr>
        <w:t>1-40-91 (</w:t>
      </w:r>
      <w:r w:rsidR="00E839D1">
        <w:rPr>
          <w:rFonts w:hint="cs"/>
          <w:b w:val="0"/>
          <w:bCs/>
          <w:sz w:val="22"/>
          <w:szCs w:val="22"/>
        </w:rPr>
        <w:t>ل</w:t>
      </w:r>
      <w:r w:rsidR="00C22439" w:rsidRPr="00C22439">
        <w:rPr>
          <w:rFonts w:hint="cs"/>
          <w:b w:val="0"/>
          <w:bCs/>
          <w:sz w:val="22"/>
          <w:szCs w:val="22"/>
        </w:rPr>
        <w:t>)</w:t>
      </w:r>
    </w:p>
    <w:p w14:paraId="629BFC1C" w14:textId="77777777" w:rsidR="000D63F6" w:rsidRPr="00225FFE" w:rsidRDefault="00D728CB" w:rsidP="00225FFE">
      <w:pPr>
        <w:pStyle w:val="P68B1DB1-Heading312"/>
        <w:spacing w:before="120"/>
        <w:rPr>
          <w:b w:val="0"/>
          <w:bCs/>
          <w:sz w:val="22"/>
          <w:szCs w:val="22"/>
        </w:rPr>
      </w:pPr>
      <w:r w:rsidRPr="00225FFE">
        <w:rPr>
          <w:b w:val="0"/>
          <w:bCs/>
          <w:sz w:val="22"/>
          <w:szCs w:val="22"/>
        </w:rPr>
        <w:t xml:space="preserve">الموافقة </w:t>
      </w:r>
    </w:p>
    <w:p w14:paraId="1523A1FB" w14:textId="77777777" w:rsidR="000D63F6" w:rsidRPr="00907503" w:rsidRDefault="00D728CB" w:rsidP="00225FFE">
      <w:pPr>
        <w:pStyle w:val="CommentText"/>
        <w:rPr>
          <w:rFonts w:cs="Arial"/>
          <w:sz w:val="22"/>
          <w:szCs w:val="22"/>
        </w:rPr>
      </w:pPr>
      <w:r w:rsidRPr="00225FFE">
        <w:rPr>
          <w:rFonts w:cs="Arial"/>
          <w:iCs/>
          <w:sz w:val="22"/>
          <w:szCs w:val="22"/>
        </w:rPr>
        <w:t>الموافقة</w:t>
      </w:r>
      <w:r w:rsidRPr="00907503">
        <w:rPr>
          <w:rFonts w:cs="Arial"/>
          <w:sz w:val="22"/>
          <w:szCs w:val="22"/>
        </w:rPr>
        <w:t xml:space="preserve"> تعني:</w:t>
      </w:r>
    </w:p>
    <w:p w14:paraId="1309CB90" w14:textId="77777777" w:rsidR="000D63F6" w:rsidRPr="00907503" w:rsidRDefault="00D728CB" w:rsidP="00225FFE">
      <w:pPr>
        <w:pStyle w:val="P68B1DB1-Normal10"/>
        <w:numPr>
          <w:ilvl w:val="0"/>
          <w:numId w:val="7"/>
        </w:numPr>
        <w:autoSpaceDE w:val="0"/>
        <w:autoSpaceDN w:val="0"/>
        <w:adjustRightInd w:val="0"/>
        <w:rPr>
          <w:sz w:val="22"/>
          <w:szCs w:val="22"/>
        </w:rPr>
      </w:pPr>
      <w:r w:rsidRPr="00907503">
        <w:rPr>
          <w:color w:val="000000"/>
          <w:sz w:val="22"/>
          <w:szCs w:val="22"/>
        </w:rPr>
        <w:t xml:space="preserve">لقد تم </w:t>
      </w:r>
      <w:r w:rsidR="00E839D1" w:rsidRPr="00907503">
        <w:rPr>
          <w:color w:val="000000"/>
          <w:sz w:val="22"/>
          <w:szCs w:val="22"/>
        </w:rPr>
        <w:t>إ</w:t>
      </w:r>
      <w:r w:rsidR="00E839D1">
        <w:rPr>
          <w:rFonts w:hint="cs"/>
          <w:color w:val="000000"/>
          <w:sz w:val="22"/>
          <w:szCs w:val="22"/>
        </w:rPr>
        <w:t>بلاغ</w:t>
      </w:r>
      <w:r w:rsidR="00E839D1" w:rsidRPr="00907503">
        <w:rPr>
          <w:color w:val="000000"/>
          <w:sz w:val="22"/>
          <w:szCs w:val="22"/>
        </w:rPr>
        <w:t xml:space="preserve">ك </w:t>
      </w:r>
      <w:r w:rsidRPr="00907503">
        <w:rPr>
          <w:color w:val="000000"/>
          <w:sz w:val="22"/>
          <w:szCs w:val="22"/>
        </w:rPr>
        <w:t>بشكل كامل، بلغتك الأصلية أو أي وسيلة تواصل أخرى تستخدمها (</w:t>
      </w:r>
      <w:r w:rsidRPr="00907503">
        <w:rPr>
          <w:sz w:val="22"/>
          <w:szCs w:val="22"/>
        </w:rPr>
        <w:t xml:space="preserve">مثل لغة الإشارة، أو طريقة برايل، أو التواصل الشفهي) </w:t>
      </w:r>
      <w:r w:rsidRPr="00907503">
        <w:rPr>
          <w:color w:val="000000"/>
          <w:sz w:val="22"/>
          <w:szCs w:val="22"/>
        </w:rPr>
        <w:t>بجميع المعلومات المتعلقة بالإجراء الذي تعطي موافقتك عليه</w:t>
      </w:r>
      <w:r w:rsidRPr="00907503">
        <w:rPr>
          <w:sz w:val="22"/>
          <w:szCs w:val="22"/>
        </w:rPr>
        <w:t>.</w:t>
      </w:r>
    </w:p>
    <w:p w14:paraId="79D321AF" w14:textId="77777777" w:rsidR="000D63F6" w:rsidRPr="00907503" w:rsidRDefault="00D728CB" w:rsidP="00225FFE">
      <w:pPr>
        <w:pStyle w:val="P68B1DB1-Normal13"/>
        <w:numPr>
          <w:ilvl w:val="0"/>
          <w:numId w:val="7"/>
        </w:numPr>
        <w:autoSpaceDE w:val="0"/>
        <w:autoSpaceDN w:val="0"/>
        <w:adjustRightInd w:val="0"/>
        <w:rPr>
          <w:sz w:val="22"/>
          <w:szCs w:val="22"/>
        </w:rPr>
      </w:pPr>
      <w:r w:rsidRPr="00907503">
        <w:rPr>
          <w:sz w:val="22"/>
          <w:szCs w:val="22"/>
        </w:rPr>
        <w:t>وأنت تفهم وتوافق كتابي</w:t>
      </w:r>
      <w:r w:rsidR="00E839D1">
        <w:rPr>
          <w:sz w:val="22"/>
          <w:szCs w:val="22"/>
        </w:rPr>
        <w:t>ا</w:t>
      </w:r>
      <w:r w:rsidRPr="00907503">
        <w:rPr>
          <w:sz w:val="22"/>
          <w:szCs w:val="22"/>
        </w:rPr>
        <w:t xml:space="preserve"> على هذا الإجراء، وتصف هذه الموافقة هذا الإجراء وتسرد السجلات (إن وجدت) التي سيتم إصدارها وتوضح الجهة المقدم إليها؛</w:t>
      </w:r>
    </w:p>
    <w:p w14:paraId="33C036A1" w14:textId="77777777" w:rsidR="000D63F6" w:rsidRPr="00907503" w:rsidRDefault="00D728CB" w:rsidP="00225FFE">
      <w:pPr>
        <w:pStyle w:val="P68B1DB1-Normal13"/>
        <w:numPr>
          <w:ilvl w:val="0"/>
          <w:numId w:val="7"/>
        </w:numPr>
        <w:autoSpaceDE w:val="0"/>
        <w:autoSpaceDN w:val="0"/>
        <w:adjustRightInd w:val="0"/>
        <w:rPr>
          <w:sz w:val="22"/>
          <w:szCs w:val="22"/>
        </w:rPr>
      </w:pPr>
      <w:r w:rsidRPr="00907503">
        <w:rPr>
          <w:sz w:val="22"/>
          <w:szCs w:val="22"/>
        </w:rPr>
        <w:t>وأنت تدرك أن الموافقة طوعية من جانبك وأنه يمكنك سحب موافقتك في أي وقت.</w:t>
      </w:r>
    </w:p>
    <w:p w14:paraId="6FFC824C" w14:textId="77777777" w:rsidR="000D63F6" w:rsidRPr="00907503" w:rsidRDefault="00D728CB" w:rsidP="00225FFE">
      <w:pPr>
        <w:pStyle w:val="P68B1DB1-Normal10"/>
        <w:jc w:val="lowKashida"/>
        <w:rPr>
          <w:sz w:val="22"/>
          <w:szCs w:val="22"/>
        </w:rPr>
      </w:pPr>
      <w:r w:rsidRPr="00907503">
        <w:rPr>
          <w:sz w:val="22"/>
          <w:szCs w:val="22"/>
        </w:rPr>
        <w:t>إذا كنت ترغب في إلغاء (سحب) موافقتك بعد أن يبدأ طفلك في تلقي التعليم لذوي الاحتياجات الخاصة والخدمات ذات الصلة، فيجب عليك القيام بذلك كتابي</w:t>
      </w:r>
      <w:r w:rsidR="006140C7">
        <w:rPr>
          <w:rFonts w:hint="cs"/>
          <w:sz w:val="22"/>
          <w:szCs w:val="22"/>
        </w:rPr>
        <w:t>ً</w:t>
      </w:r>
      <w:r w:rsidR="00E839D1">
        <w:rPr>
          <w:sz w:val="22"/>
          <w:szCs w:val="22"/>
        </w:rPr>
        <w:t>ا</w:t>
      </w:r>
      <w:r w:rsidRPr="00907503">
        <w:rPr>
          <w:sz w:val="22"/>
          <w:szCs w:val="22"/>
        </w:rPr>
        <w:t xml:space="preserve">. سحب الموافقة لا يبطل (يلغي) أي إجراء حدث بالفعل بعد الموافقة التي منحتها </w:t>
      </w:r>
      <w:r w:rsidR="006140C7" w:rsidRPr="00907503">
        <w:rPr>
          <w:sz w:val="22"/>
          <w:szCs w:val="22"/>
        </w:rPr>
        <w:t>و</w:t>
      </w:r>
      <w:r w:rsidR="006140C7">
        <w:rPr>
          <w:rFonts w:hint="cs"/>
          <w:sz w:val="22"/>
          <w:szCs w:val="22"/>
        </w:rPr>
        <w:t>لكن</w:t>
      </w:r>
      <w:r w:rsidR="006140C7" w:rsidRPr="00907503">
        <w:rPr>
          <w:sz w:val="22"/>
          <w:szCs w:val="22"/>
        </w:rPr>
        <w:t xml:space="preserve"> </w:t>
      </w:r>
      <w:r w:rsidRPr="00907503">
        <w:rPr>
          <w:sz w:val="22"/>
          <w:szCs w:val="22"/>
        </w:rPr>
        <w:t>قبل سحبها. بالإضافة إلى ذلك، لا يُطلب من المنطقة التعليمية تعديل (تغيير) سجلات تعليم طفلك لإزالة أي مراجع ت</w:t>
      </w:r>
      <w:r w:rsidR="006140C7">
        <w:rPr>
          <w:rFonts w:hint="cs"/>
          <w:sz w:val="22"/>
          <w:szCs w:val="22"/>
        </w:rPr>
        <w:t>ُ</w:t>
      </w:r>
      <w:r w:rsidRPr="00907503">
        <w:rPr>
          <w:sz w:val="22"/>
          <w:szCs w:val="22"/>
        </w:rPr>
        <w:t>فيد بأن طفلك تلقى تعليم</w:t>
      </w:r>
      <w:r w:rsidR="006140C7">
        <w:rPr>
          <w:rFonts w:hint="cs"/>
          <w:sz w:val="22"/>
          <w:szCs w:val="22"/>
        </w:rPr>
        <w:t>ً</w:t>
      </w:r>
      <w:r w:rsidR="00E839D1">
        <w:rPr>
          <w:sz w:val="22"/>
          <w:szCs w:val="22"/>
        </w:rPr>
        <w:t>ا</w:t>
      </w:r>
      <w:r w:rsidRPr="00907503">
        <w:rPr>
          <w:sz w:val="22"/>
          <w:szCs w:val="22"/>
        </w:rPr>
        <w:t xml:space="preserve"> لذوي الاحتياجات الخاصة والخدمات ذات صلة بعد سحب موافقتك.</w:t>
      </w:r>
    </w:p>
    <w:p w14:paraId="451F8636" w14:textId="77777777" w:rsidR="000D63F6" w:rsidRPr="00225FFE" w:rsidRDefault="00D728CB" w:rsidP="00225FFE">
      <w:pPr>
        <w:pStyle w:val="P68B1DB1-Heading28"/>
        <w:spacing w:before="0"/>
        <w:rPr>
          <w:b w:val="0"/>
          <w:bCs/>
          <w:sz w:val="26"/>
          <w:szCs w:val="26"/>
        </w:rPr>
      </w:pPr>
      <w:bookmarkStart w:id="16" w:name="_Toc265563600"/>
      <w:r w:rsidRPr="00225FFE">
        <w:rPr>
          <w:b w:val="0"/>
          <w:bCs/>
          <w:sz w:val="26"/>
          <w:szCs w:val="26"/>
        </w:rPr>
        <w:t>موافقة ولي الأمر</w:t>
      </w:r>
      <w:bookmarkEnd w:id="16"/>
    </w:p>
    <w:p w14:paraId="656C8EF8" w14:textId="77777777" w:rsidR="000D63F6" w:rsidRPr="00C22439" w:rsidRDefault="00D728CB" w:rsidP="00225FFE">
      <w:pPr>
        <w:pStyle w:val="P68B1DB1-CFR9"/>
        <w:rPr>
          <w:b w:val="0"/>
          <w:bCs/>
          <w:sz w:val="22"/>
          <w:szCs w:val="22"/>
        </w:rPr>
      </w:pPr>
      <w:r w:rsidRPr="00C22439">
        <w:rPr>
          <w:b w:val="0"/>
          <w:bCs/>
          <w:sz w:val="22"/>
          <w:szCs w:val="22"/>
        </w:rPr>
        <w:t xml:space="preserve">الباب 34 من قانون اللوائح الفيدرالية المادة </w:t>
      </w:r>
      <w:r w:rsidR="00C22439" w:rsidRPr="00C22439">
        <w:rPr>
          <w:rFonts w:hint="cs"/>
          <w:b w:val="0"/>
          <w:bCs/>
          <w:sz w:val="22"/>
          <w:szCs w:val="22"/>
        </w:rPr>
        <w:t>300.300</w:t>
      </w:r>
      <w:r w:rsidRPr="00C22439">
        <w:rPr>
          <w:b w:val="0"/>
          <w:bCs/>
          <w:sz w:val="22"/>
          <w:szCs w:val="22"/>
        </w:rPr>
        <w:t xml:space="preserve">؛ اللوائح الإدارية في ولاية كانساس رقم </w:t>
      </w:r>
      <w:r w:rsidR="00C22439" w:rsidRPr="00C22439">
        <w:rPr>
          <w:rFonts w:hint="cs"/>
          <w:b w:val="0"/>
          <w:bCs/>
          <w:sz w:val="22"/>
          <w:szCs w:val="22"/>
        </w:rPr>
        <w:t>27-40-91</w:t>
      </w:r>
    </w:p>
    <w:p w14:paraId="10B5B9A1" w14:textId="77777777" w:rsidR="000D63F6" w:rsidRPr="00AA774E" w:rsidRDefault="00D728CB" w:rsidP="00225FFE">
      <w:pPr>
        <w:pStyle w:val="P68B1DB1-Heading312"/>
        <w:spacing w:before="120"/>
        <w:rPr>
          <w:b w:val="0"/>
          <w:bCs/>
          <w:sz w:val="22"/>
          <w:szCs w:val="22"/>
        </w:rPr>
      </w:pPr>
      <w:r w:rsidRPr="00AA774E">
        <w:rPr>
          <w:b w:val="0"/>
          <w:bCs/>
          <w:sz w:val="22"/>
          <w:szCs w:val="22"/>
        </w:rPr>
        <w:t>الموافقة على التقييم الأولي</w:t>
      </w:r>
    </w:p>
    <w:p w14:paraId="269F20CB" w14:textId="77777777" w:rsidR="000D63F6" w:rsidRPr="00907503" w:rsidRDefault="00D728CB" w:rsidP="00225FFE">
      <w:pPr>
        <w:pStyle w:val="P68B1DB1-Normal10"/>
        <w:jc w:val="lowKashida"/>
        <w:rPr>
          <w:sz w:val="22"/>
          <w:szCs w:val="22"/>
        </w:rPr>
      </w:pPr>
      <w:r w:rsidRPr="00907503">
        <w:rPr>
          <w:sz w:val="22"/>
          <w:szCs w:val="22"/>
        </w:rPr>
        <w:t>لا يمكن للمنطقة التعليمية إجراء تقييم أولي لطفلك لتحديد ما إذا كان طفلك مؤهل</w:t>
      </w:r>
      <w:r w:rsidR="00E839D1">
        <w:rPr>
          <w:sz w:val="22"/>
          <w:szCs w:val="22"/>
        </w:rPr>
        <w:t>ا</w:t>
      </w:r>
      <w:r w:rsidRPr="00907503">
        <w:rPr>
          <w:sz w:val="22"/>
          <w:szCs w:val="22"/>
        </w:rPr>
        <w:t xml:space="preserve"> بموجب الجزء </w:t>
      </w:r>
      <w:r w:rsidR="00C22439">
        <w:rPr>
          <w:rFonts w:hint="cs"/>
          <w:sz w:val="22"/>
          <w:szCs w:val="22"/>
        </w:rPr>
        <w:t>ب</w:t>
      </w:r>
      <w:r w:rsidRPr="00907503">
        <w:rPr>
          <w:sz w:val="22"/>
          <w:szCs w:val="22"/>
        </w:rPr>
        <w:t xml:space="preserve"> من قانون تعليم الأفراد ذوي الإعاقة أو بموجب قانون الولاية لتلقي التعليم لذوي الاحتياجات الخاصة والخدمات ذات الصلة دون تزويدك أول</w:t>
      </w:r>
      <w:r w:rsidR="00E839D1">
        <w:rPr>
          <w:sz w:val="22"/>
          <w:szCs w:val="22"/>
        </w:rPr>
        <w:t>ا</w:t>
      </w:r>
      <w:r w:rsidRPr="00907503">
        <w:rPr>
          <w:sz w:val="22"/>
          <w:szCs w:val="22"/>
        </w:rPr>
        <w:t xml:space="preserve"> بإشعار كتابي م</w:t>
      </w:r>
      <w:r w:rsidR="006140C7">
        <w:rPr>
          <w:rFonts w:hint="cs"/>
          <w:sz w:val="22"/>
          <w:szCs w:val="22"/>
        </w:rPr>
        <w:t>ُ</w:t>
      </w:r>
      <w:r w:rsidRPr="00907503">
        <w:rPr>
          <w:sz w:val="22"/>
          <w:szCs w:val="22"/>
        </w:rPr>
        <w:t xml:space="preserve">سبق بالإجراء المقترح والحصول على موافقتك كما هو موضح هنا تحت العناوين </w:t>
      </w:r>
      <w:r w:rsidR="00225FFE" w:rsidRPr="00EA7724">
        <w:rPr>
          <w:rFonts w:hint="cs"/>
          <w:b/>
          <w:bCs/>
          <w:i/>
          <w:iCs/>
          <w:sz w:val="22"/>
          <w:szCs w:val="22"/>
          <w:lang w:bidi="ar-EG"/>
        </w:rPr>
        <w:t>ال</w:t>
      </w:r>
      <w:r w:rsidRPr="00EA7724">
        <w:rPr>
          <w:b/>
          <w:bCs/>
          <w:i/>
          <w:iCs/>
          <w:sz w:val="22"/>
          <w:szCs w:val="22"/>
        </w:rPr>
        <w:t xml:space="preserve">إشعار </w:t>
      </w:r>
      <w:r w:rsidR="00225FFE" w:rsidRPr="00EA7724">
        <w:rPr>
          <w:rFonts w:hint="cs"/>
          <w:b/>
          <w:bCs/>
          <w:i/>
          <w:iCs/>
          <w:sz w:val="22"/>
          <w:szCs w:val="22"/>
        </w:rPr>
        <w:t>ال</w:t>
      </w:r>
      <w:r w:rsidRPr="00EA7724">
        <w:rPr>
          <w:b/>
          <w:bCs/>
          <w:i/>
          <w:iCs/>
          <w:sz w:val="22"/>
          <w:szCs w:val="22"/>
        </w:rPr>
        <w:t xml:space="preserve">كتابي </w:t>
      </w:r>
      <w:r w:rsidR="00225FFE" w:rsidRPr="00EA7724">
        <w:rPr>
          <w:rFonts w:hint="cs"/>
          <w:b/>
          <w:bCs/>
          <w:i/>
          <w:iCs/>
          <w:sz w:val="22"/>
          <w:szCs w:val="22"/>
        </w:rPr>
        <w:t>ال</w:t>
      </w:r>
      <w:r w:rsidRPr="00EA7724">
        <w:rPr>
          <w:b/>
          <w:bCs/>
          <w:i/>
          <w:iCs/>
          <w:sz w:val="22"/>
          <w:szCs w:val="22"/>
        </w:rPr>
        <w:t>مسبق</w:t>
      </w:r>
      <w:r w:rsidRPr="00907503">
        <w:rPr>
          <w:i/>
          <w:sz w:val="22"/>
          <w:szCs w:val="22"/>
        </w:rPr>
        <w:t xml:space="preserve"> </w:t>
      </w:r>
      <w:r w:rsidRPr="00907503">
        <w:rPr>
          <w:sz w:val="22"/>
          <w:szCs w:val="22"/>
        </w:rPr>
        <w:t>و</w:t>
      </w:r>
      <w:r w:rsidRPr="00EA7724">
        <w:rPr>
          <w:bCs/>
          <w:iCs/>
          <w:sz w:val="22"/>
          <w:szCs w:val="22"/>
        </w:rPr>
        <w:t>موافقة ولي الأمر</w:t>
      </w:r>
      <w:r w:rsidRPr="00907503">
        <w:rPr>
          <w:b/>
          <w:i/>
          <w:sz w:val="22"/>
          <w:szCs w:val="22"/>
        </w:rPr>
        <w:t>.</w:t>
      </w:r>
      <w:r w:rsidRPr="00907503">
        <w:rPr>
          <w:sz w:val="22"/>
          <w:szCs w:val="22"/>
        </w:rPr>
        <w:t xml:space="preserve"> </w:t>
      </w:r>
    </w:p>
    <w:p w14:paraId="41B9D447" w14:textId="77777777" w:rsidR="000D63F6" w:rsidRPr="00907503" w:rsidRDefault="00D728CB" w:rsidP="00225FFE">
      <w:pPr>
        <w:pStyle w:val="P68B1DB1-Normal10"/>
        <w:autoSpaceDE w:val="0"/>
        <w:autoSpaceDN w:val="0"/>
        <w:adjustRightInd w:val="0"/>
        <w:rPr>
          <w:sz w:val="22"/>
          <w:szCs w:val="22"/>
        </w:rPr>
      </w:pPr>
      <w:r w:rsidRPr="00907503">
        <w:rPr>
          <w:sz w:val="22"/>
          <w:szCs w:val="22"/>
        </w:rPr>
        <w:t>ويجب أن تبذل المنطقة التعليمية جهود</w:t>
      </w:r>
      <w:r w:rsidR="00E839D1">
        <w:rPr>
          <w:sz w:val="22"/>
          <w:szCs w:val="22"/>
        </w:rPr>
        <w:t>ا</w:t>
      </w:r>
      <w:r w:rsidRPr="00907503">
        <w:rPr>
          <w:sz w:val="22"/>
          <w:szCs w:val="22"/>
        </w:rPr>
        <w:t xml:space="preserve"> معقولة للحصول على موافقتك المستنيرة لإجراء تقييم أولي لتقرير ما إذا كان طفلك طفل</w:t>
      </w:r>
      <w:r w:rsidR="00E839D1">
        <w:rPr>
          <w:sz w:val="22"/>
          <w:szCs w:val="22"/>
        </w:rPr>
        <w:t>ا</w:t>
      </w:r>
      <w:r w:rsidRPr="00907503">
        <w:rPr>
          <w:sz w:val="22"/>
          <w:szCs w:val="22"/>
        </w:rPr>
        <w:t xml:space="preserve"> ذو حالة استثنائية.</w:t>
      </w:r>
    </w:p>
    <w:p w14:paraId="11117B0B" w14:textId="77777777" w:rsidR="000D63F6" w:rsidRPr="00907503" w:rsidRDefault="00D728CB" w:rsidP="00225FFE">
      <w:pPr>
        <w:pStyle w:val="P68B1DB1-Normal10"/>
        <w:rPr>
          <w:sz w:val="22"/>
          <w:szCs w:val="22"/>
        </w:rPr>
      </w:pPr>
      <w:r w:rsidRPr="00907503">
        <w:rPr>
          <w:sz w:val="22"/>
          <w:szCs w:val="22"/>
        </w:rPr>
        <w:t>ولا تعني موافقتك على التقييم الأولي أنك قد منحت موافقتك أيض</w:t>
      </w:r>
      <w:r w:rsidR="00E839D1">
        <w:rPr>
          <w:sz w:val="22"/>
          <w:szCs w:val="22"/>
        </w:rPr>
        <w:t>ا</w:t>
      </w:r>
      <w:r w:rsidRPr="00907503">
        <w:rPr>
          <w:sz w:val="22"/>
          <w:szCs w:val="22"/>
        </w:rPr>
        <w:t xml:space="preserve"> للمنطقة التعليمية لبدء تقديم التعليم لذوي الاحتياجات الخاصة والخدمات ذات الصلة لطفلك ذو الحالة الاستثنائية.</w:t>
      </w:r>
    </w:p>
    <w:p w14:paraId="66AA00E7" w14:textId="77777777" w:rsidR="000D63F6" w:rsidRPr="00907503" w:rsidRDefault="00D728CB" w:rsidP="00225FFE">
      <w:pPr>
        <w:pStyle w:val="P68B1DB1-Normal10"/>
        <w:jc w:val="lowKashida"/>
        <w:rPr>
          <w:sz w:val="22"/>
          <w:szCs w:val="22"/>
        </w:rPr>
      </w:pPr>
      <w:r w:rsidRPr="00907503">
        <w:rPr>
          <w:sz w:val="22"/>
          <w:szCs w:val="22"/>
        </w:rPr>
        <w:t xml:space="preserve">ولا يجوز للمنطقة التعليمية استخدام رفضك للموافقة على خدمة أو نشاط يتعلق بالتقييم الأولي كأساس لحرمانك أنت أو طفلك من أي خدمة أو فائدة أو نشاط </w:t>
      </w:r>
      <w:r w:rsidRPr="00907503">
        <w:rPr>
          <w:color w:val="000000"/>
          <w:sz w:val="22"/>
          <w:szCs w:val="22"/>
        </w:rPr>
        <w:t xml:space="preserve">آخر، ما لم يتطلب الجزء </w:t>
      </w:r>
      <w:r w:rsidR="00C22439">
        <w:rPr>
          <w:rFonts w:hint="cs"/>
          <w:color w:val="000000"/>
          <w:sz w:val="22"/>
          <w:szCs w:val="22"/>
        </w:rPr>
        <w:t>ب</w:t>
      </w:r>
      <w:r w:rsidRPr="00907503">
        <w:rPr>
          <w:color w:val="000000"/>
          <w:sz w:val="22"/>
          <w:szCs w:val="22"/>
        </w:rPr>
        <w:t xml:space="preserve"> أو أي متطلبات أخرى بقانون الولاية من المنطقة التعليمية القيام بذلك</w:t>
      </w:r>
      <w:r w:rsidRPr="00907503">
        <w:rPr>
          <w:sz w:val="22"/>
          <w:szCs w:val="22"/>
        </w:rPr>
        <w:t>.</w:t>
      </w:r>
    </w:p>
    <w:p w14:paraId="22F188B1" w14:textId="77777777" w:rsidR="000D63F6" w:rsidRPr="00907503" w:rsidRDefault="00D728CB" w:rsidP="00225FFE">
      <w:pPr>
        <w:pStyle w:val="P68B1DB1-Normal10"/>
        <w:jc w:val="lowKashida"/>
        <w:rPr>
          <w:sz w:val="22"/>
          <w:szCs w:val="22"/>
        </w:rPr>
      </w:pPr>
      <w:r w:rsidRPr="00907503">
        <w:rPr>
          <w:color w:val="000000"/>
          <w:sz w:val="22"/>
          <w:szCs w:val="22"/>
        </w:rPr>
        <w:t>إذا كان طفلك مسجل</w:t>
      </w:r>
      <w:r w:rsidR="00E839D1">
        <w:rPr>
          <w:color w:val="000000"/>
          <w:sz w:val="22"/>
          <w:szCs w:val="22"/>
        </w:rPr>
        <w:t>ا</w:t>
      </w:r>
      <w:r w:rsidRPr="00907503">
        <w:rPr>
          <w:color w:val="000000"/>
          <w:sz w:val="22"/>
          <w:szCs w:val="22"/>
        </w:rPr>
        <w:t xml:space="preserve"> في مدرسة عامة أو كنت تسعى إلى تسجيل طفلك في مدرسة عامة </w:t>
      </w:r>
      <w:r w:rsidRPr="00907503">
        <w:rPr>
          <w:sz w:val="22"/>
          <w:szCs w:val="22"/>
        </w:rPr>
        <w:t>وكنت قد رفضت تقديم الموافقة أو فشلت في الاستجابة لطلب تقديم الموافقة على التقييم الأولي، فقد تسعى المنطقة التعليمية، ولكن ليس مطلوب</w:t>
      </w:r>
      <w:r w:rsidR="00E839D1">
        <w:rPr>
          <w:sz w:val="22"/>
          <w:szCs w:val="22"/>
        </w:rPr>
        <w:t>ا</w:t>
      </w:r>
      <w:r w:rsidRPr="00907503">
        <w:rPr>
          <w:sz w:val="22"/>
          <w:szCs w:val="22"/>
        </w:rPr>
        <w:t xml:space="preserve"> منها، إلى إجراء تقييم أولي لطفلك باستخدام الوساطة المدرجة بقانون تعليم الأفراد ذوي الإعاقة أو الولاية أو شكوى بشأن الإجراءات القانونية الواجبة، أو اجتماع تسوية، أو إجراءات استماع قانونية محايدة. ولن تنتهك المنطقة التعليمية التزاماتها بتحديد موقع طفلك وتحديد هويته وتقييمه إذا لم ترغب في المتابعة في تقييم طفلك في أي حال من الأحوال.</w:t>
      </w:r>
    </w:p>
    <w:p w14:paraId="2715C1EC" w14:textId="77777777" w:rsidR="000D63F6" w:rsidRPr="00225FFE" w:rsidRDefault="00D728CB" w:rsidP="00225FFE">
      <w:pPr>
        <w:pStyle w:val="P68B1DB1-Heading312"/>
        <w:spacing w:before="120"/>
        <w:rPr>
          <w:b w:val="0"/>
          <w:bCs/>
          <w:sz w:val="22"/>
          <w:szCs w:val="22"/>
        </w:rPr>
      </w:pPr>
      <w:r w:rsidRPr="00225FFE">
        <w:rPr>
          <w:b w:val="0"/>
          <w:bCs/>
          <w:sz w:val="22"/>
          <w:szCs w:val="22"/>
        </w:rPr>
        <w:t>قواعد خاصة للتقييم الأولي لمن تحت وصاية الولاية</w:t>
      </w:r>
    </w:p>
    <w:p w14:paraId="08BD497D" w14:textId="77777777" w:rsidR="000D63F6" w:rsidRPr="00907503" w:rsidRDefault="00D728CB" w:rsidP="00225FFE">
      <w:pPr>
        <w:pStyle w:val="CommentText"/>
        <w:jc w:val="lowKashida"/>
        <w:rPr>
          <w:rFonts w:cs="Arial"/>
          <w:sz w:val="22"/>
          <w:szCs w:val="22"/>
        </w:rPr>
      </w:pPr>
      <w:r w:rsidRPr="00907503">
        <w:rPr>
          <w:rFonts w:cs="Arial"/>
          <w:i/>
          <w:sz w:val="22"/>
          <w:szCs w:val="22"/>
        </w:rPr>
        <w:t>من تحت وصاية الولاية</w:t>
      </w:r>
      <w:r w:rsidRPr="00907503">
        <w:rPr>
          <w:rFonts w:cs="Arial"/>
          <w:sz w:val="22"/>
          <w:szCs w:val="22"/>
        </w:rPr>
        <w:t>، كما هو مستخدم في قانون تعليم الأفراد ذوي الإعاقة،</w:t>
      </w:r>
      <w:r w:rsidRPr="00907503">
        <w:rPr>
          <w:rFonts w:cs="Arial"/>
          <w:i/>
          <w:sz w:val="22"/>
          <w:szCs w:val="22"/>
        </w:rPr>
        <w:t xml:space="preserve"> </w:t>
      </w:r>
      <w:r w:rsidRPr="00907503">
        <w:rPr>
          <w:rFonts w:cs="Arial"/>
          <w:sz w:val="22"/>
          <w:szCs w:val="22"/>
        </w:rPr>
        <w:t xml:space="preserve">تعني الطفل الذي (على النحو الذي تحدده الولاية التي يعيش فيها الطفل) </w:t>
      </w:r>
      <w:r w:rsidR="002138E6">
        <w:rPr>
          <w:rFonts w:cs="Arial" w:hint="cs"/>
          <w:sz w:val="22"/>
          <w:szCs w:val="22"/>
        </w:rPr>
        <w:t>يكون</w:t>
      </w:r>
      <w:r w:rsidRPr="00907503">
        <w:rPr>
          <w:rFonts w:cs="Arial"/>
          <w:sz w:val="22"/>
          <w:szCs w:val="22"/>
        </w:rPr>
        <w:t xml:space="preserve">: 1.  طفل متبنى؛ 2.  يعتبر تحت وصاية الولاية بموجب قانون الولاية؛ </w:t>
      </w:r>
      <w:r w:rsidRPr="002138E6">
        <w:rPr>
          <w:rFonts w:cs="Arial"/>
          <w:bCs/>
          <w:sz w:val="22"/>
          <w:szCs w:val="22"/>
          <w:u w:val="single"/>
        </w:rPr>
        <w:t>أو</w:t>
      </w:r>
      <w:r w:rsidRPr="00907503">
        <w:rPr>
          <w:rFonts w:cs="Arial"/>
          <w:sz w:val="22"/>
          <w:szCs w:val="22"/>
        </w:rPr>
        <w:t xml:space="preserve"> 3.  في عهدة وكالة عامة لرعاية الأطفال.  (</w:t>
      </w:r>
      <w:r w:rsidRPr="00907503">
        <w:rPr>
          <w:rFonts w:cs="Arial"/>
          <w:i/>
          <w:sz w:val="22"/>
          <w:szCs w:val="22"/>
        </w:rPr>
        <w:t>من تحت وصاية الولاية</w:t>
      </w:r>
      <w:r w:rsidRPr="00907503">
        <w:rPr>
          <w:rFonts w:cs="Arial"/>
          <w:sz w:val="22"/>
          <w:szCs w:val="22"/>
        </w:rPr>
        <w:t xml:space="preserve"> لا يشمل الطفل الذي في حضانة ولي أمر يرعاه يفي بتعريف </w:t>
      </w:r>
      <w:r w:rsidRPr="00907503">
        <w:rPr>
          <w:rFonts w:cs="Arial"/>
          <w:i/>
          <w:sz w:val="22"/>
          <w:szCs w:val="22"/>
        </w:rPr>
        <w:t>ولي الأمر</w:t>
      </w:r>
      <w:r w:rsidRPr="00907503">
        <w:rPr>
          <w:rFonts w:cs="Arial"/>
          <w:sz w:val="22"/>
          <w:szCs w:val="22"/>
        </w:rPr>
        <w:t xml:space="preserve"> كما هو مستخدم في قانون تعليم الأفراد ذوي الإعاقة). </w:t>
      </w:r>
    </w:p>
    <w:p w14:paraId="60B8F036" w14:textId="77777777" w:rsidR="000D63F6" w:rsidRPr="00907503" w:rsidRDefault="00D728CB" w:rsidP="00225FFE">
      <w:pPr>
        <w:pStyle w:val="P68B1DB1-Normal10"/>
        <w:autoSpaceDE w:val="0"/>
        <w:autoSpaceDN w:val="0"/>
        <w:adjustRightInd w:val="0"/>
        <w:jc w:val="lowKashida"/>
        <w:rPr>
          <w:sz w:val="22"/>
          <w:szCs w:val="22"/>
        </w:rPr>
      </w:pPr>
      <w:r w:rsidRPr="00907503">
        <w:rPr>
          <w:sz w:val="22"/>
          <w:szCs w:val="22"/>
        </w:rPr>
        <w:t>إذا كان الطفل تحت وصاية الولاية ولا يعيش مع والديه، فإن المنطقة التعليمية لا تحتاج إلى موافقة ولي الأمر لإجراء تقييم أولي لتحديد ما إذا كان الطفل طفل</w:t>
      </w:r>
      <w:r w:rsidR="00E839D1">
        <w:rPr>
          <w:sz w:val="22"/>
          <w:szCs w:val="22"/>
        </w:rPr>
        <w:t>ا</w:t>
      </w:r>
      <w:r w:rsidRPr="00907503">
        <w:rPr>
          <w:sz w:val="22"/>
          <w:szCs w:val="22"/>
        </w:rPr>
        <w:t xml:space="preserve"> ذا حالة استثنائية، في حالة:</w:t>
      </w:r>
    </w:p>
    <w:p w14:paraId="31E4437A" w14:textId="77777777" w:rsidR="000D63F6" w:rsidRPr="00907503" w:rsidRDefault="00D728CB" w:rsidP="00225FFE">
      <w:pPr>
        <w:pStyle w:val="P68B1DB1-Normal13"/>
        <w:numPr>
          <w:ilvl w:val="0"/>
          <w:numId w:val="8"/>
        </w:numPr>
        <w:tabs>
          <w:tab w:val="clear" w:pos="1800"/>
        </w:tabs>
        <w:autoSpaceDE w:val="0"/>
        <w:autoSpaceDN w:val="0"/>
        <w:adjustRightInd w:val="0"/>
        <w:ind w:left="720"/>
        <w:rPr>
          <w:sz w:val="22"/>
          <w:szCs w:val="22"/>
        </w:rPr>
      </w:pPr>
      <w:r w:rsidRPr="00907503">
        <w:rPr>
          <w:sz w:val="22"/>
          <w:szCs w:val="22"/>
        </w:rPr>
        <w:t>على الرغم من الجهود المعقولة للقيام بذلك، لا يمكن للمنطقة التعليمية العثور على ولي أمر الطفل؛</w:t>
      </w:r>
    </w:p>
    <w:p w14:paraId="1CFD5C77" w14:textId="77777777" w:rsidR="000D63F6" w:rsidRPr="00907503" w:rsidRDefault="00D728CB" w:rsidP="009D307F">
      <w:pPr>
        <w:pStyle w:val="P68B1DB1-Normal13"/>
        <w:numPr>
          <w:ilvl w:val="0"/>
          <w:numId w:val="8"/>
        </w:numPr>
        <w:tabs>
          <w:tab w:val="clear" w:pos="1800"/>
        </w:tabs>
        <w:autoSpaceDE w:val="0"/>
        <w:autoSpaceDN w:val="0"/>
        <w:adjustRightInd w:val="0"/>
        <w:spacing w:line="264" w:lineRule="auto"/>
        <w:ind w:left="720"/>
        <w:rPr>
          <w:sz w:val="22"/>
          <w:szCs w:val="22"/>
        </w:rPr>
      </w:pPr>
      <w:r w:rsidRPr="00907503">
        <w:rPr>
          <w:sz w:val="22"/>
          <w:szCs w:val="22"/>
        </w:rPr>
        <w:lastRenderedPageBreak/>
        <w:t xml:space="preserve">تم إنهاء حقوق ولاية </w:t>
      </w:r>
      <w:r w:rsidR="00173593">
        <w:rPr>
          <w:sz w:val="22"/>
          <w:szCs w:val="22"/>
        </w:rPr>
        <w:t>أولياء الأمور</w:t>
      </w:r>
      <w:r w:rsidRPr="00907503">
        <w:rPr>
          <w:sz w:val="22"/>
          <w:szCs w:val="22"/>
        </w:rPr>
        <w:t xml:space="preserve"> على الطفل وفق</w:t>
      </w:r>
      <w:r w:rsidR="00E839D1">
        <w:rPr>
          <w:sz w:val="22"/>
          <w:szCs w:val="22"/>
        </w:rPr>
        <w:t>ا</w:t>
      </w:r>
      <w:r w:rsidRPr="00907503">
        <w:rPr>
          <w:sz w:val="22"/>
          <w:szCs w:val="22"/>
        </w:rPr>
        <w:t xml:space="preserve"> لقانون الولاية؛ </w:t>
      </w:r>
    </w:p>
    <w:p w14:paraId="3ED0FD19" w14:textId="77777777" w:rsidR="000D63F6" w:rsidRPr="00907503" w:rsidRDefault="0018218E" w:rsidP="009D307F">
      <w:pPr>
        <w:pStyle w:val="P68B1DB1-Question14"/>
        <w:keepNext w:val="0"/>
        <w:keepLines w:val="0"/>
        <w:numPr>
          <w:ilvl w:val="0"/>
          <w:numId w:val="8"/>
        </w:numPr>
        <w:tabs>
          <w:tab w:val="clear" w:pos="1800"/>
          <w:tab w:val="clear" w:pos="9360"/>
          <w:tab w:val="num" w:pos="720"/>
        </w:tabs>
        <w:spacing w:before="0" w:after="120" w:line="264" w:lineRule="auto"/>
        <w:ind w:left="720"/>
        <w:rPr>
          <w:sz w:val="22"/>
          <w:szCs w:val="22"/>
        </w:rPr>
      </w:pPr>
      <w:r>
        <w:rPr>
          <w:rFonts w:hint="cs"/>
          <w:sz w:val="22"/>
          <w:szCs w:val="22"/>
        </w:rPr>
        <w:t xml:space="preserve">أو </w:t>
      </w:r>
      <w:r w:rsidR="00D728CB" w:rsidRPr="00907503">
        <w:rPr>
          <w:sz w:val="22"/>
          <w:szCs w:val="22"/>
        </w:rPr>
        <w:t>أعطى القاضي الحق في اتخاذ قرارات تعليمية لفرد آخر غير ولي الأمر وقدم هذا الفرد موافقته على التقييم الأولي.</w:t>
      </w:r>
    </w:p>
    <w:p w14:paraId="728A86F0" w14:textId="77777777" w:rsidR="000D63F6" w:rsidRPr="00225FFE" w:rsidRDefault="00D728CB" w:rsidP="009D307F">
      <w:pPr>
        <w:pStyle w:val="P68B1DB1-Heading312"/>
        <w:spacing w:before="120" w:line="264" w:lineRule="auto"/>
        <w:rPr>
          <w:b w:val="0"/>
          <w:bCs/>
          <w:sz w:val="22"/>
          <w:szCs w:val="22"/>
        </w:rPr>
      </w:pPr>
      <w:r w:rsidRPr="00225FFE">
        <w:rPr>
          <w:b w:val="0"/>
          <w:bCs/>
          <w:sz w:val="22"/>
          <w:szCs w:val="22"/>
        </w:rPr>
        <w:t>موافقة ولي الأمر على الخدمات</w:t>
      </w:r>
    </w:p>
    <w:p w14:paraId="4767A3BE" w14:textId="77777777" w:rsidR="000D63F6" w:rsidRPr="00907503" w:rsidRDefault="00D728CB" w:rsidP="009D307F">
      <w:pPr>
        <w:pStyle w:val="P68B1DB1-Normal10"/>
        <w:spacing w:line="264" w:lineRule="auto"/>
        <w:jc w:val="lowKashida"/>
        <w:rPr>
          <w:sz w:val="22"/>
          <w:szCs w:val="22"/>
        </w:rPr>
      </w:pPr>
      <w:r w:rsidRPr="00907503">
        <w:rPr>
          <w:sz w:val="22"/>
          <w:szCs w:val="22"/>
        </w:rPr>
        <w:t>يجب أن تحصل المنطقة التعليمية على موافقتك المستنيرة قبل تقديم التعليم لذوي الاحتياجات الخاصة والخدمات ذات الصلة لطفلك ذو الحالة الاستثنائية لأول مرة.</w:t>
      </w:r>
    </w:p>
    <w:p w14:paraId="6E0181EB" w14:textId="77777777" w:rsidR="000D63F6" w:rsidRPr="00907503" w:rsidRDefault="00D728CB" w:rsidP="009D307F">
      <w:pPr>
        <w:pStyle w:val="P68B1DB1-Normal10"/>
        <w:autoSpaceDE w:val="0"/>
        <w:autoSpaceDN w:val="0"/>
        <w:adjustRightInd w:val="0"/>
        <w:spacing w:line="264" w:lineRule="auto"/>
        <w:jc w:val="lowKashida"/>
        <w:rPr>
          <w:sz w:val="22"/>
          <w:szCs w:val="22"/>
        </w:rPr>
      </w:pPr>
      <w:r w:rsidRPr="00907503">
        <w:rPr>
          <w:sz w:val="22"/>
          <w:szCs w:val="22"/>
        </w:rPr>
        <w:t>ويجب على المنطقة التعليمية بذل جهود معقولة للحصول على موافقتك المستنيرة قبل تقديم التعليم لذوي الاحتياجات الخاصة والخدمات ذات الصلة لطفلك ذو الحالة الاستثنائية لأول مرة.</w:t>
      </w:r>
    </w:p>
    <w:p w14:paraId="4AE202AA" w14:textId="77777777" w:rsidR="000D63F6" w:rsidRPr="00907503" w:rsidRDefault="00D728CB" w:rsidP="009D307F">
      <w:pPr>
        <w:pStyle w:val="P68B1DB1-BodyText215"/>
        <w:spacing w:line="264" w:lineRule="auto"/>
        <w:jc w:val="lowKashida"/>
        <w:rPr>
          <w:sz w:val="22"/>
          <w:szCs w:val="22"/>
        </w:rPr>
      </w:pPr>
      <w:r w:rsidRPr="00907503">
        <w:rPr>
          <w:sz w:val="22"/>
          <w:szCs w:val="22"/>
        </w:rPr>
        <w:t>إذا لم تستجب لطلب تقديم موافقتك لطفلك لتلقي التعليم لذوي الاحتياجات الخاصة والخدمات ذات الصلة لأول مرة، أو إذا رفضت إعطاء هذه الموافقة أو ألغيت (سحبت) موافقتك لاحق</w:t>
      </w:r>
      <w:r w:rsidR="00E839D1">
        <w:rPr>
          <w:sz w:val="22"/>
          <w:szCs w:val="22"/>
        </w:rPr>
        <w:t>ا</w:t>
      </w:r>
      <w:r w:rsidRPr="00907503">
        <w:rPr>
          <w:sz w:val="22"/>
          <w:szCs w:val="22"/>
        </w:rPr>
        <w:t xml:space="preserve"> كتابي</w:t>
      </w:r>
      <w:r w:rsidR="00E839D1">
        <w:rPr>
          <w:sz w:val="22"/>
          <w:szCs w:val="22"/>
        </w:rPr>
        <w:t>ا</w:t>
      </w:r>
      <w:r w:rsidRPr="00907503">
        <w:rPr>
          <w:sz w:val="22"/>
          <w:szCs w:val="22"/>
        </w:rPr>
        <w:t>، فلا يجوز للمنطقة التعليمية استخدام الضمانات الإجرائية (مثل الوساطة أو الشكوى بشأن الإجراءات القانونية الواجبة أو اجتماع التسوية أو جلسة استماع محايدة) من أجل الحصول على اتفاق أو حكم بأن التعليم لذوي الاحتياجات الخاصة والخدمات ذات الصلة (الموصى بها من قبل فريق برنامج التعليم الفردي لطفلك) قد يتم توفيرها لطفلك دون موافقتك.</w:t>
      </w:r>
    </w:p>
    <w:p w14:paraId="5B8D1BFB" w14:textId="77777777" w:rsidR="000D63F6" w:rsidRPr="00907503" w:rsidRDefault="00D728CB" w:rsidP="009D307F">
      <w:pPr>
        <w:pStyle w:val="P68B1DB1-Normal13"/>
        <w:spacing w:line="264" w:lineRule="auto"/>
        <w:jc w:val="lowKashida"/>
        <w:rPr>
          <w:sz w:val="22"/>
          <w:szCs w:val="22"/>
        </w:rPr>
      </w:pPr>
      <w:r w:rsidRPr="00907503">
        <w:rPr>
          <w:sz w:val="22"/>
          <w:szCs w:val="22"/>
        </w:rPr>
        <w:t xml:space="preserve">إذا رفضت منح موافقتك لطفلك </w:t>
      </w:r>
      <w:r w:rsidR="0018218E">
        <w:rPr>
          <w:rFonts w:hint="cs"/>
          <w:sz w:val="22"/>
          <w:szCs w:val="22"/>
        </w:rPr>
        <w:t xml:space="preserve">حتى </w:t>
      </w:r>
      <w:r w:rsidR="003035DF">
        <w:rPr>
          <w:rFonts w:hint="cs"/>
          <w:sz w:val="22"/>
          <w:szCs w:val="22"/>
        </w:rPr>
        <w:t>ي</w:t>
      </w:r>
      <w:r w:rsidR="003035DF" w:rsidRPr="00907503">
        <w:rPr>
          <w:rFonts w:hint="cs"/>
          <w:sz w:val="22"/>
          <w:szCs w:val="22"/>
        </w:rPr>
        <w:t>تلقى</w:t>
      </w:r>
      <w:r w:rsidRPr="00907503">
        <w:rPr>
          <w:sz w:val="22"/>
          <w:szCs w:val="22"/>
        </w:rPr>
        <w:t xml:space="preserve"> التعليم لذوي الاحتياجات الخاصة والخدمات ذات الصلة لأول مرة، أو إذا لم تستجب لطلب تقديم هذه الموافقة أو قمت لاحق</w:t>
      </w:r>
      <w:r w:rsidR="00E839D1">
        <w:rPr>
          <w:sz w:val="22"/>
          <w:szCs w:val="22"/>
        </w:rPr>
        <w:t>ا</w:t>
      </w:r>
      <w:r w:rsidRPr="00907503">
        <w:rPr>
          <w:sz w:val="22"/>
          <w:szCs w:val="22"/>
        </w:rPr>
        <w:t xml:space="preserve"> بإلغاء (سحب) موافقتك كتابي</w:t>
      </w:r>
      <w:r w:rsidR="00E839D1">
        <w:rPr>
          <w:sz w:val="22"/>
          <w:szCs w:val="22"/>
        </w:rPr>
        <w:t>ا</w:t>
      </w:r>
      <w:r w:rsidRPr="00907503">
        <w:rPr>
          <w:sz w:val="22"/>
          <w:szCs w:val="22"/>
        </w:rPr>
        <w:t xml:space="preserve"> وبالتالي لم تقدم المنطقة التعليمية لطفلك التعليم لذوي الاحتياجات الخاصة والخدمات ذات الصلة التي طلبت موافقتك عليها، فإن المنطقة التعليمية:</w:t>
      </w:r>
    </w:p>
    <w:p w14:paraId="4F775F6C" w14:textId="77777777" w:rsidR="000D63F6" w:rsidRPr="00907503" w:rsidRDefault="00D728CB" w:rsidP="009D307F">
      <w:pPr>
        <w:pStyle w:val="P68B1DB1-BodyText215"/>
        <w:numPr>
          <w:ilvl w:val="0"/>
          <w:numId w:val="75"/>
        </w:numPr>
        <w:spacing w:line="264" w:lineRule="auto"/>
        <w:rPr>
          <w:sz w:val="22"/>
          <w:szCs w:val="22"/>
        </w:rPr>
      </w:pPr>
      <w:r w:rsidRPr="00907503">
        <w:rPr>
          <w:sz w:val="22"/>
          <w:szCs w:val="22"/>
        </w:rPr>
        <w:t>لا تنتهك شرط إتاحة التعليم العام المجاني المناسب (FAPE) لطفلك نتيجة تعذر تقديمها تلك الخدمات لطفلك؛</w:t>
      </w:r>
    </w:p>
    <w:p w14:paraId="31949A03" w14:textId="77777777" w:rsidR="000D63F6" w:rsidRPr="00907503" w:rsidRDefault="0018218E" w:rsidP="009D307F">
      <w:pPr>
        <w:pStyle w:val="P68B1DB1-BodyText215"/>
        <w:numPr>
          <w:ilvl w:val="0"/>
          <w:numId w:val="75"/>
        </w:numPr>
        <w:spacing w:line="264" w:lineRule="auto"/>
        <w:rPr>
          <w:sz w:val="22"/>
          <w:szCs w:val="22"/>
        </w:rPr>
      </w:pPr>
      <w:r>
        <w:rPr>
          <w:rFonts w:hint="cs"/>
          <w:sz w:val="22"/>
          <w:szCs w:val="22"/>
        </w:rPr>
        <w:t>و</w:t>
      </w:r>
      <w:r w:rsidR="00D728CB" w:rsidRPr="00907503">
        <w:rPr>
          <w:sz w:val="22"/>
          <w:szCs w:val="22"/>
        </w:rPr>
        <w:t>ليس مطلوب</w:t>
      </w:r>
      <w:r w:rsidR="00E839D1">
        <w:rPr>
          <w:sz w:val="22"/>
          <w:szCs w:val="22"/>
        </w:rPr>
        <w:t>ا</w:t>
      </w:r>
      <w:r w:rsidR="00D728CB" w:rsidRPr="00907503">
        <w:rPr>
          <w:sz w:val="22"/>
          <w:szCs w:val="22"/>
        </w:rPr>
        <w:t xml:space="preserve"> عقد اجتماع لبرنامج التعليم الفردي (IEP) أو وضع برنامج التعليم الفردي لطفلك </w:t>
      </w:r>
      <w:r>
        <w:rPr>
          <w:rFonts w:hint="cs"/>
          <w:sz w:val="22"/>
          <w:szCs w:val="22"/>
        </w:rPr>
        <w:t xml:space="preserve">حتى </w:t>
      </w:r>
      <w:r w:rsidR="003035DF">
        <w:rPr>
          <w:rFonts w:hint="cs"/>
          <w:sz w:val="22"/>
          <w:szCs w:val="22"/>
        </w:rPr>
        <w:t>ي</w:t>
      </w:r>
      <w:r w:rsidR="003035DF" w:rsidRPr="00907503">
        <w:rPr>
          <w:rFonts w:hint="cs"/>
          <w:sz w:val="22"/>
          <w:szCs w:val="22"/>
        </w:rPr>
        <w:t>تلقى</w:t>
      </w:r>
      <w:r w:rsidRPr="00907503">
        <w:rPr>
          <w:sz w:val="22"/>
          <w:szCs w:val="22"/>
        </w:rPr>
        <w:t xml:space="preserve"> </w:t>
      </w:r>
      <w:r>
        <w:rPr>
          <w:rFonts w:hint="cs"/>
          <w:sz w:val="22"/>
          <w:szCs w:val="22"/>
        </w:rPr>
        <w:t>ا</w:t>
      </w:r>
      <w:r w:rsidR="00D728CB" w:rsidRPr="00907503">
        <w:rPr>
          <w:sz w:val="22"/>
          <w:szCs w:val="22"/>
        </w:rPr>
        <w:t>لتعليم لذوي الاحتياجات الخاصة والخدمات ذات الصلة التي طُلبت موافقتك عليها.</w:t>
      </w:r>
    </w:p>
    <w:p w14:paraId="2CE52E85" w14:textId="77777777" w:rsidR="000D63F6" w:rsidRPr="00907503" w:rsidRDefault="00D728CB" w:rsidP="009D307F">
      <w:pPr>
        <w:pStyle w:val="P68B1DB1-Normal10"/>
        <w:autoSpaceDE w:val="0"/>
        <w:autoSpaceDN w:val="0"/>
        <w:adjustRightInd w:val="0"/>
        <w:spacing w:line="264" w:lineRule="auto"/>
        <w:jc w:val="lowKashida"/>
        <w:rPr>
          <w:color w:val="000000"/>
          <w:sz w:val="22"/>
          <w:szCs w:val="22"/>
        </w:rPr>
      </w:pPr>
      <w:r w:rsidRPr="00907503">
        <w:rPr>
          <w:color w:val="000000"/>
          <w:sz w:val="22"/>
          <w:szCs w:val="22"/>
        </w:rPr>
        <w:t xml:space="preserve">إذا قمت بإلغاء (سحب) موافقتك </w:t>
      </w:r>
      <w:r w:rsidRPr="00907503">
        <w:rPr>
          <w:sz w:val="22"/>
          <w:szCs w:val="22"/>
        </w:rPr>
        <w:t>لجميع خدمات التعليم لذوي الاحتياجات الخاصة والخدمات ذات الصلة</w:t>
      </w:r>
      <w:r w:rsidRPr="00907503">
        <w:rPr>
          <w:color w:val="000000"/>
          <w:sz w:val="22"/>
          <w:szCs w:val="22"/>
        </w:rPr>
        <w:t xml:space="preserve"> كتابي</w:t>
      </w:r>
      <w:r w:rsidR="00E839D1">
        <w:rPr>
          <w:color w:val="000000"/>
          <w:sz w:val="22"/>
          <w:szCs w:val="22"/>
        </w:rPr>
        <w:t>ا</w:t>
      </w:r>
      <w:r w:rsidRPr="00907503">
        <w:rPr>
          <w:color w:val="000000"/>
          <w:sz w:val="22"/>
          <w:szCs w:val="22"/>
        </w:rPr>
        <w:t xml:space="preserve"> في أي وقت بعد توفير التعليم لذوي الاحتياجات الخاصة والخدمات ذات الصلة لأول مرة لطفلك، فقد لا تستمر المنطقة التعليمية في تقديم تلك الخدمات، ولكن يجب أن تزودك بإشعار كتابي مسبق، كما هو موضح هنا تحت عنوان </w:t>
      </w:r>
      <w:r w:rsidR="00225FFE" w:rsidRPr="00225FFE">
        <w:rPr>
          <w:rFonts w:hint="cs"/>
          <w:b/>
          <w:bCs/>
          <w:i/>
          <w:iCs/>
          <w:color w:val="000000"/>
          <w:sz w:val="22"/>
          <w:szCs w:val="22"/>
        </w:rPr>
        <w:t>ال</w:t>
      </w:r>
      <w:r w:rsidRPr="00225FFE">
        <w:rPr>
          <w:b/>
          <w:bCs/>
          <w:i/>
          <w:iCs/>
          <w:color w:val="000000"/>
          <w:sz w:val="22"/>
          <w:szCs w:val="22"/>
        </w:rPr>
        <w:t xml:space="preserve">إشعار </w:t>
      </w:r>
      <w:r w:rsidR="00225FFE" w:rsidRPr="00225FFE">
        <w:rPr>
          <w:rFonts w:hint="cs"/>
          <w:b/>
          <w:bCs/>
          <w:i/>
          <w:iCs/>
          <w:color w:val="000000"/>
          <w:sz w:val="22"/>
          <w:szCs w:val="22"/>
        </w:rPr>
        <w:t>ال</w:t>
      </w:r>
      <w:r w:rsidRPr="00225FFE">
        <w:rPr>
          <w:b/>
          <w:bCs/>
          <w:i/>
          <w:iCs/>
          <w:color w:val="000000"/>
          <w:sz w:val="22"/>
          <w:szCs w:val="22"/>
        </w:rPr>
        <w:t xml:space="preserve">كتابي </w:t>
      </w:r>
      <w:r w:rsidR="00225FFE" w:rsidRPr="00225FFE">
        <w:rPr>
          <w:rFonts w:hint="cs"/>
          <w:b/>
          <w:bCs/>
          <w:i/>
          <w:iCs/>
          <w:color w:val="000000"/>
          <w:sz w:val="22"/>
          <w:szCs w:val="22"/>
        </w:rPr>
        <w:t>ال</w:t>
      </w:r>
      <w:r w:rsidRPr="00225FFE">
        <w:rPr>
          <w:b/>
          <w:bCs/>
          <w:i/>
          <w:iCs/>
          <w:color w:val="000000"/>
          <w:sz w:val="22"/>
          <w:szCs w:val="22"/>
        </w:rPr>
        <w:t>مسبق</w:t>
      </w:r>
      <w:r w:rsidRPr="00907503">
        <w:rPr>
          <w:color w:val="000000"/>
          <w:sz w:val="22"/>
          <w:szCs w:val="22"/>
        </w:rPr>
        <w:t>، قبل التوقف عن تقديم تلك الخدمات.</w:t>
      </w:r>
    </w:p>
    <w:p w14:paraId="6F367E74" w14:textId="77777777" w:rsidR="000D63F6" w:rsidRPr="00225FFE" w:rsidRDefault="00D728CB" w:rsidP="009D307F">
      <w:pPr>
        <w:pStyle w:val="P68B1DB1-Heading312"/>
        <w:spacing w:before="120" w:line="264" w:lineRule="auto"/>
        <w:rPr>
          <w:b w:val="0"/>
          <w:bCs/>
          <w:sz w:val="22"/>
          <w:szCs w:val="22"/>
        </w:rPr>
      </w:pPr>
      <w:r w:rsidRPr="00225FFE">
        <w:rPr>
          <w:b w:val="0"/>
          <w:bCs/>
          <w:sz w:val="22"/>
          <w:szCs w:val="22"/>
        </w:rPr>
        <w:t xml:space="preserve">موافقة ولي الأمر على </w:t>
      </w:r>
      <w:r w:rsidR="0018218E">
        <w:rPr>
          <w:b w:val="0"/>
          <w:bCs/>
          <w:sz w:val="22"/>
          <w:szCs w:val="22"/>
        </w:rPr>
        <w:t>إعادة</w:t>
      </w:r>
      <w:r w:rsidRPr="00225FFE">
        <w:rPr>
          <w:b w:val="0"/>
          <w:bCs/>
          <w:sz w:val="22"/>
          <w:szCs w:val="22"/>
        </w:rPr>
        <w:t xml:space="preserve"> التقييم</w:t>
      </w:r>
    </w:p>
    <w:p w14:paraId="189E15B0" w14:textId="77777777" w:rsidR="000D63F6" w:rsidRPr="00907503" w:rsidRDefault="00D728CB" w:rsidP="009D307F">
      <w:pPr>
        <w:pStyle w:val="P68B1DB1-Normal10"/>
        <w:spacing w:line="264" w:lineRule="auto"/>
        <w:rPr>
          <w:sz w:val="22"/>
          <w:szCs w:val="22"/>
        </w:rPr>
      </w:pPr>
      <w:r w:rsidRPr="00907503">
        <w:rPr>
          <w:sz w:val="22"/>
          <w:szCs w:val="22"/>
        </w:rPr>
        <w:t xml:space="preserve">يجب أن تحصل المنطقة التعليمية على موافقتك المستنيرة قبل </w:t>
      </w:r>
      <w:r w:rsidR="0018218E">
        <w:rPr>
          <w:sz w:val="22"/>
          <w:szCs w:val="22"/>
        </w:rPr>
        <w:t>إعادة</w:t>
      </w:r>
      <w:r w:rsidRPr="00907503">
        <w:rPr>
          <w:sz w:val="22"/>
          <w:szCs w:val="22"/>
        </w:rPr>
        <w:t xml:space="preserve"> تقييم طفلك، ما لم تتمكن المنطقة التعليمية من إثبات ما يلي:</w:t>
      </w:r>
    </w:p>
    <w:p w14:paraId="03B2C9FF" w14:textId="77777777" w:rsidR="000D63F6" w:rsidRPr="00907503" w:rsidRDefault="00D728CB" w:rsidP="009D307F">
      <w:pPr>
        <w:pStyle w:val="P68B1DB1-Normal13"/>
        <w:numPr>
          <w:ilvl w:val="0"/>
          <w:numId w:val="57"/>
        </w:numPr>
        <w:autoSpaceDE w:val="0"/>
        <w:autoSpaceDN w:val="0"/>
        <w:adjustRightInd w:val="0"/>
        <w:spacing w:line="264" w:lineRule="auto"/>
        <w:rPr>
          <w:sz w:val="22"/>
          <w:szCs w:val="22"/>
        </w:rPr>
      </w:pPr>
      <w:r w:rsidRPr="00907503">
        <w:rPr>
          <w:sz w:val="22"/>
          <w:szCs w:val="22"/>
        </w:rPr>
        <w:t xml:space="preserve">أنها اتخذت خطوات معقولة للحصول على موافقتك على </w:t>
      </w:r>
      <w:r w:rsidR="0018218E">
        <w:rPr>
          <w:sz w:val="22"/>
          <w:szCs w:val="22"/>
        </w:rPr>
        <w:t>إعادة</w:t>
      </w:r>
      <w:r w:rsidRPr="00907503">
        <w:rPr>
          <w:sz w:val="22"/>
          <w:szCs w:val="22"/>
        </w:rPr>
        <w:t xml:space="preserve"> تقييم طفلك؛</w:t>
      </w:r>
    </w:p>
    <w:p w14:paraId="7CFBF2EE" w14:textId="77777777" w:rsidR="000D63F6" w:rsidRPr="00907503" w:rsidRDefault="0018218E" w:rsidP="009D307F">
      <w:pPr>
        <w:pStyle w:val="P68B1DB1-BodyTextIndent16"/>
        <w:numPr>
          <w:ilvl w:val="0"/>
          <w:numId w:val="57"/>
        </w:numPr>
        <w:spacing w:line="264" w:lineRule="auto"/>
        <w:rPr>
          <w:sz w:val="22"/>
          <w:szCs w:val="22"/>
        </w:rPr>
      </w:pPr>
      <w:r>
        <w:rPr>
          <w:rFonts w:hint="cs"/>
          <w:sz w:val="22"/>
          <w:szCs w:val="22"/>
          <w:lang w:bidi="ar-EG"/>
        </w:rPr>
        <w:t>و</w:t>
      </w:r>
      <w:r w:rsidR="00D728CB" w:rsidRPr="00907503">
        <w:rPr>
          <w:sz w:val="22"/>
          <w:szCs w:val="22"/>
        </w:rPr>
        <w:t>أنت لم ترد أو تستجيب.</w:t>
      </w:r>
    </w:p>
    <w:p w14:paraId="68A3969C" w14:textId="77777777" w:rsidR="000D63F6" w:rsidRPr="00907503" w:rsidRDefault="00D728CB" w:rsidP="002138E6">
      <w:pPr>
        <w:pStyle w:val="CommentText"/>
        <w:spacing w:before="120" w:line="264" w:lineRule="auto"/>
        <w:jc w:val="lowKashida"/>
        <w:rPr>
          <w:rFonts w:cs="Arial"/>
          <w:sz w:val="22"/>
          <w:szCs w:val="22"/>
        </w:rPr>
      </w:pPr>
      <w:r w:rsidRPr="00907503">
        <w:rPr>
          <w:rFonts w:cs="Arial"/>
          <w:sz w:val="22"/>
          <w:szCs w:val="22"/>
        </w:rPr>
        <w:t xml:space="preserve">إذا رفضت الموافقة على </w:t>
      </w:r>
      <w:r w:rsidR="0018218E">
        <w:rPr>
          <w:rFonts w:cs="Arial"/>
          <w:sz w:val="22"/>
          <w:szCs w:val="22"/>
        </w:rPr>
        <w:t>إعادة</w:t>
      </w:r>
      <w:r w:rsidRPr="00907503">
        <w:rPr>
          <w:rFonts w:cs="Arial"/>
          <w:sz w:val="22"/>
          <w:szCs w:val="22"/>
        </w:rPr>
        <w:t xml:space="preserve"> تقييم طفلك، فيجوز للمنطقة التعليمية، ولكن ليس مطلوب</w:t>
      </w:r>
      <w:r w:rsidR="00E839D1">
        <w:rPr>
          <w:rFonts w:cs="Arial"/>
          <w:sz w:val="22"/>
          <w:szCs w:val="22"/>
        </w:rPr>
        <w:t>ا</w:t>
      </w:r>
      <w:r w:rsidRPr="00907503">
        <w:rPr>
          <w:rFonts w:cs="Arial"/>
          <w:sz w:val="22"/>
          <w:szCs w:val="22"/>
        </w:rPr>
        <w:t xml:space="preserve"> منها، متابعة </w:t>
      </w:r>
      <w:r w:rsidR="0018218E">
        <w:rPr>
          <w:rFonts w:cs="Arial"/>
          <w:sz w:val="22"/>
          <w:szCs w:val="22"/>
        </w:rPr>
        <w:t>إعادة</w:t>
      </w:r>
      <w:r w:rsidRPr="00907503">
        <w:rPr>
          <w:rFonts w:cs="Arial"/>
          <w:sz w:val="22"/>
          <w:szCs w:val="22"/>
        </w:rPr>
        <w:t xml:space="preserve"> تقييم طفلك باستخدام الوساطة والشكوى بشأن الإجراءات القانونية الواجبة واجتماع التسوية وإجراءات جلسة الاستماع القانونية المحايدة للسعي إلى تجاوز رفضك للموافقة على </w:t>
      </w:r>
      <w:r w:rsidR="0018218E">
        <w:rPr>
          <w:rFonts w:cs="Arial"/>
          <w:sz w:val="22"/>
          <w:szCs w:val="22"/>
        </w:rPr>
        <w:t>إعادة</w:t>
      </w:r>
      <w:r w:rsidRPr="00907503">
        <w:rPr>
          <w:rFonts w:cs="Arial"/>
          <w:sz w:val="22"/>
          <w:szCs w:val="22"/>
        </w:rPr>
        <w:t xml:space="preserve"> تقييم طفلك. كما هو الحال مع التقييمات الأولية، لن تنتهك المنطقة التعليمية التزاماتها بموجب ال</w:t>
      </w:r>
      <w:r w:rsidR="00C22439">
        <w:rPr>
          <w:rFonts w:cs="Arial"/>
          <w:sz w:val="22"/>
          <w:szCs w:val="22"/>
        </w:rPr>
        <w:t>جزء ب</w:t>
      </w:r>
      <w:r w:rsidRPr="00907503">
        <w:rPr>
          <w:rFonts w:cs="Arial"/>
          <w:sz w:val="22"/>
          <w:szCs w:val="22"/>
        </w:rPr>
        <w:t xml:space="preserve"> من قانون تعليم الأفراد ذوي الإعاقة أو بموجب قانون الولاية إذا رفضت متابعة </w:t>
      </w:r>
      <w:r w:rsidR="0018218E">
        <w:rPr>
          <w:rFonts w:cs="Arial"/>
          <w:sz w:val="22"/>
          <w:szCs w:val="22"/>
        </w:rPr>
        <w:t>إعادة</w:t>
      </w:r>
      <w:r w:rsidRPr="00907503">
        <w:rPr>
          <w:rFonts w:cs="Arial"/>
          <w:sz w:val="22"/>
          <w:szCs w:val="22"/>
        </w:rPr>
        <w:t xml:space="preserve"> التقييم بهذه الطريقة.</w:t>
      </w:r>
    </w:p>
    <w:p w14:paraId="66D5CC24" w14:textId="77777777" w:rsidR="000D63F6" w:rsidRPr="00225FFE" w:rsidRDefault="00D728CB" w:rsidP="009D307F">
      <w:pPr>
        <w:pStyle w:val="P68B1DB1-Heading312"/>
        <w:spacing w:before="120" w:line="264" w:lineRule="auto"/>
        <w:rPr>
          <w:b w:val="0"/>
          <w:bCs/>
          <w:sz w:val="22"/>
          <w:szCs w:val="22"/>
        </w:rPr>
      </w:pPr>
      <w:r w:rsidRPr="00225FFE">
        <w:rPr>
          <w:b w:val="0"/>
          <w:bCs/>
          <w:sz w:val="22"/>
          <w:szCs w:val="22"/>
        </w:rPr>
        <w:t>توثيق الجهود المعقولة للحصول على موافقة ولي الأمر</w:t>
      </w:r>
    </w:p>
    <w:p w14:paraId="33056961" w14:textId="77777777" w:rsidR="000D63F6" w:rsidRPr="00907503" w:rsidRDefault="00D728CB" w:rsidP="002138E6">
      <w:pPr>
        <w:pStyle w:val="P68B1DB1-Normal10"/>
        <w:autoSpaceDE w:val="0"/>
        <w:autoSpaceDN w:val="0"/>
        <w:adjustRightInd w:val="0"/>
        <w:spacing w:line="264" w:lineRule="auto"/>
        <w:jc w:val="lowKashida"/>
        <w:rPr>
          <w:sz w:val="22"/>
          <w:szCs w:val="22"/>
        </w:rPr>
      </w:pPr>
      <w:r w:rsidRPr="00907503">
        <w:rPr>
          <w:sz w:val="22"/>
          <w:szCs w:val="22"/>
        </w:rPr>
        <w:t xml:space="preserve">يجب أن تحتفظ مدرستك بوثائق للجهود المعقولة </w:t>
      </w:r>
      <w:r w:rsidR="00132D96">
        <w:rPr>
          <w:rFonts w:hint="cs"/>
          <w:sz w:val="22"/>
          <w:szCs w:val="22"/>
        </w:rPr>
        <w:t>حتى ت</w:t>
      </w:r>
      <w:r w:rsidRPr="00907503">
        <w:rPr>
          <w:sz w:val="22"/>
          <w:szCs w:val="22"/>
        </w:rPr>
        <w:t>حصل على موافقتك على التقييمات الأولية، لتوفير التعليم لذوي الاحتياجات الخاصة والخدمات ذات الصلة لأول مرة، ل</w:t>
      </w:r>
      <w:r w:rsidR="0018218E">
        <w:rPr>
          <w:sz w:val="22"/>
          <w:szCs w:val="22"/>
        </w:rPr>
        <w:t>إعادة</w:t>
      </w:r>
      <w:r w:rsidRPr="00907503">
        <w:rPr>
          <w:sz w:val="22"/>
          <w:szCs w:val="22"/>
        </w:rPr>
        <w:t xml:space="preserve"> التقييم، وتحديد مكان تواجد أولياء أمور </w:t>
      </w:r>
      <w:r w:rsidR="00132D96">
        <w:rPr>
          <w:rFonts w:hint="cs"/>
          <w:sz w:val="22"/>
          <w:szCs w:val="22"/>
        </w:rPr>
        <w:t>القُصر الذين</w:t>
      </w:r>
      <w:r w:rsidRPr="00907503">
        <w:rPr>
          <w:sz w:val="22"/>
          <w:szCs w:val="22"/>
        </w:rPr>
        <w:t xml:space="preserve"> </w:t>
      </w:r>
      <w:r w:rsidR="00132D96">
        <w:rPr>
          <w:rFonts w:hint="cs"/>
          <w:sz w:val="22"/>
          <w:szCs w:val="22"/>
        </w:rPr>
        <w:t xml:space="preserve">هم </w:t>
      </w:r>
      <w:r w:rsidRPr="00907503">
        <w:rPr>
          <w:sz w:val="22"/>
          <w:szCs w:val="22"/>
        </w:rPr>
        <w:t>تحت وصاية الولاية لإجراء التقييمات الأول</w:t>
      </w:r>
      <w:r w:rsidR="00132D96">
        <w:rPr>
          <w:rFonts w:hint="cs"/>
          <w:sz w:val="22"/>
          <w:szCs w:val="22"/>
        </w:rPr>
        <w:t>ّ</w:t>
      </w:r>
      <w:r w:rsidRPr="00907503">
        <w:rPr>
          <w:sz w:val="22"/>
          <w:szCs w:val="22"/>
        </w:rPr>
        <w:t>ية. ويجب أن تتضمن الوثائق سجل</w:t>
      </w:r>
      <w:r w:rsidR="00E839D1">
        <w:rPr>
          <w:sz w:val="22"/>
          <w:szCs w:val="22"/>
        </w:rPr>
        <w:t>ا</w:t>
      </w:r>
      <w:r w:rsidRPr="00907503">
        <w:rPr>
          <w:sz w:val="22"/>
          <w:szCs w:val="22"/>
        </w:rPr>
        <w:t xml:space="preserve"> لمحاولات المنطقة التعليمية في هذه المجالات، مثل:</w:t>
      </w:r>
    </w:p>
    <w:p w14:paraId="71A88215" w14:textId="77777777" w:rsidR="000D63F6" w:rsidRPr="00907503" w:rsidRDefault="00D728CB" w:rsidP="009D307F">
      <w:pPr>
        <w:pStyle w:val="P68B1DB1-Normal10"/>
        <w:numPr>
          <w:ilvl w:val="0"/>
          <w:numId w:val="66"/>
        </w:numPr>
        <w:autoSpaceDE w:val="0"/>
        <w:autoSpaceDN w:val="0"/>
        <w:adjustRightInd w:val="0"/>
        <w:spacing w:line="264" w:lineRule="auto"/>
        <w:rPr>
          <w:sz w:val="22"/>
          <w:szCs w:val="22"/>
        </w:rPr>
      </w:pPr>
      <w:r w:rsidRPr="00907503">
        <w:rPr>
          <w:sz w:val="22"/>
          <w:szCs w:val="22"/>
        </w:rPr>
        <w:t xml:space="preserve">السجلات التفصيلية للمكالمات الهاتفية التي تم إجراؤها أو محاولة إجراؤها ونتائج تلك المكالمات؛ </w:t>
      </w:r>
    </w:p>
    <w:p w14:paraId="68934348" w14:textId="77777777" w:rsidR="000D63F6" w:rsidRPr="00907503" w:rsidRDefault="00D728CB" w:rsidP="009D307F">
      <w:pPr>
        <w:pStyle w:val="P68B1DB1-Normal10"/>
        <w:numPr>
          <w:ilvl w:val="0"/>
          <w:numId w:val="66"/>
        </w:numPr>
        <w:autoSpaceDE w:val="0"/>
        <w:autoSpaceDN w:val="0"/>
        <w:adjustRightInd w:val="0"/>
        <w:spacing w:line="264" w:lineRule="auto"/>
        <w:rPr>
          <w:sz w:val="22"/>
          <w:szCs w:val="22"/>
        </w:rPr>
      </w:pPr>
      <w:r w:rsidRPr="00907503">
        <w:rPr>
          <w:sz w:val="22"/>
          <w:szCs w:val="22"/>
        </w:rPr>
        <w:t xml:space="preserve">نسخ من المراسلات المرسلة إليك وأي ردود تم استلامها؛ </w:t>
      </w:r>
    </w:p>
    <w:p w14:paraId="74891179" w14:textId="77777777" w:rsidR="000D63F6" w:rsidRPr="00907503" w:rsidRDefault="00132D96" w:rsidP="009D307F">
      <w:pPr>
        <w:pStyle w:val="P68B1DB1-Normal10"/>
        <w:numPr>
          <w:ilvl w:val="0"/>
          <w:numId w:val="66"/>
        </w:numPr>
        <w:autoSpaceDE w:val="0"/>
        <w:autoSpaceDN w:val="0"/>
        <w:adjustRightInd w:val="0"/>
        <w:spacing w:line="264" w:lineRule="auto"/>
        <w:rPr>
          <w:sz w:val="22"/>
          <w:szCs w:val="22"/>
        </w:rPr>
      </w:pPr>
      <w:r w:rsidRPr="009D307F">
        <w:rPr>
          <w:bCs/>
          <w:sz w:val="22"/>
          <w:szCs w:val="22"/>
          <w:u w:val="single"/>
        </w:rPr>
        <w:t>و</w:t>
      </w:r>
      <w:r w:rsidR="00D728CB" w:rsidRPr="00907503">
        <w:rPr>
          <w:sz w:val="22"/>
          <w:szCs w:val="22"/>
        </w:rPr>
        <w:t>السجلات التفصيلية للزيارات التي تمت إلى منزلك أو مكان عملك ونتائج تلك الزيارات.</w:t>
      </w:r>
    </w:p>
    <w:p w14:paraId="49703383" w14:textId="77777777" w:rsidR="000D63F6" w:rsidRPr="00124977" w:rsidRDefault="00D728CB" w:rsidP="006717C3">
      <w:pPr>
        <w:pStyle w:val="P68B1DB1-Heading312"/>
        <w:spacing w:before="120" w:line="252" w:lineRule="auto"/>
        <w:rPr>
          <w:b w:val="0"/>
          <w:bCs/>
          <w:sz w:val="22"/>
          <w:szCs w:val="22"/>
        </w:rPr>
      </w:pPr>
      <w:r w:rsidRPr="00124977">
        <w:rPr>
          <w:b w:val="0"/>
          <w:bCs/>
          <w:sz w:val="22"/>
          <w:szCs w:val="22"/>
        </w:rPr>
        <w:t>متطلبات الموافقة الأخرى</w:t>
      </w:r>
    </w:p>
    <w:p w14:paraId="7074F96F" w14:textId="77777777" w:rsidR="000D63F6" w:rsidRPr="00907503" w:rsidRDefault="00D728CB" w:rsidP="006717C3">
      <w:pPr>
        <w:pStyle w:val="P68B1DB1-Normal10"/>
        <w:spacing w:line="252" w:lineRule="auto"/>
        <w:rPr>
          <w:sz w:val="22"/>
          <w:szCs w:val="22"/>
        </w:rPr>
      </w:pPr>
      <w:r w:rsidRPr="00907503">
        <w:rPr>
          <w:sz w:val="22"/>
          <w:szCs w:val="22"/>
        </w:rPr>
        <w:t>موافقتك غير مطلوبة لكي تتمكن المنطقة التعليمية من:</w:t>
      </w:r>
    </w:p>
    <w:p w14:paraId="52921727" w14:textId="77777777" w:rsidR="000D63F6" w:rsidRPr="00907503" w:rsidRDefault="00D728CB" w:rsidP="006717C3">
      <w:pPr>
        <w:pStyle w:val="P68B1DB1-Normal13"/>
        <w:numPr>
          <w:ilvl w:val="0"/>
          <w:numId w:val="56"/>
        </w:numPr>
        <w:autoSpaceDE w:val="0"/>
        <w:autoSpaceDN w:val="0"/>
        <w:adjustRightInd w:val="0"/>
        <w:spacing w:line="252" w:lineRule="auto"/>
        <w:rPr>
          <w:b/>
          <w:sz w:val="22"/>
          <w:szCs w:val="22"/>
          <w:u w:val="single"/>
        </w:rPr>
      </w:pPr>
      <w:r w:rsidRPr="00907503">
        <w:rPr>
          <w:sz w:val="22"/>
          <w:szCs w:val="22"/>
        </w:rPr>
        <w:lastRenderedPageBreak/>
        <w:t xml:space="preserve">مراجعة البيانات الموجودة كجزء من تقييم طفلك أو </w:t>
      </w:r>
      <w:r w:rsidR="0018218E">
        <w:rPr>
          <w:sz w:val="22"/>
          <w:szCs w:val="22"/>
        </w:rPr>
        <w:t>إعادة</w:t>
      </w:r>
      <w:r w:rsidRPr="00907503">
        <w:rPr>
          <w:sz w:val="22"/>
          <w:szCs w:val="22"/>
        </w:rPr>
        <w:t xml:space="preserve"> التقييم؛ </w:t>
      </w:r>
    </w:p>
    <w:p w14:paraId="498F0883" w14:textId="77777777" w:rsidR="000D63F6" w:rsidRPr="00907503" w:rsidRDefault="00132D96" w:rsidP="006717C3">
      <w:pPr>
        <w:pStyle w:val="P68B1DB1-Normal13"/>
        <w:numPr>
          <w:ilvl w:val="0"/>
          <w:numId w:val="56"/>
        </w:numPr>
        <w:autoSpaceDE w:val="0"/>
        <w:autoSpaceDN w:val="0"/>
        <w:adjustRightInd w:val="0"/>
        <w:spacing w:line="252" w:lineRule="auto"/>
        <w:rPr>
          <w:sz w:val="22"/>
          <w:szCs w:val="22"/>
        </w:rPr>
      </w:pPr>
      <w:r w:rsidRPr="00124977">
        <w:rPr>
          <w:bCs/>
          <w:sz w:val="22"/>
          <w:szCs w:val="22"/>
          <w:u w:val="single"/>
        </w:rPr>
        <w:t>أو</w:t>
      </w:r>
      <w:r w:rsidRPr="00907503">
        <w:rPr>
          <w:sz w:val="22"/>
          <w:szCs w:val="22"/>
        </w:rPr>
        <w:t xml:space="preserve"> </w:t>
      </w:r>
      <w:r w:rsidR="00D728CB" w:rsidRPr="00907503">
        <w:rPr>
          <w:sz w:val="22"/>
          <w:szCs w:val="22"/>
        </w:rPr>
        <w:t>إخضاع طفلك لاختبار أو أي تقييم آخر يتم إعطاؤه لجميع الأطفال ما لم تكن الموافقة مطلوبة من أولياء أمور جميع الأطفال قبل هذا الاختبار أو التقييم.</w:t>
      </w:r>
    </w:p>
    <w:p w14:paraId="0F465F29" w14:textId="77777777" w:rsidR="000D63F6" w:rsidRPr="00907503" w:rsidRDefault="00D728CB" w:rsidP="006717C3">
      <w:pPr>
        <w:pStyle w:val="CommentText"/>
        <w:spacing w:line="252" w:lineRule="auto"/>
        <w:jc w:val="lowKashida"/>
        <w:rPr>
          <w:rFonts w:cs="Arial"/>
          <w:sz w:val="22"/>
          <w:szCs w:val="22"/>
        </w:rPr>
      </w:pPr>
      <w:r w:rsidRPr="00907503">
        <w:rPr>
          <w:rFonts w:cs="Arial"/>
          <w:sz w:val="22"/>
          <w:szCs w:val="22"/>
        </w:rPr>
        <w:t xml:space="preserve">إذا قمت بتسجيل طفلك في مدرسة خاصة على نفقتك الخاصة أو إذا كنت تدرس لطفلك في المنزل، ولم تقدم موافقتك على التقييم الأولي لطفلك أو </w:t>
      </w:r>
      <w:r w:rsidR="0018218E">
        <w:rPr>
          <w:rFonts w:cs="Arial"/>
          <w:sz w:val="22"/>
          <w:szCs w:val="22"/>
        </w:rPr>
        <w:t>إعادة</w:t>
      </w:r>
      <w:r w:rsidRPr="00907503">
        <w:rPr>
          <w:rFonts w:cs="Arial"/>
          <w:sz w:val="22"/>
          <w:szCs w:val="22"/>
        </w:rPr>
        <w:t xml:space="preserve"> تقييم طفلك، أو لم تستجب لطلب تقديم موافقتك، فلا يجوز للمنطقة التعليمية استخدام إجراءات حل النزاعات الخاصة بها (أي الوساطة أو الشكوى بشأن الإجراءات القانونية الواجبة أو اجتماع التسوية أو جلسة استماع محايدة) ولا يُطلب منها اعتبار طفلك مؤهل</w:t>
      </w:r>
      <w:r w:rsidR="00E839D1">
        <w:rPr>
          <w:rFonts w:cs="Arial"/>
          <w:sz w:val="22"/>
          <w:szCs w:val="22"/>
        </w:rPr>
        <w:t>ا</w:t>
      </w:r>
      <w:r w:rsidRPr="00907503">
        <w:rPr>
          <w:rFonts w:cs="Arial"/>
          <w:sz w:val="22"/>
          <w:szCs w:val="22"/>
        </w:rPr>
        <w:t xml:space="preserve"> للحصول على خدمات عادلة (الخدمات الم</w:t>
      </w:r>
      <w:r w:rsidR="00132D96">
        <w:rPr>
          <w:rFonts w:cs="Arial" w:hint="cs"/>
          <w:sz w:val="22"/>
          <w:szCs w:val="22"/>
        </w:rPr>
        <w:t>ُ</w:t>
      </w:r>
      <w:r w:rsidRPr="00907503">
        <w:rPr>
          <w:rFonts w:cs="Arial"/>
          <w:sz w:val="22"/>
          <w:szCs w:val="22"/>
        </w:rPr>
        <w:t>تاحة لبعض أطفال المدارس الخاصة الذين لديهم حالات استثنائية).</w:t>
      </w:r>
    </w:p>
    <w:p w14:paraId="19BD6C02" w14:textId="77777777" w:rsidR="000D63F6" w:rsidRPr="00124977" w:rsidRDefault="00D728CB" w:rsidP="006717C3">
      <w:pPr>
        <w:pStyle w:val="P68B1DB1-Heading28"/>
        <w:spacing w:before="0" w:line="252" w:lineRule="auto"/>
        <w:rPr>
          <w:b w:val="0"/>
          <w:bCs/>
          <w:sz w:val="26"/>
          <w:szCs w:val="26"/>
        </w:rPr>
      </w:pPr>
      <w:bookmarkStart w:id="17" w:name="_Toc265563601"/>
      <w:r w:rsidRPr="00124977">
        <w:rPr>
          <w:b w:val="0"/>
          <w:bCs/>
          <w:sz w:val="26"/>
          <w:szCs w:val="26"/>
        </w:rPr>
        <w:t xml:space="preserve">* موافقة ولي الأمر على التغيير </w:t>
      </w:r>
      <w:r w:rsidR="002926D5" w:rsidRPr="00124977">
        <w:rPr>
          <w:b w:val="0"/>
          <w:bCs/>
          <w:sz w:val="26"/>
          <w:szCs w:val="26"/>
        </w:rPr>
        <w:t>ال</w:t>
      </w:r>
      <w:r w:rsidR="002926D5">
        <w:rPr>
          <w:rFonts w:hint="cs"/>
          <w:b w:val="0"/>
          <w:bCs/>
          <w:sz w:val="26"/>
          <w:szCs w:val="26"/>
        </w:rPr>
        <w:t>فعل</w:t>
      </w:r>
      <w:r w:rsidR="002926D5" w:rsidRPr="00124977">
        <w:rPr>
          <w:b w:val="0"/>
          <w:bCs/>
          <w:sz w:val="26"/>
          <w:szCs w:val="26"/>
        </w:rPr>
        <w:t xml:space="preserve">ي </w:t>
      </w:r>
      <w:r w:rsidRPr="00124977">
        <w:rPr>
          <w:b w:val="0"/>
          <w:bCs/>
          <w:sz w:val="26"/>
          <w:szCs w:val="26"/>
        </w:rPr>
        <w:t>في الخدمات أو التغيير الجوهري في مكان الانتساب</w:t>
      </w:r>
      <w:bookmarkEnd w:id="17"/>
    </w:p>
    <w:p w14:paraId="12E5407A" w14:textId="77777777" w:rsidR="000D63F6" w:rsidRPr="00C22439" w:rsidRDefault="00D728CB" w:rsidP="006717C3">
      <w:pPr>
        <w:pStyle w:val="P68B1DB1-CFR9"/>
        <w:spacing w:line="252" w:lineRule="auto"/>
        <w:rPr>
          <w:b w:val="0"/>
          <w:bCs/>
          <w:sz w:val="22"/>
          <w:szCs w:val="22"/>
        </w:rPr>
      </w:pPr>
      <w:r w:rsidRPr="00C22439">
        <w:rPr>
          <w:b w:val="0"/>
          <w:bCs/>
          <w:sz w:val="22"/>
          <w:szCs w:val="22"/>
        </w:rPr>
        <w:t xml:space="preserve">لوائح ولاية كانساس التفصيلية رقم </w:t>
      </w:r>
      <w:r w:rsidR="00C22439" w:rsidRPr="00C22439">
        <w:rPr>
          <w:rFonts w:hint="cs"/>
          <w:b w:val="0"/>
          <w:bCs/>
          <w:sz w:val="22"/>
          <w:szCs w:val="22"/>
        </w:rPr>
        <w:t>3430-72 (ب)(6)</w:t>
      </w:r>
      <w:r w:rsidRPr="00C22439">
        <w:rPr>
          <w:b w:val="0"/>
          <w:bCs/>
          <w:sz w:val="22"/>
          <w:szCs w:val="22"/>
        </w:rPr>
        <w:t xml:space="preserve">، لوائح ولاية كانساس التفصيلية رقم </w:t>
      </w:r>
      <w:r w:rsidR="00C22439" w:rsidRPr="00C22439">
        <w:rPr>
          <w:rFonts w:hint="cs"/>
          <w:b w:val="0"/>
          <w:bCs/>
          <w:sz w:val="22"/>
          <w:szCs w:val="22"/>
        </w:rPr>
        <w:t>3404-72 (أ أ)</w:t>
      </w:r>
      <w:r w:rsidRPr="00C22439">
        <w:rPr>
          <w:b w:val="0"/>
          <w:bCs/>
          <w:sz w:val="22"/>
          <w:szCs w:val="22"/>
        </w:rPr>
        <w:t xml:space="preserve">، لوائح ولاية كانساس التفصيلية رقم </w:t>
      </w:r>
      <w:r w:rsidR="00C22439" w:rsidRPr="00C22439">
        <w:rPr>
          <w:rFonts w:hint="cs"/>
          <w:b w:val="0"/>
          <w:bCs/>
          <w:sz w:val="22"/>
          <w:szCs w:val="22"/>
        </w:rPr>
        <w:t>3404-72 (ب ب)</w:t>
      </w:r>
      <w:r w:rsidRPr="00C22439">
        <w:rPr>
          <w:b w:val="0"/>
          <w:bCs/>
          <w:sz w:val="22"/>
          <w:szCs w:val="22"/>
        </w:rPr>
        <w:t xml:space="preserve">، اللوائح الإدارية في ولاية كانساس رقم </w:t>
      </w:r>
      <w:r w:rsidR="00C22439" w:rsidRPr="00C22439">
        <w:rPr>
          <w:rFonts w:hint="cs"/>
          <w:b w:val="0"/>
          <w:bCs/>
          <w:sz w:val="22"/>
          <w:szCs w:val="22"/>
        </w:rPr>
        <w:t>27-40-91 (أ)(3)</w:t>
      </w:r>
      <w:r w:rsidRPr="00C22439">
        <w:rPr>
          <w:b w:val="0"/>
          <w:bCs/>
          <w:sz w:val="22"/>
          <w:szCs w:val="22"/>
        </w:rPr>
        <w:t xml:space="preserve">، اللوائح الإدارية في ولاية كانساس رقم </w:t>
      </w:r>
      <w:r w:rsidR="00C22439" w:rsidRPr="00C22439">
        <w:rPr>
          <w:rFonts w:hint="cs"/>
          <w:b w:val="0"/>
          <w:bCs/>
          <w:sz w:val="22"/>
          <w:szCs w:val="22"/>
        </w:rPr>
        <w:t>1-40-91 (م م)</w:t>
      </w:r>
      <w:r w:rsidRPr="00C22439">
        <w:rPr>
          <w:b w:val="0"/>
          <w:bCs/>
          <w:sz w:val="22"/>
          <w:szCs w:val="22"/>
        </w:rPr>
        <w:t xml:space="preserve"> ورقم </w:t>
      </w:r>
      <w:r w:rsidR="00C22439" w:rsidRPr="00C22439">
        <w:rPr>
          <w:rFonts w:hint="cs"/>
          <w:b w:val="0"/>
          <w:bCs/>
          <w:sz w:val="22"/>
          <w:szCs w:val="22"/>
        </w:rPr>
        <w:t>1-40-91 (ق ق ق)</w:t>
      </w:r>
    </w:p>
    <w:p w14:paraId="7FE74130" w14:textId="77777777" w:rsidR="000D63F6" w:rsidRPr="00907503" w:rsidRDefault="00D728CB" w:rsidP="006717C3">
      <w:pPr>
        <w:pStyle w:val="P68B1DB1-Normal10"/>
        <w:spacing w:line="252" w:lineRule="auto"/>
        <w:jc w:val="lowKashida"/>
        <w:rPr>
          <w:sz w:val="22"/>
          <w:szCs w:val="22"/>
        </w:rPr>
      </w:pPr>
      <w:r w:rsidRPr="00907503">
        <w:rPr>
          <w:sz w:val="22"/>
          <w:szCs w:val="22"/>
        </w:rPr>
        <w:t xml:space="preserve">يجب أن تحصل المنطقة التعليمية على موافقة كتابية من ولي الأمر قبل إجراء "تغيير </w:t>
      </w:r>
      <w:r w:rsidR="002926D5">
        <w:rPr>
          <w:rFonts w:hint="cs"/>
          <w:sz w:val="22"/>
          <w:szCs w:val="22"/>
        </w:rPr>
        <w:t>فعل</w:t>
      </w:r>
      <w:r w:rsidR="002926D5" w:rsidRPr="00907503">
        <w:rPr>
          <w:sz w:val="22"/>
          <w:szCs w:val="22"/>
        </w:rPr>
        <w:t xml:space="preserve">ي </w:t>
      </w:r>
      <w:r w:rsidRPr="00907503">
        <w:rPr>
          <w:sz w:val="22"/>
          <w:szCs w:val="22"/>
        </w:rPr>
        <w:t xml:space="preserve">في الخدمات" أو "تغيير جوهري في مكان الانتساب" لطفل ذي حالة استثنائية. التغيير </w:t>
      </w:r>
      <w:r w:rsidR="002926D5" w:rsidRPr="00907503">
        <w:rPr>
          <w:sz w:val="22"/>
          <w:szCs w:val="22"/>
        </w:rPr>
        <w:t>ال</w:t>
      </w:r>
      <w:r w:rsidR="002926D5">
        <w:rPr>
          <w:rFonts w:hint="cs"/>
          <w:sz w:val="22"/>
          <w:szCs w:val="22"/>
        </w:rPr>
        <w:t>فعل</w:t>
      </w:r>
      <w:r w:rsidR="002926D5" w:rsidRPr="00907503">
        <w:rPr>
          <w:sz w:val="22"/>
          <w:szCs w:val="22"/>
        </w:rPr>
        <w:t xml:space="preserve">ي </w:t>
      </w:r>
      <w:r w:rsidRPr="00907503">
        <w:rPr>
          <w:sz w:val="22"/>
          <w:szCs w:val="22"/>
        </w:rPr>
        <w:t>في الخدمات هو زيادة أو نقصان بنسبة 25 في المائة أو أكثر من مدة أو معدل تقديم خدمة التعليم لذوي الاحتياجات الخاصة أو الخدمات ذات الصلة أو المساعدة</w:t>
      </w:r>
      <w:r w:rsidR="002926D5" w:rsidRPr="002926D5">
        <w:rPr>
          <w:sz w:val="22"/>
          <w:szCs w:val="22"/>
        </w:rPr>
        <w:t xml:space="preserve"> </w:t>
      </w:r>
      <w:r w:rsidR="002926D5" w:rsidRPr="00907503">
        <w:rPr>
          <w:sz w:val="22"/>
          <w:szCs w:val="22"/>
        </w:rPr>
        <w:t>التكميلية</w:t>
      </w:r>
      <w:r w:rsidRPr="00907503">
        <w:rPr>
          <w:sz w:val="22"/>
          <w:szCs w:val="22"/>
        </w:rPr>
        <w:t xml:space="preserve"> أو الخدمات المحددة في برنامج التعليم الفردي لطفل ذو حالة استثنائية.  ويتمثل التغيير الجوهري في مكان الانتساب </w:t>
      </w:r>
      <w:r w:rsidR="002926D5">
        <w:rPr>
          <w:rFonts w:hint="cs"/>
          <w:sz w:val="22"/>
          <w:szCs w:val="22"/>
        </w:rPr>
        <w:t>بالنسبة</w:t>
      </w:r>
      <w:r w:rsidR="002926D5" w:rsidRPr="00907503">
        <w:rPr>
          <w:sz w:val="22"/>
          <w:szCs w:val="22"/>
        </w:rPr>
        <w:t xml:space="preserve"> </w:t>
      </w:r>
      <w:r w:rsidR="002926D5">
        <w:rPr>
          <w:rFonts w:hint="cs"/>
          <w:sz w:val="22"/>
          <w:szCs w:val="22"/>
        </w:rPr>
        <w:t>ل</w:t>
      </w:r>
      <w:r w:rsidRPr="00907503">
        <w:rPr>
          <w:sz w:val="22"/>
          <w:szCs w:val="22"/>
        </w:rPr>
        <w:t>نقل طفل ذ</w:t>
      </w:r>
      <w:r w:rsidR="002926D5">
        <w:rPr>
          <w:rFonts w:hint="cs"/>
          <w:sz w:val="22"/>
          <w:szCs w:val="22"/>
        </w:rPr>
        <w:t>ي</w:t>
      </w:r>
      <w:r w:rsidRPr="00907503">
        <w:rPr>
          <w:sz w:val="22"/>
          <w:szCs w:val="22"/>
        </w:rPr>
        <w:t xml:space="preserve"> حالة استثنائية، لأكثر من 25 في المائة من اليوم الدراسي للطفل، من بيئة أقل تقييد</w:t>
      </w:r>
      <w:r w:rsidR="00E839D1">
        <w:rPr>
          <w:sz w:val="22"/>
          <w:szCs w:val="22"/>
        </w:rPr>
        <w:t>ا</w:t>
      </w:r>
      <w:r w:rsidRPr="00907503">
        <w:rPr>
          <w:sz w:val="22"/>
          <w:szCs w:val="22"/>
        </w:rPr>
        <w:t xml:space="preserve"> إلى بيئة أكثر تقييد</w:t>
      </w:r>
      <w:r w:rsidR="00E839D1">
        <w:rPr>
          <w:sz w:val="22"/>
          <w:szCs w:val="22"/>
        </w:rPr>
        <w:t>ا</w:t>
      </w:r>
      <w:r w:rsidRPr="00907503">
        <w:rPr>
          <w:sz w:val="22"/>
          <w:szCs w:val="22"/>
        </w:rPr>
        <w:t xml:space="preserve"> أو من بيئة أكثر تقييد</w:t>
      </w:r>
      <w:r w:rsidR="00E839D1">
        <w:rPr>
          <w:sz w:val="22"/>
          <w:szCs w:val="22"/>
        </w:rPr>
        <w:t>ا</w:t>
      </w:r>
      <w:r w:rsidRPr="00907503">
        <w:rPr>
          <w:sz w:val="22"/>
          <w:szCs w:val="22"/>
        </w:rPr>
        <w:t xml:space="preserve"> إلى بيئة أقل تقييد</w:t>
      </w:r>
      <w:r w:rsidR="00E839D1">
        <w:rPr>
          <w:sz w:val="22"/>
          <w:szCs w:val="22"/>
        </w:rPr>
        <w:t>ا</w:t>
      </w:r>
      <w:r w:rsidRPr="00907503">
        <w:rPr>
          <w:sz w:val="22"/>
          <w:szCs w:val="22"/>
        </w:rPr>
        <w:t>.</w:t>
      </w:r>
    </w:p>
    <w:p w14:paraId="65BCC978" w14:textId="77777777" w:rsidR="000D63F6" w:rsidRPr="006717C3" w:rsidRDefault="00D728CB" w:rsidP="006717C3">
      <w:pPr>
        <w:pStyle w:val="P68B1DB1-Heading28"/>
        <w:spacing w:before="0" w:line="252" w:lineRule="auto"/>
        <w:rPr>
          <w:b w:val="0"/>
          <w:bCs/>
          <w:sz w:val="26"/>
          <w:szCs w:val="26"/>
        </w:rPr>
      </w:pPr>
      <w:bookmarkStart w:id="18" w:name="_Toc265563602"/>
      <w:r w:rsidRPr="006717C3">
        <w:rPr>
          <w:b w:val="0"/>
          <w:bCs/>
          <w:sz w:val="26"/>
          <w:szCs w:val="26"/>
        </w:rPr>
        <w:t>*إلغاء الموافقة على خدمات معينة</w:t>
      </w:r>
      <w:bookmarkEnd w:id="18"/>
    </w:p>
    <w:p w14:paraId="1689E453" w14:textId="77777777" w:rsidR="000D63F6" w:rsidRPr="00C22439" w:rsidRDefault="00D728CB" w:rsidP="006717C3">
      <w:pPr>
        <w:pStyle w:val="P68B1DB1-CFR9"/>
        <w:spacing w:line="252" w:lineRule="auto"/>
        <w:rPr>
          <w:b w:val="0"/>
          <w:bCs/>
          <w:sz w:val="22"/>
          <w:szCs w:val="22"/>
        </w:rPr>
      </w:pPr>
      <w:r w:rsidRPr="00C22439">
        <w:rPr>
          <w:b w:val="0"/>
          <w:bCs/>
          <w:sz w:val="22"/>
          <w:szCs w:val="22"/>
        </w:rPr>
        <w:t xml:space="preserve">اللوائح الإدارية في ولاية كانساس رقم </w:t>
      </w:r>
      <w:r w:rsidR="00C22439" w:rsidRPr="00C22439">
        <w:rPr>
          <w:rFonts w:hint="cs"/>
          <w:b w:val="0"/>
          <w:bCs/>
          <w:sz w:val="22"/>
          <w:szCs w:val="22"/>
        </w:rPr>
        <w:t>1-40-91 (ط)(3)(ج)</w:t>
      </w:r>
      <w:r w:rsidRPr="00C22439">
        <w:rPr>
          <w:b w:val="0"/>
          <w:bCs/>
          <w:sz w:val="22"/>
          <w:szCs w:val="22"/>
        </w:rPr>
        <w:t xml:space="preserve"> واللوائح الإدارية في ولاية كانساس رقم </w:t>
      </w:r>
      <w:r w:rsidR="00C22439" w:rsidRPr="00C22439">
        <w:rPr>
          <w:rFonts w:hint="cs"/>
          <w:b w:val="0"/>
          <w:bCs/>
          <w:sz w:val="22"/>
          <w:szCs w:val="22"/>
        </w:rPr>
        <w:t>27-40-91 (ك)</w:t>
      </w:r>
    </w:p>
    <w:p w14:paraId="430914ED" w14:textId="77777777" w:rsidR="000D63F6" w:rsidRPr="00907503" w:rsidRDefault="00D728CB" w:rsidP="006717C3">
      <w:pPr>
        <w:pStyle w:val="P68B1DB1-Normal10"/>
        <w:spacing w:line="252" w:lineRule="auto"/>
        <w:jc w:val="lowKashida"/>
        <w:rPr>
          <w:sz w:val="22"/>
          <w:szCs w:val="22"/>
        </w:rPr>
      </w:pPr>
      <w:r w:rsidRPr="00907503">
        <w:rPr>
          <w:sz w:val="22"/>
          <w:szCs w:val="22"/>
        </w:rPr>
        <w:t xml:space="preserve">يحق للوالدين إلغاء الموافقة على خدمات أو </w:t>
      </w:r>
      <w:r w:rsidR="002926D5">
        <w:rPr>
          <w:rFonts w:hint="cs"/>
          <w:sz w:val="22"/>
          <w:szCs w:val="22"/>
        </w:rPr>
        <w:t>أ</w:t>
      </w:r>
      <w:r w:rsidRPr="00907503">
        <w:rPr>
          <w:sz w:val="22"/>
          <w:szCs w:val="22"/>
        </w:rPr>
        <w:t>م</w:t>
      </w:r>
      <w:r w:rsidR="002926D5">
        <w:rPr>
          <w:rFonts w:hint="cs"/>
          <w:sz w:val="22"/>
          <w:szCs w:val="22"/>
        </w:rPr>
        <w:t>ا</w:t>
      </w:r>
      <w:r w:rsidRPr="00907503">
        <w:rPr>
          <w:sz w:val="22"/>
          <w:szCs w:val="22"/>
        </w:rPr>
        <w:t>كن انتساب معينة إذا شهد فريق برنامج التعليم الفردي كتابي</w:t>
      </w:r>
      <w:r w:rsidR="002926D5">
        <w:rPr>
          <w:rFonts w:hint="cs"/>
          <w:sz w:val="22"/>
          <w:szCs w:val="22"/>
        </w:rPr>
        <w:t>ً</w:t>
      </w:r>
      <w:r w:rsidR="00E839D1">
        <w:rPr>
          <w:sz w:val="22"/>
          <w:szCs w:val="22"/>
        </w:rPr>
        <w:t>ا</w:t>
      </w:r>
      <w:r w:rsidRPr="00907503">
        <w:rPr>
          <w:sz w:val="22"/>
          <w:szCs w:val="22"/>
        </w:rPr>
        <w:t xml:space="preserve"> أن الطفل لا يحتاج إلى الخدمة أو مكان الانتساب التي يتم إلغاء الموافقة عليه من أجل الحصول على تعليم عام مجاني مناسب.</w:t>
      </w:r>
    </w:p>
    <w:p w14:paraId="4E749A98" w14:textId="77777777" w:rsidR="000D63F6" w:rsidRPr="006717C3" w:rsidRDefault="00D728CB" w:rsidP="006717C3">
      <w:pPr>
        <w:pStyle w:val="P68B1DB1-Heading28"/>
        <w:spacing w:before="0" w:line="252" w:lineRule="auto"/>
        <w:rPr>
          <w:b w:val="0"/>
          <w:bCs/>
          <w:sz w:val="26"/>
          <w:szCs w:val="26"/>
        </w:rPr>
      </w:pPr>
      <w:bookmarkStart w:id="19" w:name="_Toc265563603"/>
      <w:r w:rsidRPr="006717C3">
        <w:rPr>
          <w:b w:val="0"/>
          <w:bCs/>
          <w:sz w:val="26"/>
          <w:szCs w:val="26"/>
        </w:rPr>
        <w:t>التقييمات التعليمية المستقلة</w:t>
      </w:r>
      <w:bookmarkEnd w:id="19"/>
    </w:p>
    <w:p w14:paraId="6A5B9288" w14:textId="77777777" w:rsidR="000D63F6" w:rsidRPr="00C22439" w:rsidRDefault="00D728CB" w:rsidP="006717C3">
      <w:pPr>
        <w:pStyle w:val="P68B1DB1-CFR9"/>
        <w:spacing w:line="252" w:lineRule="auto"/>
        <w:rPr>
          <w:b w:val="0"/>
          <w:bCs/>
          <w:sz w:val="22"/>
          <w:szCs w:val="22"/>
        </w:rPr>
      </w:pPr>
      <w:r w:rsidRPr="00C22439">
        <w:rPr>
          <w:b w:val="0"/>
          <w:bCs/>
          <w:sz w:val="22"/>
          <w:szCs w:val="22"/>
        </w:rPr>
        <w:t xml:space="preserve">الباب 34 من قانون اللوائح الفيدرالية مادة </w:t>
      </w:r>
      <w:r w:rsidR="00C22439" w:rsidRPr="00C22439">
        <w:rPr>
          <w:rFonts w:hint="cs"/>
          <w:b w:val="0"/>
          <w:bCs/>
          <w:sz w:val="22"/>
          <w:szCs w:val="22"/>
        </w:rPr>
        <w:t>300.502</w:t>
      </w:r>
      <w:r w:rsidRPr="00C22439">
        <w:rPr>
          <w:b w:val="0"/>
          <w:bCs/>
          <w:sz w:val="22"/>
          <w:szCs w:val="22"/>
        </w:rPr>
        <w:t xml:space="preserve">؛ اللوائح الإدارية في ولاية كانساس رقم </w:t>
      </w:r>
      <w:r w:rsidR="00C22439" w:rsidRPr="00C22439">
        <w:rPr>
          <w:rFonts w:hint="cs"/>
          <w:b w:val="0"/>
          <w:bCs/>
          <w:sz w:val="22"/>
          <w:szCs w:val="22"/>
        </w:rPr>
        <w:t>12-40-91</w:t>
      </w:r>
    </w:p>
    <w:p w14:paraId="56115906" w14:textId="77777777" w:rsidR="000D63F6" w:rsidRPr="006717C3" w:rsidRDefault="00D728CB" w:rsidP="006717C3">
      <w:pPr>
        <w:pStyle w:val="P68B1DB1-Heading312"/>
        <w:spacing w:before="120" w:line="252" w:lineRule="auto"/>
        <w:rPr>
          <w:b w:val="0"/>
          <w:bCs/>
          <w:sz w:val="22"/>
          <w:szCs w:val="22"/>
        </w:rPr>
      </w:pPr>
      <w:r w:rsidRPr="006717C3">
        <w:rPr>
          <w:b w:val="0"/>
          <w:bCs/>
          <w:sz w:val="22"/>
          <w:szCs w:val="22"/>
        </w:rPr>
        <w:t xml:space="preserve">عام </w:t>
      </w:r>
    </w:p>
    <w:p w14:paraId="7291316A" w14:textId="77777777" w:rsidR="000D63F6" w:rsidRPr="00907503" w:rsidRDefault="00D728CB" w:rsidP="006717C3">
      <w:pPr>
        <w:pStyle w:val="P68B1DB1-Normal10"/>
        <w:spacing w:line="252" w:lineRule="auto"/>
        <w:jc w:val="lowKashida"/>
        <w:rPr>
          <w:sz w:val="22"/>
          <w:szCs w:val="22"/>
        </w:rPr>
      </w:pPr>
      <w:r w:rsidRPr="00907503">
        <w:rPr>
          <w:sz w:val="22"/>
          <w:szCs w:val="22"/>
        </w:rPr>
        <w:t xml:space="preserve">كما هو موضح أدناه، يحق لك الحصول على تقييم تعليمي مستقل (IEE) لطفلك إذا كنت لا توافق على تقييم طفلك الذي أجرته المنطقة التعليمية. </w:t>
      </w:r>
    </w:p>
    <w:p w14:paraId="4721A179" w14:textId="77777777" w:rsidR="000D63F6" w:rsidRPr="00907503" w:rsidRDefault="00D728CB" w:rsidP="006717C3">
      <w:pPr>
        <w:pStyle w:val="P68B1DB1-Normal10"/>
        <w:spacing w:line="252" w:lineRule="auto"/>
        <w:jc w:val="lowKashida"/>
        <w:rPr>
          <w:sz w:val="22"/>
          <w:szCs w:val="22"/>
        </w:rPr>
      </w:pPr>
      <w:r w:rsidRPr="00907503">
        <w:rPr>
          <w:sz w:val="22"/>
          <w:szCs w:val="22"/>
        </w:rPr>
        <w:t>وإذا طلبت إجراء تقييم</w:t>
      </w:r>
      <w:r w:rsidR="00C82935">
        <w:rPr>
          <w:rFonts w:hint="cs"/>
          <w:sz w:val="22"/>
          <w:szCs w:val="22"/>
        </w:rPr>
        <w:t>ً</w:t>
      </w:r>
      <w:r w:rsidR="00E839D1">
        <w:rPr>
          <w:sz w:val="22"/>
          <w:szCs w:val="22"/>
        </w:rPr>
        <w:t>ا</w:t>
      </w:r>
      <w:r w:rsidRPr="00907503">
        <w:rPr>
          <w:sz w:val="22"/>
          <w:szCs w:val="22"/>
        </w:rPr>
        <w:t xml:space="preserve"> تعليمي</w:t>
      </w:r>
      <w:r w:rsidR="00C82935">
        <w:rPr>
          <w:rFonts w:hint="cs"/>
          <w:sz w:val="22"/>
          <w:szCs w:val="22"/>
        </w:rPr>
        <w:t>ً</w:t>
      </w:r>
      <w:r w:rsidR="00E839D1">
        <w:rPr>
          <w:sz w:val="22"/>
          <w:szCs w:val="22"/>
        </w:rPr>
        <w:t>ا</w:t>
      </w:r>
      <w:r w:rsidRPr="00907503">
        <w:rPr>
          <w:sz w:val="22"/>
          <w:szCs w:val="22"/>
        </w:rPr>
        <w:t xml:space="preserve"> مستقل</w:t>
      </w:r>
      <w:r w:rsidR="00E839D1">
        <w:rPr>
          <w:sz w:val="22"/>
          <w:szCs w:val="22"/>
        </w:rPr>
        <w:t>ا</w:t>
      </w:r>
      <w:r w:rsidR="00C82935">
        <w:rPr>
          <w:rFonts w:hint="cs"/>
          <w:sz w:val="22"/>
          <w:szCs w:val="22"/>
        </w:rPr>
        <w:t>ً</w:t>
      </w:r>
      <w:r w:rsidRPr="00907503">
        <w:rPr>
          <w:sz w:val="22"/>
          <w:szCs w:val="22"/>
        </w:rPr>
        <w:t>، فيجب على المنطقة التعليمية تزويدك بمعلومات حول المكان الذي يمكنك فيه الحصول على تقييم تعليمي مستقل وحول معايير المنطقة التعليمية التي ت</w:t>
      </w:r>
      <w:r w:rsidR="00C82935">
        <w:rPr>
          <w:rFonts w:hint="cs"/>
          <w:sz w:val="22"/>
          <w:szCs w:val="22"/>
        </w:rPr>
        <w:t>ُ</w:t>
      </w:r>
      <w:r w:rsidRPr="00907503">
        <w:rPr>
          <w:sz w:val="22"/>
          <w:szCs w:val="22"/>
        </w:rPr>
        <w:t>طبق على التقييمات التعليمية المستقلة.</w:t>
      </w:r>
    </w:p>
    <w:p w14:paraId="703C836F" w14:textId="77777777" w:rsidR="000D63F6" w:rsidRPr="006717C3" w:rsidRDefault="00D728CB" w:rsidP="006717C3">
      <w:pPr>
        <w:pStyle w:val="P68B1DB1-Heading312"/>
        <w:spacing w:before="120" w:line="252" w:lineRule="auto"/>
        <w:rPr>
          <w:b w:val="0"/>
          <w:bCs/>
          <w:sz w:val="22"/>
          <w:szCs w:val="22"/>
        </w:rPr>
      </w:pPr>
      <w:r w:rsidRPr="006717C3">
        <w:rPr>
          <w:b w:val="0"/>
          <w:bCs/>
          <w:sz w:val="22"/>
          <w:szCs w:val="22"/>
        </w:rPr>
        <w:t>التعريفات</w:t>
      </w:r>
    </w:p>
    <w:p w14:paraId="5C8B296A" w14:textId="77777777" w:rsidR="000D63F6" w:rsidRPr="00907503" w:rsidRDefault="00C82935" w:rsidP="006717C3">
      <w:pPr>
        <w:pStyle w:val="P68B1DB1-Normal10"/>
        <w:spacing w:line="252" w:lineRule="auto"/>
        <w:rPr>
          <w:sz w:val="22"/>
          <w:szCs w:val="22"/>
        </w:rPr>
      </w:pPr>
      <w:r w:rsidRPr="00907503">
        <w:rPr>
          <w:sz w:val="22"/>
          <w:szCs w:val="22"/>
        </w:rPr>
        <w:t xml:space="preserve">يعني </w:t>
      </w:r>
      <w:r w:rsidR="00D728CB" w:rsidRPr="00B173B8">
        <w:rPr>
          <w:iCs/>
          <w:sz w:val="22"/>
          <w:szCs w:val="22"/>
        </w:rPr>
        <w:t>التقييم التعليمي المستقل</w:t>
      </w:r>
      <w:r w:rsidR="00D728CB" w:rsidRPr="00907503">
        <w:rPr>
          <w:sz w:val="22"/>
          <w:szCs w:val="22"/>
        </w:rPr>
        <w:t xml:space="preserve"> التقييم الذي يتم إجراؤه بواسطة ممتحن مؤهل لا يعمل لدى المنطقة التعليمية المسؤولة عن تعليم طفلك.</w:t>
      </w:r>
    </w:p>
    <w:p w14:paraId="61C0BD85" w14:textId="77777777" w:rsidR="000D63F6" w:rsidRPr="00907503" w:rsidRDefault="00C82935" w:rsidP="006717C3">
      <w:pPr>
        <w:pStyle w:val="P68B1DB1-Normal10"/>
        <w:spacing w:line="252" w:lineRule="auto"/>
        <w:jc w:val="lowKashida"/>
        <w:rPr>
          <w:sz w:val="22"/>
          <w:szCs w:val="22"/>
        </w:rPr>
      </w:pPr>
      <w:r>
        <w:rPr>
          <w:rFonts w:hint="cs"/>
          <w:i/>
          <w:sz w:val="22"/>
          <w:szCs w:val="22"/>
        </w:rPr>
        <w:t xml:space="preserve">تعني </w:t>
      </w:r>
      <w:r w:rsidR="00D728CB" w:rsidRPr="00B173B8">
        <w:rPr>
          <w:iCs/>
          <w:sz w:val="22"/>
          <w:szCs w:val="22"/>
        </w:rPr>
        <w:t>نفقة الدولة</w:t>
      </w:r>
      <w:r w:rsidR="00D728CB" w:rsidRPr="00907503">
        <w:rPr>
          <w:sz w:val="22"/>
          <w:szCs w:val="22"/>
        </w:rPr>
        <w:t xml:space="preserve"> أن المنطقة التعليمية إما تدفع التكلفة الكاملة للتقييم أو تضمن تقديم التقييم بخلاف ذلك دون أي تكلفة عليك، بما يتفق مع أحكام ال</w:t>
      </w:r>
      <w:r w:rsidR="00C22439">
        <w:rPr>
          <w:sz w:val="22"/>
          <w:szCs w:val="22"/>
        </w:rPr>
        <w:t>جزء ب</w:t>
      </w:r>
      <w:r w:rsidR="00D728CB" w:rsidRPr="00907503">
        <w:rPr>
          <w:sz w:val="22"/>
          <w:szCs w:val="22"/>
        </w:rPr>
        <w:t xml:space="preserve"> من قانون تعليم الأفراد ذوي الإعاقة، والذي يسمح لكل ولاية باستخدام أي مصادر دعم حكومية ومحلية و</w:t>
      </w:r>
      <w:r w:rsidR="00AF2F1A">
        <w:rPr>
          <w:rFonts w:hint="cs"/>
          <w:sz w:val="22"/>
          <w:szCs w:val="22"/>
        </w:rPr>
        <w:t>فيدرال</w:t>
      </w:r>
      <w:r w:rsidR="00D728CB" w:rsidRPr="00907503">
        <w:rPr>
          <w:sz w:val="22"/>
          <w:szCs w:val="22"/>
        </w:rPr>
        <w:t>ية وخاصة</w:t>
      </w:r>
      <w:r>
        <w:rPr>
          <w:rFonts w:hint="cs"/>
          <w:sz w:val="22"/>
          <w:szCs w:val="22"/>
        </w:rPr>
        <w:t>ً</w:t>
      </w:r>
      <w:r w:rsidR="00D728CB" w:rsidRPr="00907503">
        <w:rPr>
          <w:sz w:val="22"/>
          <w:szCs w:val="22"/>
        </w:rPr>
        <w:t xml:space="preserve"> متاحة في الولاية لتلبية متطلبات ال</w:t>
      </w:r>
      <w:r w:rsidR="00C22439">
        <w:rPr>
          <w:sz w:val="22"/>
          <w:szCs w:val="22"/>
        </w:rPr>
        <w:t>جزء ب</w:t>
      </w:r>
      <w:r w:rsidR="00D728CB" w:rsidRPr="00907503">
        <w:rPr>
          <w:sz w:val="22"/>
          <w:szCs w:val="22"/>
        </w:rPr>
        <w:t xml:space="preserve"> من القانون.</w:t>
      </w:r>
    </w:p>
    <w:p w14:paraId="3A337461" w14:textId="77777777" w:rsidR="000D63F6" w:rsidRPr="006717C3" w:rsidRDefault="00D728CB" w:rsidP="006717C3">
      <w:pPr>
        <w:pStyle w:val="P68B1DB1-Heading312"/>
        <w:spacing w:before="120" w:line="252" w:lineRule="auto"/>
        <w:rPr>
          <w:b w:val="0"/>
          <w:bCs/>
          <w:sz w:val="22"/>
          <w:szCs w:val="22"/>
        </w:rPr>
      </w:pPr>
      <w:r w:rsidRPr="006717C3">
        <w:rPr>
          <w:b w:val="0"/>
          <w:bCs/>
          <w:sz w:val="22"/>
          <w:szCs w:val="22"/>
        </w:rPr>
        <w:t>الحق في التقييم على نفقة الدولة</w:t>
      </w:r>
    </w:p>
    <w:p w14:paraId="630477A4" w14:textId="77777777" w:rsidR="000D63F6" w:rsidRPr="00907503" w:rsidRDefault="00D728CB" w:rsidP="006717C3">
      <w:pPr>
        <w:pStyle w:val="P68B1DB1-BodyText17"/>
        <w:spacing w:before="0" w:after="120" w:line="252" w:lineRule="auto"/>
        <w:jc w:val="left"/>
        <w:rPr>
          <w:rFonts w:cs="Arial"/>
          <w:sz w:val="22"/>
          <w:szCs w:val="22"/>
        </w:rPr>
      </w:pPr>
      <w:r w:rsidRPr="00907503">
        <w:rPr>
          <w:rFonts w:cs="Arial"/>
          <w:sz w:val="22"/>
          <w:szCs w:val="22"/>
        </w:rPr>
        <w:t>لديك الحق في الحصول على تقييم تعليمي مستقل لطفلك على نفقة الدولة إذا كنت لا توافق على تقييم لطفلك تم بواسطة المنطقة التعليمية، مع مراعاة الشروط التالية:</w:t>
      </w:r>
    </w:p>
    <w:p w14:paraId="3D6EB694" w14:textId="77777777" w:rsidR="000D63F6" w:rsidRPr="00907503" w:rsidRDefault="00D728CB" w:rsidP="003F34C8">
      <w:pPr>
        <w:pStyle w:val="P68B1DB1-Normal10"/>
        <w:numPr>
          <w:ilvl w:val="0"/>
          <w:numId w:val="34"/>
        </w:numPr>
        <w:tabs>
          <w:tab w:val="clear" w:pos="360"/>
        </w:tabs>
        <w:ind w:left="720"/>
        <w:jc w:val="lowKashida"/>
        <w:rPr>
          <w:sz w:val="22"/>
          <w:szCs w:val="22"/>
        </w:rPr>
      </w:pPr>
      <w:r w:rsidRPr="00907503">
        <w:rPr>
          <w:sz w:val="22"/>
          <w:szCs w:val="22"/>
        </w:rPr>
        <w:t xml:space="preserve">إذا طلبت إجراء تقييم تعليمي مستقل لطفلك على نفقة الدولة، فيجب على المنطقة التعليمية، دون تأخير غير ضروري، </w:t>
      </w:r>
      <w:r w:rsidRPr="002138E6">
        <w:rPr>
          <w:b/>
          <w:bCs/>
          <w:sz w:val="22"/>
          <w:szCs w:val="22"/>
          <w:u w:val="single"/>
        </w:rPr>
        <w:t>إما</w:t>
      </w:r>
      <w:r w:rsidRPr="00907503">
        <w:rPr>
          <w:sz w:val="22"/>
          <w:szCs w:val="22"/>
        </w:rPr>
        <w:t xml:space="preserve">: (أ) تقديم شكوى بشأن الإجراءات القانونية الواجبة لطلب جلسة استماع </w:t>
      </w:r>
      <w:r w:rsidR="00C82935">
        <w:rPr>
          <w:rFonts w:hint="cs"/>
          <w:sz w:val="22"/>
          <w:szCs w:val="22"/>
        </w:rPr>
        <w:t>حتى تُ</w:t>
      </w:r>
      <w:r w:rsidRPr="00907503">
        <w:rPr>
          <w:sz w:val="22"/>
          <w:szCs w:val="22"/>
        </w:rPr>
        <w:t xml:space="preserve">ثبت أن تقييمها لطفلك مناسب؛ </w:t>
      </w:r>
      <w:r w:rsidRPr="002138E6">
        <w:rPr>
          <w:b/>
          <w:bCs/>
          <w:sz w:val="22"/>
          <w:szCs w:val="22"/>
          <w:u w:val="single"/>
        </w:rPr>
        <w:t>أو</w:t>
      </w:r>
      <w:r w:rsidRPr="00907503">
        <w:rPr>
          <w:sz w:val="22"/>
          <w:szCs w:val="22"/>
        </w:rPr>
        <w:t xml:space="preserve"> (ب) توفير إجراء تقييم تعليمي مستقل على نفقة الدولة، ما لم تثبت المنطقة التعليمية في جلسة استماع أن تقييم طفلك الذي حصلت عليه لم يستوف معايير المنطقة التعليمية. </w:t>
      </w:r>
    </w:p>
    <w:p w14:paraId="5B5F2A19" w14:textId="77777777" w:rsidR="000D63F6" w:rsidRPr="00907503" w:rsidRDefault="00D728CB" w:rsidP="003F34C8">
      <w:pPr>
        <w:pStyle w:val="P68B1DB1-Normal10"/>
        <w:numPr>
          <w:ilvl w:val="0"/>
          <w:numId w:val="34"/>
        </w:numPr>
        <w:tabs>
          <w:tab w:val="clear" w:pos="360"/>
        </w:tabs>
        <w:ind w:left="720"/>
        <w:jc w:val="lowKashida"/>
        <w:rPr>
          <w:sz w:val="22"/>
          <w:szCs w:val="22"/>
        </w:rPr>
      </w:pPr>
      <w:r w:rsidRPr="00907503">
        <w:rPr>
          <w:sz w:val="22"/>
          <w:szCs w:val="22"/>
        </w:rPr>
        <w:lastRenderedPageBreak/>
        <w:t>إذا طلبت المنطقة التعليمية عقد جلسة استماع وكان القرار النهائي هو أن تقييم المنطقة التعليمية لطفلك مناسب، فلا يزال لديك الحق في إجراء تقييم تعليمي مستقل، ولكن ليس على نفقة الدولة.</w:t>
      </w:r>
    </w:p>
    <w:p w14:paraId="6CDEF538" w14:textId="77777777" w:rsidR="000D63F6" w:rsidRPr="00907503" w:rsidRDefault="00D728CB" w:rsidP="003F34C8">
      <w:pPr>
        <w:pStyle w:val="P68B1DB1-Question14"/>
        <w:keepNext w:val="0"/>
        <w:keepLines w:val="0"/>
        <w:numPr>
          <w:ilvl w:val="0"/>
          <w:numId w:val="34"/>
        </w:numPr>
        <w:tabs>
          <w:tab w:val="clear" w:pos="360"/>
          <w:tab w:val="clear" w:pos="720"/>
          <w:tab w:val="clear" w:pos="9360"/>
        </w:tabs>
        <w:spacing w:before="0" w:after="120"/>
        <w:ind w:left="720"/>
        <w:jc w:val="lowKashida"/>
        <w:rPr>
          <w:sz w:val="22"/>
          <w:szCs w:val="22"/>
        </w:rPr>
      </w:pPr>
      <w:r w:rsidRPr="00907503">
        <w:rPr>
          <w:sz w:val="22"/>
          <w:szCs w:val="22"/>
        </w:rPr>
        <w:t>إذا طلبت تقييم</w:t>
      </w:r>
      <w:r w:rsidR="00C82935">
        <w:rPr>
          <w:rFonts w:hint="cs"/>
          <w:sz w:val="22"/>
          <w:szCs w:val="22"/>
        </w:rPr>
        <w:t>ً</w:t>
      </w:r>
      <w:r w:rsidR="00E839D1">
        <w:rPr>
          <w:sz w:val="22"/>
          <w:szCs w:val="22"/>
        </w:rPr>
        <w:t>ا</w:t>
      </w:r>
      <w:r w:rsidRPr="00907503">
        <w:rPr>
          <w:sz w:val="22"/>
          <w:szCs w:val="22"/>
        </w:rPr>
        <w:t xml:space="preserve"> تعليمي</w:t>
      </w:r>
      <w:r w:rsidR="00C82935">
        <w:rPr>
          <w:rFonts w:hint="cs"/>
          <w:sz w:val="22"/>
          <w:szCs w:val="22"/>
        </w:rPr>
        <w:t>ً</w:t>
      </w:r>
      <w:r w:rsidR="00E839D1">
        <w:rPr>
          <w:sz w:val="22"/>
          <w:szCs w:val="22"/>
        </w:rPr>
        <w:t>ا</w:t>
      </w:r>
      <w:r w:rsidRPr="00907503">
        <w:rPr>
          <w:sz w:val="22"/>
          <w:szCs w:val="22"/>
        </w:rPr>
        <w:t xml:space="preserve"> مستقل</w:t>
      </w:r>
      <w:r w:rsidR="00E839D1">
        <w:rPr>
          <w:sz w:val="22"/>
          <w:szCs w:val="22"/>
        </w:rPr>
        <w:t>ا</w:t>
      </w:r>
      <w:r w:rsidR="00C82935">
        <w:rPr>
          <w:rFonts w:hint="cs"/>
          <w:sz w:val="22"/>
          <w:szCs w:val="22"/>
        </w:rPr>
        <w:t>ً</w:t>
      </w:r>
      <w:r w:rsidRPr="00907503">
        <w:rPr>
          <w:sz w:val="22"/>
          <w:szCs w:val="22"/>
        </w:rPr>
        <w:t xml:space="preserve"> لطفلك، فقد تسألك المنطقة التعليمية عن سبب اعتراضك على تقييم طفلك الذي أجرته المنطقة التعليمية. ومع ذلك، قد لا تطلب المنطقة التعليمية تفسير</w:t>
      </w:r>
      <w:r w:rsidR="00C82935">
        <w:rPr>
          <w:rFonts w:hint="cs"/>
          <w:sz w:val="22"/>
          <w:szCs w:val="22"/>
        </w:rPr>
        <w:t>ً</w:t>
      </w:r>
      <w:r w:rsidR="00E839D1">
        <w:rPr>
          <w:sz w:val="22"/>
          <w:szCs w:val="22"/>
        </w:rPr>
        <w:t>ا</w:t>
      </w:r>
      <w:r w:rsidRPr="00907503">
        <w:rPr>
          <w:sz w:val="22"/>
          <w:szCs w:val="22"/>
        </w:rPr>
        <w:t xml:space="preserve"> وقد لا تؤخر بشكل غير معقول إما تقديم التقييم التعليمي المستقل لطفلك على نفقة الدولة أو تقديم شكوى بشأن الإجراءات القانونية الواجبة لطلب جلسة استماع قانونية للدفاع عن تقييم المنطقة التعليمية لطفلك.</w:t>
      </w:r>
    </w:p>
    <w:p w14:paraId="40725403" w14:textId="77777777" w:rsidR="000D63F6" w:rsidRPr="00907503" w:rsidRDefault="00D728CB" w:rsidP="003F34C8">
      <w:pPr>
        <w:pStyle w:val="P68B1DB1-Normal10"/>
        <w:jc w:val="lowKashida"/>
        <w:rPr>
          <w:sz w:val="22"/>
          <w:szCs w:val="22"/>
        </w:rPr>
      </w:pPr>
      <w:r w:rsidRPr="00907503">
        <w:rPr>
          <w:sz w:val="22"/>
          <w:szCs w:val="22"/>
        </w:rPr>
        <w:t>يحق لك الحصول على تقييم تعليمي مستقل واحد فقط لطفلك على نفقة الدولة في كل مرة تجري فيها المنطقة التعليمية تقييم</w:t>
      </w:r>
      <w:r w:rsidR="00C82935">
        <w:rPr>
          <w:rFonts w:hint="cs"/>
          <w:sz w:val="22"/>
          <w:szCs w:val="22"/>
        </w:rPr>
        <w:t>ً</w:t>
      </w:r>
      <w:r w:rsidR="00E839D1">
        <w:rPr>
          <w:sz w:val="22"/>
          <w:szCs w:val="22"/>
        </w:rPr>
        <w:t>ا</w:t>
      </w:r>
      <w:r w:rsidRPr="00907503">
        <w:rPr>
          <w:sz w:val="22"/>
          <w:szCs w:val="22"/>
        </w:rPr>
        <w:t xml:space="preserve"> لطفلك لا توافق عليه.</w:t>
      </w:r>
    </w:p>
    <w:p w14:paraId="7D0DDBDD" w14:textId="77777777" w:rsidR="000D63F6" w:rsidRPr="003F34C8" w:rsidRDefault="00D728CB" w:rsidP="00225FFE">
      <w:pPr>
        <w:pStyle w:val="P68B1DB1-Heading312"/>
        <w:spacing w:before="120"/>
        <w:rPr>
          <w:b w:val="0"/>
          <w:bCs/>
          <w:sz w:val="22"/>
          <w:szCs w:val="22"/>
        </w:rPr>
      </w:pPr>
      <w:r w:rsidRPr="003F34C8">
        <w:rPr>
          <w:b w:val="0"/>
          <w:bCs/>
          <w:sz w:val="22"/>
          <w:szCs w:val="22"/>
        </w:rPr>
        <w:t>التقييمات التي ت</w:t>
      </w:r>
      <w:r w:rsidR="00C82935">
        <w:rPr>
          <w:rFonts w:hint="cs"/>
          <w:b w:val="0"/>
          <w:bCs/>
          <w:sz w:val="22"/>
          <w:szCs w:val="22"/>
        </w:rPr>
        <w:t>ُ</w:t>
      </w:r>
      <w:r w:rsidRPr="003F34C8">
        <w:rPr>
          <w:b w:val="0"/>
          <w:bCs/>
          <w:sz w:val="22"/>
          <w:szCs w:val="22"/>
        </w:rPr>
        <w:t>جرى بمبادرة من ولي الأمر</w:t>
      </w:r>
    </w:p>
    <w:p w14:paraId="17B8B941" w14:textId="77777777" w:rsidR="000D63F6" w:rsidRPr="00907503" w:rsidRDefault="00D728CB" w:rsidP="003F34C8">
      <w:pPr>
        <w:pStyle w:val="P68B1DB1-Normal10"/>
        <w:jc w:val="lowKashida"/>
        <w:rPr>
          <w:sz w:val="22"/>
          <w:szCs w:val="22"/>
        </w:rPr>
      </w:pPr>
      <w:r w:rsidRPr="00907503">
        <w:rPr>
          <w:sz w:val="22"/>
          <w:szCs w:val="22"/>
        </w:rPr>
        <w:t>إذا حصلت على تقييم تعليمي مستقل لطفلك على نفقة الدولة أو قمت بعرض تقييم</w:t>
      </w:r>
      <w:r w:rsidR="00C82935">
        <w:rPr>
          <w:rFonts w:hint="cs"/>
          <w:sz w:val="22"/>
          <w:szCs w:val="22"/>
        </w:rPr>
        <w:t>ً</w:t>
      </w:r>
      <w:r w:rsidR="00E839D1">
        <w:rPr>
          <w:sz w:val="22"/>
          <w:szCs w:val="22"/>
        </w:rPr>
        <w:t>ا</w:t>
      </w:r>
      <w:r w:rsidRPr="00907503">
        <w:rPr>
          <w:sz w:val="22"/>
          <w:szCs w:val="22"/>
        </w:rPr>
        <w:t xml:space="preserve"> لطفلك أجريته على نفقتك الخاصة </w:t>
      </w:r>
      <w:r w:rsidR="00C82935">
        <w:rPr>
          <w:rFonts w:hint="cs"/>
          <w:sz w:val="22"/>
          <w:szCs w:val="22"/>
        </w:rPr>
        <w:t>وشاركت</w:t>
      </w:r>
      <w:r w:rsidR="00D00349">
        <w:rPr>
          <w:rFonts w:hint="cs"/>
          <w:sz w:val="22"/>
          <w:szCs w:val="22"/>
        </w:rPr>
        <w:t>ه</w:t>
      </w:r>
      <w:r w:rsidRPr="00907503">
        <w:rPr>
          <w:sz w:val="22"/>
          <w:szCs w:val="22"/>
        </w:rPr>
        <w:t xml:space="preserve"> </w:t>
      </w:r>
      <w:r w:rsidR="00D00349">
        <w:rPr>
          <w:rFonts w:hint="cs"/>
          <w:sz w:val="22"/>
          <w:szCs w:val="22"/>
        </w:rPr>
        <w:t xml:space="preserve">مع </w:t>
      </w:r>
      <w:r w:rsidRPr="00907503">
        <w:rPr>
          <w:sz w:val="22"/>
          <w:szCs w:val="22"/>
        </w:rPr>
        <w:t xml:space="preserve">المنطقة التعليمية: </w:t>
      </w:r>
    </w:p>
    <w:p w14:paraId="24A7B1C8" w14:textId="77777777" w:rsidR="000D63F6" w:rsidRPr="00907503" w:rsidRDefault="00D728CB" w:rsidP="003F34C8">
      <w:pPr>
        <w:pStyle w:val="P68B1DB1-Normal10"/>
        <w:numPr>
          <w:ilvl w:val="0"/>
          <w:numId w:val="35"/>
        </w:numPr>
        <w:jc w:val="lowKashida"/>
        <w:rPr>
          <w:sz w:val="22"/>
          <w:szCs w:val="22"/>
        </w:rPr>
      </w:pPr>
      <w:r w:rsidRPr="00907503">
        <w:rPr>
          <w:sz w:val="22"/>
          <w:szCs w:val="22"/>
        </w:rPr>
        <w:t>يجب أن تضع المنطقة التعليمية في الاعتبار نتائج تقييم طفلك، إذا كان يفي بمعايير المنطقة التعليمية للتقييمات التعليمية المستقلة، في أي قرار يتم اتخاذه فيما يتعلق بتوفير التعليم العام المجاني المناسب (FAPE) لطفلك؛</w:t>
      </w:r>
    </w:p>
    <w:p w14:paraId="505BFDDA" w14:textId="77777777" w:rsidR="000D63F6" w:rsidRPr="00907503" w:rsidRDefault="00C82935" w:rsidP="003F34C8">
      <w:pPr>
        <w:pStyle w:val="P68B1DB1-Normal10"/>
        <w:numPr>
          <w:ilvl w:val="0"/>
          <w:numId w:val="35"/>
        </w:numPr>
        <w:jc w:val="lowKashida"/>
        <w:rPr>
          <w:sz w:val="22"/>
          <w:szCs w:val="22"/>
        </w:rPr>
      </w:pPr>
      <w:r w:rsidRPr="002138E6">
        <w:rPr>
          <w:bCs/>
          <w:sz w:val="22"/>
          <w:szCs w:val="22"/>
          <w:u w:val="single"/>
        </w:rPr>
        <w:t>و</w:t>
      </w:r>
      <w:r w:rsidR="00D728CB" w:rsidRPr="00907503">
        <w:rPr>
          <w:sz w:val="22"/>
          <w:szCs w:val="22"/>
        </w:rPr>
        <w:t>يمكنك أنت أو المنطقة التعليمية تقديم التقييم كدليل في جلسة استماع قانونية تتعلق بطفلك.</w:t>
      </w:r>
    </w:p>
    <w:p w14:paraId="742676DF" w14:textId="77777777" w:rsidR="000D63F6" w:rsidRPr="003F34C8" w:rsidRDefault="00D728CB" w:rsidP="00225FFE">
      <w:pPr>
        <w:pStyle w:val="P68B1DB1-Heading312"/>
        <w:spacing w:before="120"/>
        <w:rPr>
          <w:b w:val="0"/>
          <w:bCs/>
          <w:sz w:val="22"/>
          <w:szCs w:val="22"/>
        </w:rPr>
      </w:pPr>
      <w:r w:rsidRPr="003F34C8">
        <w:rPr>
          <w:b w:val="0"/>
          <w:bCs/>
          <w:sz w:val="22"/>
          <w:szCs w:val="22"/>
        </w:rPr>
        <w:t>طلبات التقييمات من قبل مسؤولي جلسات الاستماع</w:t>
      </w:r>
    </w:p>
    <w:p w14:paraId="02AB51AF" w14:textId="77777777" w:rsidR="000D63F6" w:rsidRPr="00907503" w:rsidRDefault="00D728CB" w:rsidP="003F34C8">
      <w:pPr>
        <w:pStyle w:val="P68B1DB1-Normal10"/>
        <w:jc w:val="lowKashida"/>
        <w:rPr>
          <w:sz w:val="22"/>
          <w:szCs w:val="22"/>
        </w:rPr>
      </w:pPr>
      <w:r w:rsidRPr="00907503">
        <w:rPr>
          <w:sz w:val="22"/>
          <w:szCs w:val="22"/>
        </w:rPr>
        <w:t>إذا طلب مسؤول جلسة الاستماع إجراء تقييم تعليمي مستقل لطفلك كجزء من جلسة استماع قانونية، فيجب أن تكون تكلفة التقييم على نفقة الدولة.</w:t>
      </w:r>
    </w:p>
    <w:p w14:paraId="0169660B" w14:textId="77777777" w:rsidR="000D63F6" w:rsidRPr="003F34C8" w:rsidRDefault="00D728CB" w:rsidP="003F34C8">
      <w:pPr>
        <w:pStyle w:val="P68B1DB1-Heading312"/>
        <w:spacing w:before="120"/>
        <w:rPr>
          <w:b w:val="0"/>
          <w:bCs/>
          <w:sz w:val="22"/>
          <w:szCs w:val="22"/>
        </w:rPr>
      </w:pPr>
      <w:r w:rsidRPr="003F34C8">
        <w:rPr>
          <w:b w:val="0"/>
          <w:bCs/>
          <w:sz w:val="22"/>
          <w:szCs w:val="22"/>
        </w:rPr>
        <w:t xml:space="preserve">معايير المنطقة التعليمية </w:t>
      </w:r>
    </w:p>
    <w:p w14:paraId="437C61B4" w14:textId="77777777" w:rsidR="000D63F6" w:rsidRPr="00907503" w:rsidRDefault="00D728CB" w:rsidP="003F34C8">
      <w:pPr>
        <w:pStyle w:val="P68B1DB1-Normal10"/>
        <w:jc w:val="lowKashida"/>
        <w:rPr>
          <w:sz w:val="22"/>
          <w:szCs w:val="22"/>
        </w:rPr>
      </w:pPr>
      <w:r w:rsidRPr="00907503">
        <w:rPr>
          <w:sz w:val="22"/>
          <w:szCs w:val="22"/>
        </w:rPr>
        <w:t xml:space="preserve">إذا كان التقييم التعليمي المستقل على النفقة </w:t>
      </w:r>
      <w:r w:rsidR="00C82935" w:rsidRPr="00907503">
        <w:rPr>
          <w:sz w:val="22"/>
          <w:szCs w:val="22"/>
        </w:rPr>
        <w:t>ال</w:t>
      </w:r>
      <w:r w:rsidR="00C82935">
        <w:rPr>
          <w:rFonts w:hint="cs"/>
          <w:sz w:val="22"/>
          <w:szCs w:val="22"/>
        </w:rPr>
        <w:t>دولة</w:t>
      </w:r>
      <w:r w:rsidRPr="00907503">
        <w:rPr>
          <w:sz w:val="22"/>
          <w:szCs w:val="22"/>
        </w:rPr>
        <w:t>، فيجب أن تكون المعايير التي يتم بموجبها الحصول على التقييم، بما في ذلك موقع التقييم ومؤهلات الممتحن، هي نفس المعايير التي تستخدمها المنطقة التعليمية عندما تجري التقييم (إلى الحد الذي تتوافق فيه هذه المعايير مع حقك في تقييم تعليمي مستقل).</w:t>
      </w:r>
    </w:p>
    <w:p w14:paraId="15BD1F96" w14:textId="77777777" w:rsidR="000D63F6" w:rsidRPr="00907503" w:rsidRDefault="00D728CB" w:rsidP="003F34C8">
      <w:pPr>
        <w:pStyle w:val="P68B1DB1-Normal10"/>
        <w:jc w:val="lowKashida"/>
        <w:rPr>
          <w:sz w:val="22"/>
          <w:szCs w:val="22"/>
        </w:rPr>
      </w:pPr>
      <w:r w:rsidRPr="00907503">
        <w:rPr>
          <w:sz w:val="22"/>
          <w:szCs w:val="22"/>
        </w:rPr>
        <w:t>باستثناء المعايير الموضحة أعلاه، لا يجوز للمنطقة التعليمية فرض شروط أو جداول زمنية تتعلق بالحصول على تقييم تعليمي مستقل على نفقة الدولة.</w:t>
      </w:r>
    </w:p>
    <w:p w14:paraId="13718520" w14:textId="77777777" w:rsidR="000D63F6" w:rsidRPr="00907503" w:rsidRDefault="000D63F6" w:rsidP="00225FFE">
      <w:pPr>
        <w:rPr>
          <w:rFonts w:cs="Arial"/>
          <w:sz w:val="22"/>
          <w:szCs w:val="22"/>
        </w:rPr>
      </w:pPr>
    </w:p>
    <w:p w14:paraId="050CE8FB" w14:textId="77777777" w:rsidR="000D63F6" w:rsidRPr="00907503" w:rsidRDefault="000D63F6" w:rsidP="00225FFE">
      <w:pPr>
        <w:rPr>
          <w:rFonts w:cs="Arial"/>
          <w:sz w:val="22"/>
          <w:szCs w:val="22"/>
        </w:rPr>
      </w:pPr>
    </w:p>
    <w:p w14:paraId="5B529C2E" w14:textId="77777777" w:rsidR="000D63F6" w:rsidRPr="003F34C8" w:rsidRDefault="00D728CB" w:rsidP="00225FFE">
      <w:pPr>
        <w:pStyle w:val="Heading1"/>
        <w:rPr>
          <w:rFonts w:cs="Arial"/>
          <w:b w:val="0"/>
          <w:bCs/>
          <w:sz w:val="32"/>
          <w:szCs w:val="32"/>
        </w:rPr>
      </w:pPr>
      <w:bookmarkStart w:id="20" w:name="_Toc265563604"/>
      <w:r w:rsidRPr="003F34C8">
        <w:rPr>
          <w:rFonts w:cs="Arial"/>
          <w:b w:val="0"/>
          <w:bCs/>
          <w:sz w:val="32"/>
          <w:szCs w:val="32"/>
        </w:rPr>
        <w:lastRenderedPageBreak/>
        <w:t>سرية المعلومات</w:t>
      </w:r>
      <w:bookmarkEnd w:id="20"/>
    </w:p>
    <w:p w14:paraId="0B3E76FE" w14:textId="77777777" w:rsidR="000D63F6" w:rsidRPr="005319CD" w:rsidRDefault="00D728CB" w:rsidP="00225FFE">
      <w:pPr>
        <w:pStyle w:val="P68B1DB1-Heading28"/>
        <w:spacing w:before="0"/>
        <w:rPr>
          <w:b w:val="0"/>
          <w:bCs/>
          <w:sz w:val="26"/>
          <w:szCs w:val="26"/>
        </w:rPr>
      </w:pPr>
      <w:bookmarkStart w:id="21" w:name="_Toc265563605"/>
      <w:r w:rsidRPr="005319CD">
        <w:rPr>
          <w:b w:val="0"/>
          <w:bCs/>
          <w:sz w:val="26"/>
          <w:szCs w:val="26"/>
        </w:rPr>
        <w:t>التعريفات</w:t>
      </w:r>
      <w:bookmarkEnd w:id="21"/>
    </w:p>
    <w:p w14:paraId="76679F6C" w14:textId="77777777" w:rsidR="000D63F6" w:rsidRPr="009E035F" w:rsidRDefault="00D728CB" w:rsidP="00225FFE">
      <w:pPr>
        <w:pStyle w:val="P68B1DB1-CFR9"/>
        <w:rPr>
          <w:b w:val="0"/>
          <w:bCs/>
          <w:sz w:val="22"/>
          <w:szCs w:val="22"/>
        </w:rPr>
      </w:pPr>
      <w:r w:rsidRPr="009E035F">
        <w:rPr>
          <w:b w:val="0"/>
          <w:bCs/>
          <w:sz w:val="22"/>
          <w:szCs w:val="22"/>
        </w:rPr>
        <w:t xml:space="preserve">الباب 34 من قانون اللوائح الفيدرالية مادة </w:t>
      </w:r>
      <w:r w:rsidR="00C22439" w:rsidRPr="009E035F">
        <w:rPr>
          <w:rFonts w:hint="cs"/>
          <w:b w:val="0"/>
          <w:bCs/>
          <w:sz w:val="22"/>
          <w:szCs w:val="22"/>
        </w:rPr>
        <w:t>300.611</w:t>
      </w:r>
      <w:r w:rsidRPr="009E035F">
        <w:rPr>
          <w:b w:val="0"/>
          <w:bCs/>
          <w:sz w:val="22"/>
          <w:szCs w:val="22"/>
        </w:rPr>
        <w:t xml:space="preserve">؛ اللوائح الإدارية في ولاية كانساس رقم </w:t>
      </w:r>
      <w:r w:rsidR="009E035F" w:rsidRPr="009E035F">
        <w:rPr>
          <w:rFonts w:hint="cs"/>
          <w:b w:val="0"/>
          <w:bCs/>
          <w:sz w:val="22"/>
          <w:szCs w:val="22"/>
        </w:rPr>
        <w:t>50-40-91</w:t>
      </w:r>
    </w:p>
    <w:p w14:paraId="005BF86F" w14:textId="77777777" w:rsidR="000D63F6" w:rsidRPr="00907503" w:rsidRDefault="00D728CB" w:rsidP="00225FFE">
      <w:pPr>
        <w:pStyle w:val="CommentText"/>
        <w:rPr>
          <w:rFonts w:cs="Arial"/>
          <w:sz w:val="22"/>
          <w:szCs w:val="22"/>
        </w:rPr>
      </w:pPr>
      <w:r w:rsidRPr="00907503">
        <w:rPr>
          <w:rFonts w:cs="Arial"/>
          <w:sz w:val="22"/>
          <w:szCs w:val="22"/>
        </w:rPr>
        <w:t xml:space="preserve">كما هو كل ما مستخدم تحت عنوان </w:t>
      </w:r>
      <w:r w:rsidRPr="00D00349">
        <w:rPr>
          <w:rFonts w:cs="Arial"/>
          <w:sz w:val="22"/>
          <w:szCs w:val="22"/>
        </w:rPr>
        <w:t>سرية المعلومات</w:t>
      </w:r>
      <w:r w:rsidRPr="00907503">
        <w:rPr>
          <w:rFonts w:cs="Arial"/>
          <w:sz w:val="22"/>
          <w:szCs w:val="22"/>
        </w:rPr>
        <w:t>:</w:t>
      </w:r>
    </w:p>
    <w:p w14:paraId="63567A16" w14:textId="77777777" w:rsidR="000D63F6" w:rsidRPr="00907503" w:rsidRDefault="00D728CB" w:rsidP="005319CD">
      <w:pPr>
        <w:pStyle w:val="P68B1DB1-Text-Bulleted-Sub218"/>
        <w:tabs>
          <w:tab w:val="num" w:pos="720"/>
        </w:tabs>
        <w:ind w:left="720"/>
        <w:jc w:val="lowKashida"/>
        <w:rPr>
          <w:rFonts w:cs="Arial"/>
          <w:sz w:val="22"/>
          <w:szCs w:val="22"/>
        </w:rPr>
      </w:pPr>
      <w:r w:rsidRPr="00D00349">
        <w:rPr>
          <w:rFonts w:cs="Arial"/>
          <w:iCs/>
          <w:sz w:val="22"/>
          <w:szCs w:val="22"/>
        </w:rPr>
        <w:t>الإتلاف</w:t>
      </w:r>
      <w:r w:rsidR="00D00349">
        <w:rPr>
          <w:rFonts w:cs="Arial" w:hint="cs"/>
          <w:i/>
          <w:sz w:val="22"/>
          <w:szCs w:val="22"/>
        </w:rPr>
        <w:t xml:space="preserve"> يعني </w:t>
      </w:r>
      <w:r w:rsidRPr="00907503">
        <w:rPr>
          <w:rFonts w:cs="Arial"/>
          <w:sz w:val="22"/>
          <w:szCs w:val="22"/>
        </w:rPr>
        <w:t>الإتلاف المادي أو إزالة المعرفات الشخصية من المعلومات بحيث لم تعد المعلومات قابلة للربط بأي معرف شخصي.</w:t>
      </w:r>
    </w:p>
    <w:p w14:paraId="07968DF1" w14:textId="77777777" w:rsidR="000D63F6" w:rsidRPr="00907503" w:rsidRDefault="00D728CB" w:rsidP="005319CD">
      <w:pPr>
        <w:pStyle w:val="P68B1DB1-Text-Bulleted-Sub218"/>
        <w:tabs>
          <w:tab w:val="num" w:pos="720"/>
        </w:tabs>
        <w:ind w:left="720"/>
        <w:jc w:val="lowKashida"/>
        <w:rPr>
          <w:rFonts w:cs="Arial"/>
          <w:sz w:val="22"/>
          <w:szCs w:val="22"/>
        </w:rPr>
      </w:pPr>
      <w:r w:rsidRPr="00D00349">
        <w:rPr>
          <w:rFonts w:cs="Arial"/>
          <w:iCs/>
          <w:sz w:val="22"/>
          <w:szCs w:val="22"/>
        </w:rPr>
        <w:t>سجلات التعليم</w:t>
      </w:r>
      <w:r w:rsidRPr="00907503">
        <w:rPr>
          <w:rFonts w:cs="Arial"/>
          <w:sz w:val="22"/>
          <w:szCs w:val="22"/>
        </w:rPr>
        <w:t xml:space="preserve"> </w:t>
      </w:r>
      <w:r w:rsidR="00D00349">
        <w:rPr>
          <w:rFonts w:cs="Arial" w:hint="cs"/>
          <w:sz w:val="22"/>
          <w:szCs w:val="22"/>
        </w:rPr>
        <w:t xml:space="preserve">تعني </w:t>
      </w:r>
      <w:r w:rsidRPr="00907503">
        <w:rPr>
          <w:rFonts w:cs="Arial"/>
          <w:sz w:val="22"/>
          <w:szCs w:val="22"/>
        </w:rPr>
        <w:t xml:space="preserve">نوع السجلات التي يغطيها تعريف "سجلات التعليم" في الجزء 99 من الباب 34 </w:t>
      </w:r>
      <w:r w:rsidR="00545ACC">
        <w:rPr>
          <w:rFonts w:cs="Arial" w:hint="cs"/>
          <w:sz w:val="22"/>
          <w:szCs w:val="22"/>
        </w:rPr>
        <w:t>ل</w:t>
      </w:r>
      <w:r w:rsidRPr="00907503">
        <w:rPr>
          <w:rFonts w:cs="Arial"/>
          <w:sz w:val="22"/>
          <w:szCs w:val="22"/>
        </w:rPr>
        <w:t>قانون اللوائح ال</w:t>
      </w:r>
      <w:r w:rsidR="00AF2F1A">
        <w:rPr>
          <w:rFonts w:cs="Arial" w:hint="cs"/>
          <w:sz w:val="22"/>
          <w:szCs w:val="22"/>
        </w:rPr>
        <w:t>فيدرال</w:t>
      </w:r>
      <w:r w:rsidRPr="00907503">
        <w:rPr>
          <w:rFonts w:cs="Arial"/>
          <w:sz w:val="22"/>
          <w:szCs w:val="22"/>
        </w:rPr>
        <w:t>ية (اللوائح التي ت</w:t>
      </w:r>
      <w:r w:rsidR="00545ACC">
        <w:rPr>
          <w:rFonts w:cs="Arial" w:hint="cs"/>
          <w:sz w:val="22"/>
          <w:szCs w:val="22"/>
        </w:rPr>
        <w:t>ُ</w:t>
      </w:r>
      <w:r w:rsidRPr="00907503">
        <w:rPr>
          <w:rFonts w:cs="Arial"/>
          <w:sz w:val="22"/>
          <w:szCs w:val="22"/>
        </w:rPr>
        <w:t xml:space="preserve">طبق قانون الخصوصية والحقوق التعليمية للأسرة (FERPA) لعام 1974، الباب 20 من قانون الولايات المتحدة مادة </w:t>
      </w:r>
      <w:r w:rsidR="00545ACC">
        <w:rPr>
          <w:rFonts w:cs="Arial" w:hint="cs"/>
          <w:sz w:val="22"/>
          <w:szCs w:val="22"/>
        </w:rPr>
        <w:t>1232ز</w:t>
      </w:r>
      <w:r w:rsidRPr="00907503">
        <w:rPr>
          <w:rFonts w:cs="Arial"/>
          <w:sz w:val="22"/>
          <w:szCs w:val="22"/>
        </w:rPr>
        <w:t>).</w:t>
      </w:r>
    </w:p>
    <w:p w14:paraId="35D00049" w14:textId="77777777" w:rsidR="000D63F6" w:rsidRPr="00907503" w:rsidRDefault="00545ACC" w:rsidP="005319CD">
      <w:pPr>
        <w:pStyle w:val="P68B1DB1-Text-Bulleted-Sub218"/>
        <w:tabs>
          <w:tab w:val="num" w:pos="720"/>
        </w:tabs>
        <w:ind w:left="720"/>
        <w:jc w:val="lowKashida"/>
        <w:rPr>
          <w:rFonts w:cs="Arial"/>
          <w:sz w:val="22"/>
          <w:szCs w:val="22"/>
        </w:rPr>
      </w:pPr>
      <w:r w:rsidRPr="00907503">
        <w:rPr>
          <w:rFonts w:cs="Arial"/>
          <w:sz w:val="22"/>
          <w:szCs w:val="22"/>
        </w:rPr>
        <w:t>تعني</w:t>
      </w:r>
      <w:r w:rsidRPr="00545ACC">
        <w:rPr>
          <w:rFonts w:cs="Arial"/>
          <w:iCs/>
          <w:sz w:val="22"/>
          <w:szCs w:val="22"/>
        </w:rPr>
        <w:t xml:space="preserve"> </w:t>
      </w:r>
      <w:r w:rsidR="00D728CB" w:rsidRPr="00D00349">
        <w:rPr>
          <w:rFonts w:cs="Arial"/>
          <w:iCs/>
          <w:sz w:val="22"/>
          <w:szCs w:val="22"/>
        </w:rPr>
        <w:t>الوكالة المشاركة</w:t>
      </w:r>
      <w:r w:rsidR="00D728CB" w:rsidRPr="00907503">
        <w:rPr>
          <w:rFonts w:cs="Arial"/>
          <w:sz w:val="22"/>
          <w:szCs w:val="22"/>
        </w:rPr>
        <w:t xml:space="preserve"> أي منطقة تعليمية أو وكالة أو مؤسسة تجمع أو تحافظ على أو تستخدم معلومات التعريف الشخصية، أو التي يتم الحصول منها على المعلومات، بموجب ال</w:t>
      </w:r>
      <w:r w:rsidR="00C22439">
        <w:rPr>
          <w:rFonts w:cs="Arial"/>
          <w:sz w:val="22"/>
          <w:szCs w:val="22"/>
        </w:rPr>
        <w:t>جزء ب</w:t>
      </w:r>
      <w:r w:rsidR="00D728CB" w:rsidRPr="00907503">
        <w:rPr>
          <w:rFonts w:cs="Arial"/>
          <w:sz w:val="22"/>
          <w:szCs w:val="22"/>
        </w:rPr>
        <w:t xml:space="preserve"> من قانون تعليم الأفراد ذوي الإعاقة أو بموجب قانون الولاية.</w:t>
      </w:r>
    </w:p>
    <w:p w14:paraId="07A7D108" w14:textId="77777777" w:rsidR="000D63F6" w:rsidRPr="00205489" w:rsidRDefault="00D728CB" w:rsidP="00225FFE">
      <w:pPr>
        <w:pStyle w:val="P68B1DB1-Heading28"/>
        <w:spacing w:before="0"/>
        <w:rPr>
          <w:b w:val="0"/>
          <w:bCs/>
          <w:sz w:val="26"/>
          <w:szCs w:val="26"/>
        </w:rPr>
      </w:pPr>
      <w:bookmarkStart w:id="22" w:name="_Toc265563606"/>
      <w:r w:rsidRPr="00205489">
        <w:rPr>
          <w:b w:val="0"/>
          <w:bCs/>
          <w:sz w:val="26"/>
          <w:szCs w:val="26"/>
        </w:rPr>
        <w:t>التعريف بالهوية</w:t>
      </w:r>
      <w:bookmarkEnd w:id="22"/>
    </w:p>
    <w:p w14:paraId="4C0AD195" w14:textId="77777777" w:rsidR="000D63F6" w:rsidRPr="009E035F" w:rsidRDefault="00D728CB" w:rsidP="00225FFE">
      <w:pPr>
        <w:pStyle w:val="P68B1DB1-CFR9"/>
        <w:rPr>
          <w:b w:val="0"/>
          <w:bCs/>
          <w:i/>
          <w:color w:val="000000"/>
          <w:sz w:val="22"/>
          <w:szCs w:val="22"/>
        </w:rPr>
      </w:pPr>
      <w:r w:rsidRPr="009E035F">
        <w:rPr>
          <w:b w:val="0"/>
          <w:bCs/>
          <w:sz w:val="22"/>
          <w:szCs w:val="22"/>
        </w:rPr>
        <w:t xml:space="preserve">الباب 34 من قانون اللوائح الفيدرالية مادة </w:t>
      </w:r>
      <w:r w:rsidR="009E035F" w:rsidRPr="009E035F">
        <w:rPr>
          <w:rFonts w:hint="cs"/>
          <w:b w:val="0"/>
          <w:bCs/>
          <w:sz w:val="22"/>
          <w:szCs w:val="22"/>
        </w:rPr>
        <w:t>300.32</w:t>
      </w:r>
    </w:p>
    <w:p w14:paraId="56172B60" w14:textId="77777777" w:rsidR="000D63F6" w:rsidRPr="00907503" w:rsidRDefault="00545ACC" w:rsidP="00225FFE">
      <w:pPr>
        <w:pStyle w:val="CommentText"/>
        <w:rPr>
          <w:rFonts w:cs="Arial"/>
          <w:sz w:val="22"/>
          <w:szCs w:val="22"/>
        </w:rPr>
      </w:pPr>
      <w:r w:rsidRPr="00907503">
        <w:rPr>
          <w:rFonts w:cs="Arial"/>
          <w:sz w:val="22"/>
          <w:szCs w:val="22"/>
        </w:rPr>
        <w:t xml:space="preserve">يعني </w:t>
      </w:r>
      <w:r w:rsidR="00D728CB" w:rsidRPr="00D00349">
        <w:rPr>
          <w:rFonts w:cs="Arial"/>
          <w:iCs/>
          <w:sz w:val="22"/>
          <w:szCs w:val="22"/>
        </w:rPr>
        <w:t>التعريف بالهوية</w:t>
      </w:r>
      <w:r w:rsidR="00D728CB" w:rsidRPr="00907503">
        <w:rPr>
          <w:rFonts w:cs="Arial"/>
          <w:i/>
          <w:sz w:val="22"/>
          <w:szCs w:val="22"/>
        </w:rPr>
        <w:t xml:space="preserve"> </w:t>
      </w:r>
      <w:r w:rsidR="00D728CB" w:rsidRPr="00907503">
        <w:rPr>
          <w:rFonts w:cs="Arial"/>
          <w:sz w:val="22"/>
          <w:szCs w:val="22"/>
        </w:rPr>
        <w:t>المعلومات التي تتضمن:</w:t>
      </w:r>
    </w:p>
    <w:p w14:paraId="51E7F171" w14:textId="77777777" w:rsidR="000D63F6" w:rsidRPr="00907503" w:rsidRDefault="00D728CB" w:rsidP="00225FFE">
      <w:pPr>
        <w:pStyle w:val="P68B1DB1-Normal13"/>
        <w:autoSpaceDE w:val="0"/>
        <w:autoSpaceDN w:val="0"/>
        <w:adjustRightInd w:val="0"/>
        <w:ind w:left="720" w:hanging="360"/>
        <w:rPr>
          <w:sz w:val="22"/>
          <w:szCs w:val="22"/>
        </w:rPr>
      </w:pPr>
      <w:r w:rsidRPr="00907503">
        <w:rPr>
          <w:sz w:val="22"/>
          <w:szCs w:val="22"/>
        </w:rPr>
        <w:t xml:space="preserve">(أ) </w:t>
      </w:r>
      <w:r w:rsidR="00545ACC">
        <w:rPr>
          <w:sz w:val="22"/>
          <w:szCs w:val="22"/>
        </w:rPr>
        <w:t>اسم</w:t>
      </w:r>
      <w:r w:rsidRPr="00907503">
        <w:rPr>
          <w:sz w:val="22"/>
          <w:szCs w:val="22"/>
        </w:rPr>
        <w:t xml:space="preserve"> طفلك أو </w:t>
      </w:r>
      <w:r w:rsidR="00545ACC">
        <w:rPr>
          <w:sz w:val="22"/>
          <w:szCs w:val="22"/>
        </w:rPr>
        <w:t>اسم</w:t>
      </w:r>
      <w:r w:rsidRPr="00907503">
        <w:rPr>
          <w:sz w:val="22"/>
          <w:szCs w:val="22"/>
        </w:rPr>
        <w:t>ك كو</w:t>
      </w:r>
      <w:r w:rsidR="00AF2F1A">
        <w:rPr>
          <w:rFonts w:hint="cs"/>
          <w:sz w:val="22"/>
          <w:szCs w:val="22"/>
          <w:lang w:bidi="ar-EG"/>
        </w:rPr>
        <w:t>ل</w:t>
      </w:r>
      <w:r w:rsidRPr="00907503">
        <w:rPr>
          <w:sz w:val="22"/>
          <w:szCs w:val="22"/>
        </w:rPr>
        <w:t xml:space="preserve">ي أمر أو </w:t>
      </w:r>
      <w:r w:rsidR="00545ACC">
        <w:rPr>
          <w:sz w:val="22"/>
          <w:szCs w:val="22"/>
        </w:rPr>
        <w:t>اسم</w:t>
      </w:r>
      <w:r w:rsidRPr="00907503">
        <w:rPr>
          <w:sz w:val="22"/>
          <w:szCs w:val="22"/>
        </w:rPr>
        <w:t xml:space="preserve"> فرد آخر من أفراد الأسرة؛</w:t>
      </w:r>
    </w:p>
    <w:p w14:paraId="4A2667A6" w14:textId="77777777" w:rsidR="000D63F6" w:rsidRPr="00907503" w:rsidRDefault="00D728CB" w:rsidP="00225FFE">
      <w:pPr>
        <w:pStyle w:val="P68B1DB1-Normal13"/>
        <w:autoSpaceDE w:val="0"/>
        <w:autoSpaceDN w:val="0"/>
        <w:adjustRightInd w:val="0"/>
        <w:ind w:left="720" w:hanging="360"/>
        <w:rPr>
          <w:sz w:val="22"/>
          <w:szCs w:val="22"/>
        </w:rPr>
      </w:pPr>
      <w:r w:rsidRPr="00907503">
        <w:rPr>
          <w:sz w:val="22"/>
          <w:szCs w:val="22"/>
        </w:rPr>
        <w:t>(ب) عنوان طفلك؛</w:t>
      </w:r>
    </w:p>
    <w:p w14:paraId="3E631EDA" w14:textId="77777777" w:rsidR="000D63F6" w:rsidRPr="00907503" w:rsidRDefault="00D728CB" w:rsidP="00225FFE">
      <w:pPr>
        <w:pStyle w:val="P68B1DB1-Normal13"/>
        <w:autoSpaceDE w:val="0"/>
        <w:autoSpaceDN w:val="0"/>
        <w:adjustRightInd w:val="0"/>
        <w:ind w:left="720" w:hanging="360"/>
        <w:rPr>
          <w:b/>
          <w:sz w:val="22"/>
          <w:szCs w:val="22"/>
          <w:u w:val="single"/>
        </w:rPr>
      </w:pPr>
      <w:r w:rsidRPr="00907503">
        <w:rPr>
          <w:sz w:val="22"/>
          <w:szCs w:val="22"/>
        </w:rPr>
        <w:t>(ج) م</w:t>
      </w:r>
      <w:r w:rsidR="00545ACC">
        <w:rPr>
          <w:rFonts w:hint="cs"/>
          <w:sz w:val="22"/>
          <w:szCs w:val="22"/>
        </w:rPr>
        <w:t>ُ</w:t>
      </w:r>
      <w:r w:rsidRPr="00907503">
        <w:rPr>
          <w:sz w:val="22"/>
          <w:szCs w:val="22"/>
        </w:rPr>
        <w:t xml:space="preserve">عرف شخصي، مثل رقم الضمان الاجتماعي لطفلك أو رقم الطالب؛ </w:t>
      </w:r>
    </w:p>
    <w:p w14:paraId="7BA358F9" w14:textId="77777777" w:rsidR="000D63F6" w:rsidRPr="00907503" w:rsidRDefault="00D728CB" w:rsidP="00225FFE">
      <w:pPr>
        <w:pStyle w:val="P68B1DB1-BodyTextIndent219"/>
        <w:spacing w:before="0" w:after="120"/>
        <w:ind w:hanging="360"/>
        <w:rPr>
          <w:rFonts w:cs="Arial"/>
          <w:sz w:val="22"/>
          <w:szCs w:val="22"/>
        </w:rPr>
      </w:pPr>
      <w:r w:rsidRPr="00907503">
        <w:rPr>
          <w:rFonts w:cs="Arial"/>
          <w:sz w:val="22"/>
          <w:szCs w:val="22"/>
        </w:rPr>
        <w:t xml:space="preserve">(د) </w:t>
      </w:r>
      <w:r w:rsidR="00545ACC" w:rsidRPr="00907503">
        <w:rPr>
          <w:b/>
          <w:sz w:val="22"/>
          <w:szCs w:val="22"/>
          <w:u w:val="single"/>
        </w:rPr>
        <w:t>أو</w:t>
      </w:r>
      <w:r w:rsidR="00545ACC" w:rsidRPr="00907503">
        <w:rPr>
          <w:rFonts w:cs="Arial"/>
          <w:sz w:val="22"/>
          <w:szCs w:val="22"/>
        </w:rPr>
        <w:t xml:space="preserve"> </w:t>
      </w:r>
      <w:r w:rsidRPr="00907503">
        <w:rPr>
          <w:rFonts w:cs="Arial"/>
          <w:sz w:val="22"/>
          <w:szCs w:val="22"/>
        </w:rPr>
        <w:t>قائمة بالخصائص الشخصية أو غيرها من المعلومات التي من شأنها أن تجعل من الممكن التعرف على طفلك بدرجة معقولة من اليقين.</w:t>
      </w:r>
    </w:p>
    <w:p w14:paraId="4499491C" w14:textId="77777777" w:rsidR="000D63F6" w:rsidRPr="00205489" w:rsidRDefault="00D728CB" w:rsidP="00225FFE">
      <w:pPr>
        <w:pStyle w:val="P68B1DB1-Heading28"/>
        <w:tabs>
          <w:tab w:val="center" w:pos="4680"/>
        </w:tabs>
        <w:spacing w:before="0"/>
        <w:rPr>
          <w:b w:val="0"/>
          <w:bCs/>
          <w:sz w:val="26"/>
          <w:szCs w:val="26"/>
        </w:rPr>
      </w:pPr>
      <w:bookmarkStart w:id="23" w:name="_Toc265563607"/>
      <w:r w:rsidRPr="00205489">
        <w:rPr>
          <w:b w:val="0"/>
          <w:bCs/>
          <w:sz w:val="26"/>
          <w:szCs w:val="26"/>
        </w:rPr>
        <w:t>إشعار لأولياء الأمور</w:t>
      </w:r>
      <w:bookmarkEnd w:id="23"/>
      <w:r w:rsidRPr="00205489">
        <w:rPr>
          <w:b w:val="0"/>
          <w:bCs/>
          <w:sz w:val="26"/>
          <w:szCs w:val="26"/>
        </w:rPr>
        <w:tab/>
      </w:r>
    </w:p>
    <w:p w14:paraId="47968C5D" w14:textId="77777777" w:rsidR="000D63F6" w:rsidRPr="009E035F" w:rsidRDefault="00D728CB" w:rsidP="00225FFE">
      <w:pPr>
        <w:pStyle w:val="P68B1DB1-CFR9"/>
        <w:rPr>
          <w:b w:val="0"/>
          <w:bCs/>
          <w:sz w:val="22"/>
          <w:szCs w:val="22"/>
        </w:rPr>
      </w:pPr>
      <w:r w:rsidRPr="009E035F">
        <w:rPr>
          <w:b w:val="0"/>
          <w:bCs/>
          <w:sz w:val="22"/>
          <w:szCs w:val="22"/>
        </w:rPr>
        <w:t xml:space="preserve">الباب 34 من قانون اللوائح الفيدرالية مادة </w:t>
      </w:r>
      <w:r w:rsidR="009E035F" w:rsidRPr="009E035F">
        <w:rPr>
          <w:rFonts w:hint="cs"/>
          <w:b w:val="0"/>
          <w:bCs/>
          <w:sz w:val="22"/>
          <w:szCs w:val="22"/>
        </w:rPr>
        <w:t>300.612</w:t>
      </w:r>
      <w:r w:rsidRPr="009E035F">
        <w:rPr>
          <w:b w:val="0"/>
          <w:bCs/>
          <w:sz w:val="22"/>
          <w:szCs w:val="22"/>
        </w:rPr>
        <w:t xml:space="preserve">؛ اللوائح الإدارية في ولاية كانساس رقم </w:t>
      </w:r>
      <w:r w:rsidR="009E035F" w:rsidRPr="009E035F">
        <w:rPr>
          <w:rFonts w:hint="cs"/>
          <w:b w:val="0"/>
          <w:bCs/>
          <w:sz w:val="22"/>
          <w:szCs w:val="22"/>
        </w:rPr>
        <w:t>50-40-91 (ب)</w:t>
      </w:r>
    </w:p>
    <w:p w14:paraId="7593B9C7" w14:textId="77777777" w:rsidR="000D63F6" w:rsidRPr="00907503" w:rsidRDefault="00D728CB" w:rsidP="00AF2F1A">
      <w:pPr>
        <w:pStyle w:val="CommentText"/>
        <w:jc w:val="lowKashida"/>
        <w:rPr>
          <w:rFonts w:cs="Arial"/>
          <w:b/>
          <w:sz w:val="22"/>
          <w:szCs w:val="22"/>
        </w:rPr>
      </w:pPr>
      <w:r w:rsidRPr="00907503">
        <w:rPr>
          <w:rFonts w:cs="Arial"/>
          <w:sz w:val="22"/>
          <w:szCs w:val="22"/>
        </w:rPr>
        <w:t xml:space="preserve">يجب على الوكالة التعليمية الحكومية تقديم إشعار كافٍ لإبلاغ أولياء الأمور بشكل كامل </w:t>
      </w:r>
      <w:r w:rsidR="00545ACC">
        <w:rPr>
          <w:rFonts w:cs="Arial" w:hint="cs"/>
          <w:sz w:val="22"/>
          <w:szCs w:val="22"/>
        </w:rPr>
        <w:t xml:space="preserve">عن </w:t>
      </w:r>
      <w:r w:rsidRPr="00907503">
        <w:rPr>
          <w:rFonts w:cs="Arial"/>
          <w:sz w:val="22"/>
          <w:szCs w:val="22"/>
        </w:rPr>
        <w:t>سرية معلومات التعريف الشخصية، بما في ذلك:</w:t>
      </w:r>
      <w:r w:rsidRPr="00907503">
        <w:rPr>
          <w:rFonts w:cs="Arial"/>
          <w:b/>
          <w:sz w:val="22"/>
          <w:szCs w:val="22"/>
        </w:rPr>
        <w:t xml:space="preserve"> </w:t>
      </w:r>
    </w:p>
    <w:p w14:paraId="3F4AFA02" w14:textId="77777777" w:rsidR="000D63F6" w:rsidRPr="00907503" w:rsidRDefault="00D728CB" w:rsidP="00225FFE">
      <w:pPr>
        <w:pStyle w:val="P68B1DB1-Normal10"/>
        <w:numPr>
          <w:ilvl w:val="0"/>
          <w:numId w:val="54"/>
        </w:numPr>
        <w:tabs>
          <w:tab w:val="clear" w:pos="1080"/>
        </w:tabs>
        <w:autoSpaceDE w:val="0"/>
        <w:autoSpaceDN w:val="0"/>
        <w:adjustRightInd w:val="0"/>
        <w:ind w:left="720"/>
        <w:rPr>
          <w:sz w:val="22"/>
          <w:szCs w:val="22"/>
        </w:rPr>
      </w:pPr>
      <w:r w:rsidRPr="00907503">
        <w:rPr>
          <w:sz w:val="22"/>
          <w:szCs w:val="22"/>
        </w:rPr>
        <w:t>وصف لمدى تقديم الإشعار باللغات الأصلية لمختلف المجموعات السكانية في الولاية؛</w:t>
      </w:r>
    </w:p>
    <w:p w14:paraId="3A65FC2A" w14:textId="77777777" w:rsidR="000D63F6" w:rsidRPr="00907503" w:rsidRDefault="00D728CB" w:rsidP="00205489">
      <w:pPr>
        <w:pStyle w:val="P68B1DB1-Normal10"/>
        <w:numPr>
          <w:ilvl w:val="0"/>
          <w:numId w:val="54"/>
        </w:numPr>
        <w:tabs>
          <w:tab w:val="clear" w:pos="1080"/>
        </w:tabs>
        <w:autoSpaceDE w:val="0"/>
        <w:autoSpaceDN w:val="0"/>
        <w:adjustRightInd w:val="0"/>
        <w:ind w:left="720"/>
        <w:jc w:val="lowKashida"/>
        <w:rPr>
          <w:sz w:val="22"/>
          <w:szCs w:val="22"/>
        </w:rPr>
      </w:pPr>
      <w:r w:rsidRPr="00907503">
        <w:rPr>
          <w:sz w:val="22"/>
          <w:szCs w:val="22"/>
        </w:rPr>
        <w:t>وصف للأطفال الذين يتم الاحتفاظ بمعلومات التعريف الشخصية عنهم، وأنواع المعلومات المطلوبة، والأساليب التي تعتزم الولاية استخدامها في جمع المعلومات (بما في ذلك المصادر التي يتم جمع المعلومات منها)، واستخدامات تلك المعلومات؛</w:t>
      </w:r>
    </w:p>
    <w:p w14:paraId="75879E23" w14:textId="77777777" w:rsidR="000D63F6" w:rsidRPr="00907503" w:rsidRDefault="00D728CB" w:rsidP="00205489">
      <w:pPr>
        <w:pStyle w:val="P68B1DB1-Normal10"/>
        <w:numPr>
          <w:ilvl w:val="0"/>
          <w:numId w:val="54"/>
        </w:numPr>
        <w:tabs>
          <w:tab w:val="clear" w:pos="1080"/>
        </w:tabs>
        <w:autoSpaceDE w:val="0"/>
        <w:autoSpaceDN w:val="0"/>
        <w:adjustRightInd w:val="0"/>
        <w:ind w:left="720"/>
        <w:jc w:val="lowKashida"/>
        <w:rPr>
          <w:sz w:val="22"/>
          <w:szCs w:val="22"/>
        </w:rPr>
      </w:pPr>
      <w:r w:rsidRPr="00907503">
        <w:rPr>
          <w:sz w:val="22"/>
          <w:szCs w:val="22"/>
        </w:rPr>
        <w:t>م</w:t>
      </w:r>
      <w:r w:rsidR="00545ACC">
        <w:rPr>
          <w:rFonts w:hint="cs"/>
          <w:sz w:val="22"/>
          <w:szCs w:val="22"/>
        </w:rPr>
        <w:t>ُ</w:t>
      </w:r>
      <w:r w:rsidRPr="00907503">
        <w:rPr>
          <w:sz w:val="22"/>
          <w:szCs w:val="22"/>
        </w:rPr>
        <w:t>لخص للسياسات والإجراءات</w:t>
      </w:r>
      <w:r w:rsidRPr="00907503">
        <w:rPr>
          <w:b/>
          <w:i/>
          <w:sz w:val="22"/>
          <w:szCs w:val="22"/>
        </w:rPr>
        <w:t xml:space="preserve"> </w:t>
      </w:r>
      <w:r w:rsidRPr="00907503">
        <w:rPr>
          <w:sz w:val="22"/>
          <w:szCs w:val="22"/>
        </w:rPr>
        <w:t xml:space="preserve">التي يجب على الوكالات المشاركة اتباعها فيما يتعلق بتخزين معلومات التعريف الشخصية والإفصاح عنها لأطراف أخرى والاحتفاظ بها وإتلافها؛ </w:t>
      </w:r>
    </w:p>
    <w:p w14:paraId="6ECA9E79" w14:textId="77777777" w:rsidR="000D63F6" w:rsidRPr="00907503" w:rsidRDefault="00545ACC" w:rsidP="00205489">
      <w:pPr>
        <w:pStyle w:val="P68B1DB1-Normal10"/>
        <w:numPr>
          <w:ilvl w:val="0"/>
          <w:numId w:val="54"/>
        </w:numPr>
        <w:tabs>
          <w:tab w:val="clear" w:pos="1080"/>
        </w:tabs>
        <w:autoSpaceDE w:val="0"/>
        <w:autoSpaceDN w:val="0"/>
        <w:adjustRightInd w:val="0"/>
        <w:ind w:left="720"/>
        <w:jc w:val="lowKashida"/>
        <w:rPr>
          <w:sz w:val="22"/>
          <w:szCs w:val="22"/>
        </w:rPr>
      </w:pPr>
      <w:r w:rsidRPr="00AF2F1A">
        <w:rPr>
          <w:bCs/>
          <w:sz w:val="22"/>
          <w:szCs w:val="22"/>
          <w:u w:val="single"/>
        </w:rPr>
        <w:t>و</w:t>
      </w:r>
      <w:r w:rsidR="00D728CB" w:rsidRPr="00907503">
        <w:rPr>
          <w:sz w:val="22"/>
          <w:szCs w:val="22"/>
        </w:rPr>
        <w:t xml:space="preserve">وصف لجميع حقوق </w:t>
      </w:r>
      <w:r w:rsidR="00173593">
        <w:rPr>
          <w:sz w:val="22"/>
          <w:szCs w:val="22"/>
        </w:rPr>
        <w:t>أولياء الأمور</w:t>
      </w:r>
      <w:r w:rsidR="00D728CB" w:rsidRPr="00907503">
        <w:rPr>
          <w:sz w:val="22"/>
          <w:szCs w:val="22"/>
        </w:rPr>
        <w:t xml:space="preserve"> والأطفال فيما يتعلق بهذه المعلومات، بما في ذلك الحقوق بموجب قانون الخصوصية والحقوق التعليمية للأسرة (FERPA) ولوائحه التنفيذية في الجزء 99 من الباب 34 </w:t>
      </w:r>
      <w:r w:rsidR="00C3462C">
        <w:rPr>
          <w:rFonts w:hint="cs"/>
          <w:sz w:val="22"/>
          <w:szCs w:val="22"/>
        </w:rPr>
        <w:t>ل</w:t>
      </w:r>
      <w:r w:rsidR="00D728CB" w:rsidRPr="00907503">
        <w:rPr>
          <w:sz w:val="22"/>
          <w:szCs w:val="22"/>
        </w:rPr>
        <w:t xml:space="preserve">قانون اللوائح الفيدرالية. </w:t>
      </w:r>
    </w:p>
    <w:p w14:paraId="6E2E683D" w14:textId="77777777" w:rsidR="000D63F6" w:rsidRPr="00907503" w:rsidRDefault="00D728CB" w:rsidP="00205489">
      <w:pPr>
        <w:pStyle w:val="P68B1DB1-Normal10"/>
        <w:autoSpaceDE w:val="0"/>
        <w:autoSpaceDN w:val="0"/>
        <w:adjustRightInd w:val="0"/>
        <w:jc w:val="lowKashida"/>
        <w:rPr>
          <w:sz w:val="22"/>
          <w:szCs w:val="22"/>
        </w:rPr>
      </w:pPr>
      <w:r w:rsidRPr="00907503">
        <w:rPr>
          <w:sz w:val="22"/>
          <w:szCs w:val="22"/>
        </w:rPr>
        <w:t>قبل أي نشاط رئيسي لتحديد أو تعيين أو تقييم الأطفال الذين يحتاجون إلى التعليم لذوي الاحتياجات الخاصة والخدمات ذات الصلة (المعروف</w:t>
      </w:r>
      <w:r w:rsidR="00C3462C">
        <w:rPr>
          <w:rFonts w:hint="cs"/>
          <w:sz w:val="22"/>
          <w:szCs w:val="22"/>
        </w:rPr>
        <w:t>ة</w:t>
      </w:r>
      <w:r w:rsidRPr="00907503">
        <w:rPr>
          <w:sz w:val="22"/>
          <w:szCs w:val="22"/>
        </w:rPr>
        <w:t xml:space="preserve"> أيض</w:t>
      </w:r>
      <w:r w:rsidR="00E839D1">
        <w:rPr>
          <w:sz w:val="22"/>
          <w:szCs w:val="22"/>
        </w:rPr>
        <w:t>ا</w:t>
      </w:r>
      <w:r w:rsidRPr="00907503">
        <w:rPr>
          <w:sz w:val="22"/>
          <w:szCs w:val="22"/>
        </w:rPr>
        <w:t xml:space="preserve"> ب</w:t>
      </w:r>
      <w:r w:rsidR="00545ACC">
        <w:rPr>
          <w:sz w:val="22"/>
          <w:szCs w:val="22"/>
        </w:rPr>
        <w:t>اسم</w:t>
      </w:r>
      <w:r w:rsidRPr="00907503">
        <w:rPr>
          <w:sz w:val="22"/>
          <w:szCs w:val="22"/>
        </w:rPr>
        <w:t xml:space="preserve"> "العثور على الطفل")، يجب نشر الإشعار أو الإعلان عنه في الصحف أو وسائل الإعلام الأخرى، أو كليهما، مع توزيع</w:t>
      </w:r>
      <w:r w:rsidR="00C3462C">
        <w:rPr>
          <w:rFonts w:hint="cs"/>
          <w:sz w:val="22"/>
          <w:szCs w:val="22"/>
        </w:rPr>
        <w:t>ٍ</w:t>
      </w:r>
      <w:r w:rsidRPr="00907503">
        <w:rPr>
          <w:sz w:val="22"/>
          <w:szCs w:val="22"/>
        </w:rPr>
        <w:t xml:space="preserve"> كافٍ لإخطار أولياء الأمور في جميع أنحاء الولاية بهذه الأنشطة.</w:t>
      </w:r>
    </w:p>
    <w:p w14:paraId="0561D5BD" w14:textId="77777777" w:rsidR="000D63F6" w:rsidRPr="00205489" w:rsidRDefault="00D728CB" w:rsidP="00225FFE">
      <w:pPr>
        <w:pStyle w:val="P68B1DB1-Heading28"/>
        <w:spacing w:before="0"/>
        <w:rPr>
          <w:b w:val="0"/>
          <w:bCs/>
          <w:sz w:val="26"/>
          <w:szCs w:val="26"/>
        </w:rPr>
      </w:pPr>
      <w:bookmarkStart w:id="24" w:name="_Toc265563608"/>
      <w:r w:rsidRPr="00205489">
        <w:rPr>
          <w:b w:val="0"/>
          <w:bCs/>
          <w:sz w:val="26"/>
          <w:szCs w:val="26"/>
        </w:rPr>
        <w:t>حقوق الوصول</w:t>
      </w:r>
      <w:bookmarkEnd w:id="24"/>
    </w:p>
    <w:p w14:paraId="15516497" w14:textId="77777777" w:rsidR="000D63F6" w:rsidRPr="009E035F" w:rsidRDefault="00D728CB" w:rsidP="00225FFE">
      <w:pPr>
        <w:pStyle w:val="P68B1DB1-CFR9"/>
        <w:rPr>
          <w:b w:val="0"/>
          <w:bCs/>
          <w:sz w:val="22"/>
          <w:szCs w:val="22"/>
        </w:rPr>
      </w:pPr>
      <w:r w:rsidRPr="009E035F">
        <w:rPr>
          <w:b w:val="0"/>
          <w:bCs/>
          <w:sz w:val="22"/>
          <w:szCs w:val="22"/>
        </w:rPr>
        <w:t xml:space="preserve">الباب 34 من قانون اللوائح الفيدرالية مادة </w:t>
      </w:r>
      <w:r w:rsidR="009E035F" w:rsidRPr="009E035F">
        <w:rPr>
          <w:rFonts w:hint="cs"/>
          <w:b w:val="0"/>
          <w:bCs/>
          <w:sz w:val="22"/>
          <w:szCs w:val="22"/>
        </w:rPr>
        <w:t>300.613</w:t>
      </w:r>
      <w:r w:rsidRPr="009E035F">
        <w:rPr>
          <w:b w:val="0"/>
          <w:bCs/>
          <w:sz w:val="22"/>
          <w:szCs w:val="22"/>
        </w:rPr>
        <w:t xml:space="preserve">؛ اللوائح الإدارية في ولاية كانساس رقم </w:t>
      </w:r>
      <w:r w:rsidR="009E035F" w:rsidRPr="009E035F">
        <w:rPr>
          <w:rFonts w:hint="cs"/>
          <w:b w:val="0"/>
          <w:bCs/>
          <w:sz w:val="22"/>
          <w:szCs w:val="22"/>
        </w:rPr>
        <w:t>50-40-91 (ب)</w:t>
      </w:r>
    </w:p>
    <w:p w14:paraId="6E8CBFC8" w14:textId="77777777" w:rsidR="000D63F6" w:rsidRPr="00907503" w:rsidRDefault="00D728CB" w:rsidP="009206F2">
      <w:pPr>
        <w:pStyle w:val="P68B1DB1-Normal10"/>
        <w:tabs>
          <w:tab w:val="left" w:pos="0"/>
        </w:tabs>
        <w:spacing w:before="120" w:line="252" w:lineRule="auto"/>
        <w:jc w:val="lowKashida"/>
        <w:rPr>
          <w:sz w:val="22"/>
          <w:szCs w:val="22"/>
        </w:rPr>
      </w:pPr>
      <w:r w:rsidRPr="00907503">
        <w:rPr>
          <w:sz w:val="22"/>
          <w:szCs w:val="22"/>
        </w:rPr>
        <w:t>يجب أن تسمح لك الوكالة المشاركة بفحص ومراجعة أي سجلات تعليمية تتعلق بطفلك يتم جمعها أو الاحتفاظ بها أو استخدامها من قبل المنطقة التعليمية بموجب ال</w:t>
      </w:r>
      <w:r w:rsidR="00C22439">
        <w:rPr>
          <w:sz w:val="22"/>
          <w:szCs w:val="22"/>
        </w:rPr>
        <w:t>جزء ب</w:t>
      </w:r>
      <w:r w:rsidRPr="00907503">
        <w:rPr>
          <w:sz w:val="22"/>
          <w:szCs w:val="22"/>
        </w:rPr>
        <w:t xml:space="preserve"> من قانون تعليم الأفراد ذوي الإعاقة وبموجب قانون الولاية. يجب على الوكالة المشاركة الامتثال </w:t>
      </w:r>
      <w:r w:rsidRPr="00907503">
        <w:rPr>
          <w:sz w:val="22"/>
          <w:szCs w:val="22"/>
        </w:rPr>
        <w:lastRenderedPageBreak/>
        <w:t>لطلبك بفحص ومراجعة أي سجلات تعليمية لطفلك دون تأخير لا داعي له وقبل أي اجتماع يتعلق ببرنامج التعليم الفردي، أو أي جلسة استماع محايدة (بما في ذلك اجتماع تسوية أو جلسة استماع تتعلق بتأديب طفل ذي إعاقة)، وفي أي حال من الأحوال أكثر من 45 يوم</w:t>
      </w:r>
      <w:r w:rsidR="00E839D1">
        <w:rPr>
          <w:sz w:val="22"/>
          <w:szCs w:val="22"/>
        </w:rPr>
        <w:t>ا</w:t>
      </w:r>
      <w:r w:rsidRPr="00907503">
        <w:rPr>
          <w:sz w:val="22"/>
          <w:szCs w:val="22"/>
        </w:rPr>
        <w:t xml:space="preserve"> تقويمي</w:t>
      </w:r>
      <w:r w:rsidR="00E839D1">
        <w:rPr>
          <w:sz w:val="22"/>
          <w:szCs w:val="22"/>
        </w:rPr>
        <w:t>ا</w:t>
      </w:r>
      <w:r w:rsidRPr="00907503">
        <w:rPr>
          <w:sz w:val="22"/>
          <w:szCs w:val="22"/>
        </w:rPr>
        <w:t xml:space="preserve"> بعد تقديم الطلب. </w:t>
      </w:r>
    </w:p>
    <w:p w14:paraId="28A64E13" w14:textId="77777777" w:rsidR="000D63F6" w:rsidRPr="00907503" w:rsidRDefault="00D728CB" w:rsidP="009206F2">
      <w:pPr>
        <w:pStyle w:val="CommentText"/>
        <w:spacing w:line="252" w:lineRule="auto"/>
        <w:rPr>
          <w:rFonts w:cs="Arial"/>
          <w:sz w:val="22"/>
          <w:szCs w:val="22"/>
        </w:rPr>
      </w:pPr>
      <w:r w:rsidRPr="00907503">
        <w:rPr>
          <w:rFonts w:cs="Arial"/>
          <w:sz w:val="22"/>
          <w:szCs w:val="22"/>
        </w:rPr>
        <w:t>يتضمن حقك في فحص ومراجعة سجلات التعليم ما يلي:</w:t>
      </w:r>
    </w:p>
    <w:p w14:paraId="0F0DF078" w14:textId="77777777" w:rsidR="000D63F6" w:rsidRPr="00907503" w:rsidRDefault="00D728CB" w:rsidP="009206F2">
      <w:pPr>
        <w:pStyle w:val="P68B1DB1-Normal10"/>
        <w:numPr>
          <w:ilvl w:val="0"/>
          <w:numId w:val="13"/>
        </w:numPr>
        <w:tabs>
          <w:tab w:val="clear" w:pos="1080"/>
        </w:tabs>
        <w:spacing w:line="252" w:lineRule="auto"/>
        <w:ind w:left="720"/>
        <w:rPr>
          <w:sz w:val="22"/>
          <w:szCs w:val="22"/>
        </w:rPr>
      </w:pPr>
      <w:r w:rsidRPr="00907503">
        <w:rPr>
          <w:sz w:val="22"/>
          <w:szCs w:val="22"/>
        </w:rPr>
        <w:t>حقك في الحصول على رد من الوكالة المشاركة على طلباتك المعقولة للحصول على إيضاحات وتفسيرات للسجلات؛</w:t>
      </w:r>
    </w:p>
    <w:p w14:paraId="24CEDC99" w14:textId="77777777" w:rsidR="000D63F6" w:rsidRPr="00907503" w:rsidRDefault="00D728CB" w:rsidP="009206F2">
      <w:pPr>
        <w:pStyle w:val="P68B1DB1-Normal10"/>
        <w:numPr>
          <w:ilvl w:val="0"/>
          <w:numId w:val="13"/>
        </w:numPr>
        <w:tabs>
          <w:tab w:val="clear" w:pos="1080"/>
        </w:tabs>
        <w:spacing w:line="252" w:lineRule="auto"/>
        <w:ind w:left="720"/>
        <w:rPr>
          <w:sz w:val="22"/>
          <w:szCs w:val="22"/>
        </w:rPr>
      </w:pPr>
      <w:r w:rsidRPr="00907503">
        <w:rPr>
          <w:sz w:val="22"/>
          <w:szCs w:val="22"/>
        </w:rPr>
        <w:t xml:space="preserve">حقك في مطالبة الوكالة المشاركة بتقديم نسخ من السجلات إذا لم تتمكن من فحص السجلات ومراجعتها بشكل فعال ما لم تتلق تلك النسخ؛ </w:t>
      </w:r>
    </w:p>
    <w:p w14:paraId="2EF1AB7B" w14:textId="77777777" w:rsidR="000D63F6" w:rsidRPr="00907503" w:rsidRDefault="00C3462C" w:rsidP="009206F2">
      <w:pPr>
        <w:pStyle w:val="P68B1DB1-Normal10"/>
        <w:numPr>
          <w:ilvl w:val="0"/>
          <w:numId w:val="13"/>
        </w:numPr>
        <w:tabs>
          <w:tab w:val="clear" w:pos="1080"/>
        </w:tabs>
        <w:spacing w:line="252" w:lineRule="auto"/>
        <w:ind w:left="720"/>
        <w:rPr>
          <w:sz w:val="22"/>
          <w:szCs w:val="22"/>
        </w:rPr>
      </w:pPr>
      <w:r w:rsidRPr="009206F2">
        <w:rPr>
          <w:bCs/>
          <w:sz w:val="22"/>
          <w:szCs w:val="22"/>
          <w:u w:val="single"/>
        </w:rPr>
        <w:t>و</w:t>
      </w:r>
      <w:r w:rsidR="00D728CB" w:rsidRPr="00907503">
        <w:rPr>
          <w:sz w:val="22"/>
          <w:szCs w:val="22"/>
        </w:rPr>
        <w:t>حقك في أن يقوم ممثلك بفحص السجلات ومراجعتها.</w:t>
      </w:r>
    </w:p>
    <w:p w14:paraId="084C559E" w14:textId="77777777" w:rsidR="000D63F6" w:rsidRPr="00907503" w:rsidRDefault="00D728CB" w:rsidP="009206F2">
      <w:pPr>
        <w:pStyle w:val="P68B1DB1-Normal10"/>
        <w:spacing w:line="252" w:lineRule="auto"/>
        <w:jc w:val="lowKashida"/>
        <w:rPr>
          <w:sz w:val="22"/>
          <w:szCs w:val="22"/>
        </w:rPr>
      </w:pPr>
      <w:r w:rsidRPr="00907503">
        <w:rPr>
          <w:sz w:val="22"/>
          <w:szCs w:val="22"/>
        </w:rPr>
        <w:t>قد تفترض الوكالة المشاركة أن لديك سلطة فحص ومراجعة السجلات المتعلقة بطفلك ما لم يتم إبلاغك بأنك لا تملك السلطة بموجب قانون الولاية المعمول به الذي يحكم مسائل مثل الوصاية والانفصال والطلاق.</w:t>
      </w:r>
    </w:p>
    <w:p w14:paraId="737D5042" w14:textId="77777777" w:rsidR="000D63F6" w:rsidRPr="009206F2" w:rsidRDefault="00D728CB" w:rsidP="009206F2">
      <w:pPr>
        <w:pStyle w:val="P68B1DB1-Heading28"/>
        <w:spacing w:before="0" w:line="252" w:lineRule="auto"/>
        <w:rPr>
          <w:b w:val="0"/>
          <w:bCs/>
          <w:sz w:val="26"/>
          <w:szCs w:val="26"/>
        </w:rPr>
      </w:pPr>
      <w:bookmarkStart w:id="25" w:name="_Toc265563609"/>
      <w:r w:rsidRPr="009206F2">
        <w:rPr>
          <w:b w:val="0"/>
          <w:bCs/>
          <w:sz w:val="26"/>
          <w:szCs w:val="26"/>
        </w:rPr>
        <w:t>سجل</w:t>
      </w:r>
      <w:r w:rsidR="00B44DCE" w:rsidRPr="009206F2">
        <w:rPr>
          <w:rFonts w:hint="cs"/>
          <w:b w:val="0"/>
          <w:bCs/>
          <w:sz w:val="26"/>
          <w:szCs w:val="26"/>
        </w:rPr>
        <w:t>ات</w:t>
      </w:r>
      <w:r w:rsidRPr="009206F2">
        <w:rPr>
          <w:b w:val="0"/>
          <w:bCs/>
          <w:sz w:val="26"/>
          <w:szCs w:val="26"/>
        </w:rPr>
        <w:t xml:space="preserve"> </w:t>
      </w:r>
      <w:bookmarkEnd w:id="25"/>
      <w:r w:rsidR="00B44DCE" w:rsidRPr="009206F2">
        <w:rPr>
          <w:rFonts w:hint="cs"/>
          <w:b w:val="0"/>
          <w:bCs/>
          <w:sz w:val="26"/>
          <w:szCs w:val="26"/>
        </w:rPr>
        <w:t>الاطلاع</w:t>
      </w:r>
    </w:p>
    <w:p w14:paraId="297CE738" w14:textId="77777777" w:rsidR="000D63F6" w:rsidRPr="009E035F" w:rsidRDefault="00D728CB" w:rsidP="009206F2">
      <w:pPr>
        <w:pStyle w:val="P68B1DB1-CFR9"/>
        <w:spacing w:line="252" w:lineRule="auto"/>
        <w:rPr>
          <w:b w:val="0"/>
          <w:bCs/>
          <w:sz w:val="22"/>
          <w:szCs w:val="22"/>
        </w:rPr>
      </w:pPr>
      <w:r w:rsidRPr="009E035F">
        <w:rPr>
          <w:b w:val="0"/>
          <w:bCs/>
          <w:sz w:val="22"/>
          <w:szCs w:val="22"/>
        </w:rPr>
        <w:t xml:space="preserve">الباب 34 من قانون اللوائح الفيدرالية مادة </w:t>
      </w:r>
      <w:r w:rsidR="009E035F" w:rsidRPr="009E035F">
        <w:rPr>
          <w:rFonts w:hint="cs"/>
          <w:b w:val="0"/>
          <w:bCs/>
          <w:sz w:val="22"/>
          <w:szCs w:val="22"/>
        </w:rPr>
        <w:t>300.614</w:t>
      </w:r>
      <w:r w:rsidRPr="009E035F">
        <w:rPr>
          <w:b w:val="0"/>
          <w:bCs/>
          <w:sz w:val="22"/>
          <w:szCs w:val="22"/>
        </w:rPr>
        <w:t xml:space="preserve">؛ اللوائح الإدارية في ولاية كانساس رقم </w:t>
      </w:r>
      <w:r w:rsidR="009E035F" w:rsidRPr="009E035F">
        <w:rPr>
          <w:rFonts w:hint="cs"/>
          <w:b w:val="0"/>
          <w:bCs/>
          <w:sz w:val="22"/>
          <w:szCs w:val="22"/>
        </w:rPr>
        <w:t>50-40-91 (ب)</w:t>
      </w:r>
    </w:p>
    <w:p w14:paraId="37BF10E8" w14:textId="77777777" w:rsidR="000D63F6" w:rsidRPr="00907503" w:rsidRDefault="00D728CB" w:rsidP="009206F2">
      <w:pPr>
        <w:pStyle w:val="CommentText"/>
        <w:spacing w:line="252" w:lineRule="auto"/>
        <w:jc w:val="lowKashida"/>
        <w:rPr>
          <w:rFonts w:cs="Arial"/>
          <w:sz w:val="22"/>
          <w:szCs w:val="22"/>
        </w:rPr>
      </w:pPr>
      <w:r w:rsidRPr="00907503">
        <w:rPr>
          <w:rFonts w:cs="Arial"/>
          <w:sz w:val="22"/>
          <w:szCs w:val="22"/>
        </w:rPr>
        <w:t xml:space="preserve">يجب على كل وكالة مشاركة الاحتفاظ بسجل للأطراف التي تحصل على الوصول إلى السجلات التعليمية أو </w:t>
      </w:r>
      <w:r w:rsidR="009206F2" w:rsidRPr="00907503">
        <w:rPr>
          <w:rFonts w:cs="Arial" w:hint="cs"/>
          <w:sz w:val="22"/>
          <w:szCs w:val="22"/>
        </w:rPr>
        <w:t>الاطلاع</w:t>
      </w:r>
      <w:r w:rsidRPr="00907503">
        <w:rPr>
          <w:rFonts w:cs="Arial"/>
          <w:sz w:val="22"/>
          <w:szCs w:val="22"/>
        </w:rPr>
        <w:t xml:space="preserve"> عليها التي تم جمعها أو الاحتفاظ بها أو استخدامها بموجب ال</w:t>
      </w:r>
      <w:r w:rsidR="00C22439">
        <w:rPr>
          <w:rFonts w:cs="Arial"/>
          <w:sz w:val="22"/>
          <w:szCs w:val="22"/>
        </w:rPr>
        <w:t>جزء ب</w:t>
      </w:r>
      <w:r w:rsidRPr="00907503">
        <w:rPr>
          <w:rFonts w:cs="Arial"/>
          <w:sz w:val="22"/>
          <w:szCs w:val="22"/>
        </w:rPr>
        <w:t xml:space="preserve"> من قانون تعليم الأفراد ذوي الإعاقة أو بموجب قانون الولاية (باستثناء الوصول من قبل </w:t>
      </w:r>
      <w:r w:rsidR="00173593">
        <w:rPr>
          <w:rFonts w:cs="Arial"/>
          <w:sz w:val="22"/>
          <w:szCs w:val="22"/>
        </w:rPr>
        <w:t>أولياء الأمور</w:t>
      </w:r>
      <w:r w:rsidRPr="00907503">
        <w:rPr>
          <w:rFonts w:cs="Arial"/>
          <w:sz w:val="22"/>
          <w:szCs w:val="22"/>
        </w:rPr>
        <w:t xml:space="preserve"> والموظفين المصرح لهم في الوكالة المشاركة)، بما في ذلك </w:t>
      </w:r>
      <w:r w:rsidR="00545ACC">
        <w:rPr>
          <w:rFonts w:cs="Arial"/>
          <w:sz w:val="22"/>
          <w:szCs w:val="22"/>
        </w:rPr>
        <w:t>اسم</w:t>
      </w:r>
      <w:r w:rsidRPr="00907503">
        <w:rPr>
          <w:rFonts w:cs="Arial"/>
          <w:sz w:val="22"/>
          <w:szCs w:val="22"/>
        </w:rPr>
        <w:t xml:space="preserve"> الطرف وتاريخ منح حق الوصول </w:t>
      </w:r>
      <w:r w:rsidR="009206F2" w:rsidRPr="00907503">
        <w:rPr>
          <w:rFonts w:cs="Arial" w:hint="cs"/>
          <w:sz w:val="22"/>
          <w:szCs w:val="22"/>
        </w:rPr>
        <w:t>والاطلاع</w:t>
      </w:r>
      <w:r w:rsidRPr="00907503">
        <w:rPr>
          <w:rFonts w:cs="Arial"/>
          <w:sz w:val="22"/>
          <w:szCs w:val="22"/>
        </w:rPr>
        <w:t xml:space="preserve"> والغرض الذي من أجله يُسمح للطرف باستخدام السجلات.</w:t>
      </w:r>
    </w:p>
    <w:p w14:paraId="37F86BA6" w14:textId="77777777" w:rsidR="000D63F6" w:rsidRPr="009206F2" w:rsidRDefault="00196FDA" w:rsidP="009206F2">
      <w:pPr>
        <w:pStyle w:val="P68B1DB1-Heading28"/>
        <w:spacing w:before="0" w:line="252" w:lineRule="auto"/>
        <w:rPr>
          <w:b w:val="0"/>
          <w:bCs/>
          <w:sz w:val="26"/>
          <w:szCs w:val="26"/>
        </w:rPr>
      </w:pPr>
      <w:bookmarkStart w:id="26" w:name="_Toc265563610"/>
      <w:r w:rsidRPr="009206F2">
        <w:rPr>
          <w:rFonts w:hint="cs"/>
          <w:b w:val="0"/>
          <w:bCs/>
          <w:sz w:val="26"/>
          <w:szCs w:val="26"/>
          <w:lang w:bidi="ar-EG"/>
        </w:rPr>
        <w:t>ال</w:t>
      </w:r>
      <w:bookmarkEnd w:id="26"/>
      <w:r w:rsidRPr="009206F2">
        <w:rPr>
          <w:b w:val="0"/>
          <w:bCs/>
          <w:sz w:val="26"/>
          <w:szCs w:val="26"/>
        </w:rPr>
        <w:t xml:space="preserve">سجلات متعددة </w:t>
      </w:r>
      <w:r w:rsidR="00164A40" w:rsidRPr="009206F2">
        <w:rPr>
          <w:rFonts w:hint="cs"/>
          <w:b w:val="0"/>
          <w:bCs/>
          <w:sz w:val="26"/>
          <w:szCs w:val="26"/>
        </w:rPr>
        <w:t>ال</w:t>
      </w:r>
      <w:r w:rsidRPr="009206F2">
        <w:rPr>
          <w:b w:val="0"/>
          <w:bCs/>
          <w:sz w:val="26"/>
          <w:szCs w:val="26"/>
        </w:rPr>
        <w:t>معلومات عن أكثر من طفل واحد</w:t>
      </w:r>
    </w:p>
    <w:p w14:paraId="50469133" w14:textId="77777777" w:rsidR="000D63F6" w:rsidRPr="009E035F" w:rsidRDefault="00D728CB" w:rsidP="009206F2">
      <w:pPr>
        <w:pStyle w:val="P68B1DB1-CFR9"/>
        <w:spacing w:line="252" w:lineRule="auto"/>
        <w:jc w:val="left"/>
        <w:rPr>
          <w:b w:val="0"/>
          <w:bCs/>
          <w:sz w:val="22"/>
          <w:szCs w:val="22"/>
        </w:rPr>
      </w:pPr>
      <w:r w:rsidRPr="009E035F">
        <w:rPr>
          <w:b w:val="0"/>
          <w:bCs/>
          <w:sz w:val="22"/>
          <w:szCs w:val="22"/>
        </w:rPr>
        <w:t xml:space="preserve">الباب 34 من قانون اللوائح الفيدرالية مادة </w:t>
      </w:r>
      <w:r w:rsidR="009E035F" w:rsidRPr="009E035F">
        <w:rPr>
          <w:rFonts w:hint="cs"/>
          <w:b w:val="0"/>
          <w:bCs/>
          <w:sz w:val="22"/>
          <w:szCs w:val="22"/>
        </w:rPr>
        <w:t>300.615</w:t>
      </w:r>
      <w:r w:rsidRPr="009E035F">
        <w:rPr>
          <w:b w:val="0"/>
          <w:bCs/>
          <w:sz w:val="22"/>
          <w:szCs w:val="22"/>
        </w:rPr>
        <w:t xml:space="preserve">؛ اللوائح الإدارية في ولاية كانساس رقم </w:t>
      </w:r>
      <w:r w:rsidR="009E035F" w:rsidRPr="009E035F">
        <w:rPr>
          <w:rFonts w:hint="cs"/>
          <w:b w:val="0"/>
          <w:bCs/>
          <w:sz w:val="22"/>
          <w:szCs w:val="22"/>
        </w:rPr>
        <w:t>50-40-91 (ب)</w:t>
      </w:r>
    </w:p>
    <w:p w14:paraId="3E3D3FD2" w14:textId="77777777" w:rsidR="000D63F6" w:rsidRPr="00907503" w:rsidRDefault="00D728CB" w:rsidP="009206F2">
      <w:pPr>
        <w:pStyle w:val="P68B1DB1-Normal10"/>
        <w:spacing w:line="252" w:lineRule="auto"/>
        <w:jc w:val="lowKashida"/>
        <w:rPr>
          <w:sz w:val="22"/>
          <w:szCs w:val="22"/>
        </w:rPr>
      </w:pPr>
      <w:r w:rsidRPr="00907503">
        <w:rPr>
          <w:sz w:val="22"/>
          <w:szCs w:val="22"/>
        </w:rPr>
        <w:t>إذا تضمن أي سجل تعليمي معلومات عن أكثر من طفل واحد، يحق لأولياء أمور هؤلاء الأطفال فحص ومراجعة المعلومات المتعلقة بطفلهم فقط أو إبلاغهم بتلك المعلومات المحددة.</w:t>
      </w:r>
    </w:p>
    <w:p w14:paraId="4EC64384" w14:textId="77777777" w:rsidR="000D63F6" w:rsidRPr="009206F2" w:rsidRDefault="00D728CB" w:rsidP="009206F2">
      <w:pPr>
        <w:pStyle w:val="P68B1DB1-Heading28"/>
        <w:spacing w:before="0" w:line="252" w:lineRule="auto"/>
        <w:rPr>
          <w:b w:val="0"/>
          <w:bCs/>
          <w:sz w:val="26"/>
          <w:szCs w:val="26"/>
        </w:rPr>
      </w:pPr>
      <w:bookmarkStart w:id="27" w:name="_Toc265563611"/>
      <w:r w:rsidRPr="009206F2">
        <w:rPr>
          <w:b w:val="0"/>
          <w:bCs/>
          <w:sz w:val="26"/>
          <w:szCs w:val="26"/>
        </w:rPr>
        <w:t>قائمة بأنواع ومواقع المعلومات</w:t>
      </w:r>
      <w:bookmarkEnd w:id="27"/>
    </w:p>
    <w:p w14:paraId="2718EBD5" w14:textId="77777777" w:rsidR="000D63F6" w:rsidRPr="009E035F" w:rsidRDefault="00D728CB" w:rsidP="009206F2">
      <w:pPr>
        <w:pStyle w:val="P68B1DB1-CFR9"/>
        <w:spacing w:line="252" w:lineRule="auto"/>
        <w:rPr>
          <w:b w:val="0"/>
          <w:bCs/>
          <w:sz w:val="22"/>
          <w:szCs w:val="22"/>
        </w:rPr>
      </w:pPr>
      <w:r w:rsidRPr="009E035F">
        <w:rPr>
          <w:b w:val="0"/>
          <w:bCs/>
          <w:sz w:val="22"/>
          <w:szCs w:val="22"/>
        </w:rPr>
        <w:t xml:space="preserve">الباب 34 من قانون اللوائح الفيدرالية مادة </w:t>
      </w:r>
      <w:r w:rsidR="009E035F" w:rsidRPr="009E035F">
        <w:rPr>
          <w:rFonts w:hint="cs"/>
          <w:b w:val="0"/>
          <w:bCs/>
          <w:sz w:val="22"/>
          <w:szCs w:val="22"/>
        </w:rPr>
        <w:t>300.616</w:t>
      </w:r>
      <w:r w:rsidRPr="009E035F">
        <w:rPr>
          <w:b w:val="0"/>
          <w:bCs/>
          <w:sz w:val="22"/>
          <w:szCs w:val="22"/>
        </w:rPr>
        <w:t xml:space="preserve">؛ اللوائح الإدارية في ولاية كانساس رقم </w:t>
      </w:r>
      <w:r w:rsidR="009E035F" w:rsidRPr="009E035F">
        <w:rPr>
          <w:rFonts w:hint="cs"/>
          <w:b w:val="0"/>
          <w:bCs/>
          <w:sz w:val="22"/>
          <w:szCs w:val="22"/>
        </w:rPr>
        <w:t>50-40-91 (ب)</w:t>
      </w:r>
    </w:p>
    <w:p w14:paraId="021C0BCC" w14:textId="77777777" w:rsidR="000D63F6" w:rsidRPr="00907503" w:rsidRDefault="00D728CB" w:rsidP="009206F2">
      <w:pPr>
        <w:pStyle w:val="CommentText"/>
        <w:spacing w:line="252" w:lineRule="auto"/>
        <w:rPr>
          <w:rFonts w:cs="Arial"/>
          <w:sz w:val="22"/>
          <w:szCs w:val="22"/>
        </w:rPr>
      </w:pPr>
      <w:r w:rsidRPr="00907503">
        <w:rPr>
          <w:rFonts w:cs="Arial"/>
          <w:sz w:val="22"/>
          <w:szCs w:val="22"/>
        </w:rPr>
        <w:t>عند الطلب، يجب على كل وكالة مشاركة تزويدك بقائمة بأنواع ومواقع السجلات التعليمية التي تم جمعها أو الاحتفاظ بها أو استخدامها من قبل الوكالة.</w:t>
      </w:r>
    </w:p>
    <w:p w14:paraId="08FD342E" w14:textId="77777777" w:rsidR="000D63F6" w:rsidRPr="009206F2" w:rsidRDefault="00D728CB" w:rsidP="009206F2">
      <w:pPr>
        <w:pStyle w:val="P68B1DB1-Heading28"/>
        <w:spacing w:before="0" w:line="252" w:lineRule="auto"/>
        <w:rPr>
          <w:b w:val="0"/>
          <w:bCs/>
          <w:sz w:val="26"/>
          <w:szCs w:val="26"/>
        </w:rPr>
      </w:pPr>
      <w:bookmarkStart w:id="28" w:name="_Toc265563612"/>
      <w:r w:rsidRPr="009206F2">
        <w:rPr>
          <w:b w:val="0"/>
          <w:bCs/>
          <w:sz w:val="26"/>
          <w:szCs w:val="26"/>
        </w:rPr>
        <w:t>الرسوم</w:t>
      </w:r>
      <w:bookmarkEnd w:id="28"/>
    </w:p>
    <w:p w14:paraId="74C77C7C" w14:textId="77777777" w:rsidR="000D63F6" w:rsidRPr="009E035F" w:rsidRDefault="00D728CB" w:rsidP="009206F2">
      <w:pPr>
        <w:pStyle w:val="P68B1DB1-CFR9"/>
        <w:spacing w:line="252" w:lineRule="auto"/>
        <w:rPr>
          <w:b w:val="0"/>
          <w:bCs/>
          <w:sz w:val="22"/>
          <w:szCs w:val="22"/>
        </w:rPr>
      </w:pPr>
      <w:r w:rsidRPr="009E035F">
        <w:rPr>
          <w:b w:val="0"/>
          <w:bCs/>
          <w:sz w:val="22"/>
          <w:szCs w:val="22"/>
        </w:rPr>
        <w:t xml:space="preserve">الباب 34 من قانون اللوائح الفيدرالية مادة </w:t>
      </w:r>
      <w:r w:rsidR="009E035F" w:rsidRPr="009E035F">
        <w:rPr>
          <w:rFonts w:hint="cs"/>
          <w:b w:val="0"/>
          <w:bCs/>
          <w:sz w:val="22"/>
          <w:szCs w:val="22"/>
        </w:rPr>
        <w:t>300.617</w:t>
      </w:r>
      <w:r w:rsidRPr="009E035F">
        <w:rPr>
          <w:b w:val="0"/>
          <w:bCs/>
          <w:sz w:val="22"/>
          <w:szCs w:val="22"/>
        </w:rPr>
        <w:t xml:space="preserve">؛ اللوائح الإدارية في ولاية كانساس رقم </w:t>
      </w:r>
      <w:r w:rsidR="009E035F" w:rsidRPr="009E035F">
        <w:rPr>
          <w:rFonts w:hint="cs"/>
          <w:b w:val="0"/>
          <w:bCs/>
          <w:sz w:val="22"/>
          <w:szCs w:val="22"/>
        </w:rPr>
        <w:t>50-40-91 (ب)</w:t>
      </w:r>
    </w:p>
    <w:p w14:paraId="23FFA596" w14:textId="77777777" w:rsidR="000D63F6" w:rsidRPr="00907503" w:rsidRDefault="00D728CB" w:rsidP="009206F2">
      <w:pPr>
        <w:pStyle w:val="CommentText"/>
        <w:spacing w:line="252" w:lineRule="auto"/>
        <w:jc w:val="lowKashida"/>
        <w:rPr>
          <w:rFonts w:cs="Arial"/>
          <w:sz w:val="22"/>
          <w:szCs w:val="22"/>
        </w:rPr>
      </w:pPr>
      <w:r w:rsidRPr="00907503">
        <w:rPr>
          <w:rFonts w:cs="Arial"/>
          <w:sz w:val="22"/>
          <w:szCs w:val="22"/>
        </w:rPr>
        <w:t>يجوز لكل وكالة مشاركة فرض رسوم على نسخ السجلات التي تم إعدادها لك بموجب ال</w:t>
      </w:r>
      <w:r w:rsidR="00C22439">
        <w:rPr>
          <w:rFonts w:cs="Arial"/>
          <w:sz w:val="22"/>
          <w:szCs w:val="22"/>
        </w:rPr>
        <w:t>جزء ب</w:t>
      </w:r>
      <w:r w:rsidRPr="00907503">
        <w:rPr>
          <w:rFonts w:cs="Arial"/>
          <w:sz w:val="22"/>
          <w:szCs w:val="22"/>
        </w:rPr>
        <w:t xml:space="preserve"> من قانون تعليم الأفراد ذوي الإعاقة أو بموجب قانون الولاية، إذا كانت الرسوم لا تمنعك بشكل فع</w:t>
      </w:r>
      <w:r w:rsidR="00C3462C">
        <w:rPr>
          <w:rFonts w:cs="Arial" w:hint="cs"/>
          <w:sz w:val="22"/>
          <w:szCs w:val="22"/>
        </w:rPr>
        <w:t>ّ</w:t>
      </w:r>
      <w:r w:rsidRPr="00907503">
        <w:rPr>
          <w:rFonts w:cs="Arial"/>
          <w:sz w:val="22"/>
          <w:szCs w:val="22"/>
        </w:rPr>
        <w:t>ال من ممارسة حقك في فحص تلك السجلات ومراجعتها.</w:t>
      </w:r>
    </w:p>
    <w:p w14:paraId="2180427C" w14:textId="77777777" w:rsidR="000D63F6" w:rsidRPr="00907503" w:rsidRDefault="00D728CB" w:rsidP="009206F2">
      <w:pPr>
        <w:pStyle w:val="P68B1DB1-Normal13"/>
        <w:autoSpaceDE w:val="0"/>
        <w:autoSpaceDN w:val="0"/>
        <w:adjustRightInd w:val="0"/>
        <w:spacing w:line="252" w:lineRule="auto"/>
        <w:jc w:val="lowKashida"/>
        <w:rPr>
          <w:sz w:val="22"/>
          <w:szCs w:val="22"/>
        </w:rPr>
      </w:pPr>
      <w:r w:rsidRPr="00907503">
        <w:rPr>
          <w:sz w:val="22"/>
          <w:szCs w:val="22"/>
        </w:rPr>
        <w:t>لا يجوز للوكالة المشاركة فرض رسوم للبحث عن المعلومات أو استرجاعها بموجب ال</w:t>
      </w:r>
      <w:r w:rsidR="00C22439">
        <w:rPr>
          <w:sz w:val="22"/>
          <w:szCs w:val="22"/>
        </w:rPr>
        <w:t>جزء ب</w:t>
      </w:r>
      <w:r w:rsidRPr="00907503">
        <w:rPr>
          <w:sz w:val="22"/>
          <w:szCs w:val="22"/>
        </w:rPr>
        <w:t xml:space="preserve"> من قانون تعليم الأفراد ذوي الإعاقة أو بموجب قانون الولاية.</w:t>
      </w:r>
    </w:p>
    <w:p w14:paraId="50836477" w14:textId="77777777" w:rsidR="000D63F6" w:rsidRPr="009206F2" w:rsidRDefault="00D728CB" w:rsidP="009206F2">
      <w:pPr>
        <w:pStyle w:val="P68B1DB1-Heading28"/>
        <w:spacing w:before="0" w:line="252" w:lineRule="auto"/>
        <w:rPr>
          <w:b w:val="0"/>
          <w:bCs/>
          <w:sz w:val="26"/>
          <w:szCs w:val="26"/>
        </w:rPr>
      </w:pPr>
      <w:bookmarkStart w:id="29" w:name="_Toc265563613"/>
      <w:r w:rsidRPr="009206F2">
        <w:rPr>
          <w:b w:val="0"/>
          <w:bCs/>
          <w:sz w:val="26"/>
          <w:szCs w:val="26"/>
        </w:rPr>
        <w:t>تعديل السجلات بناءً على طلب من ولي الأمر</w:t>
      </w:r>
      <w:bookmarkEnd w:id="29"/>
    </w:p>
    <w:p w14:paraId="5BB205C4" w14:textId="77777777" w:rsidR="000D63F6" w:rsidRPr="009E035F" w:rsidRDefault="00D728CB" w:rsidP="009206F2">
      <w:pPr>
        <w:pStyle w:val="P68B1DB1-CFR9"/>
        <w:spacing w:line="252" w:lineRule="auto"/>
        <w:rPr>
          <w:b w:val="0"/>
          <w:bCs/>
          <w:sz w:val="22"/>
          <w:szCs w:val="22"/>
        </w:rPr>
      </w:pPr>
      <w:r w:rsidRPr="009E035F">
        <w:rPr>
          <w:b w:val="0"/>
          <w:bCs/>
          <w:sz w:val="22"/>
          <w:szCs w:val="22"/>
        </w:rPr>
        <w:t xml:space="preserve">الباب 34 من قانون اللوائح الفيدرالية مادة </w:t>
      </w:r>
      <w:r w:rsidR="009E035F" w:rsidRPr="009E035F">
        <w:rPr>
          <w:rFonts w:hint="cs"/>
          <w:b w:val="0"/>
          <w:bCs/>
          <w:sz w:val="22"/>
          <w:szCs w:val="22"/>
        </w:rPr>
        <w:t>300.618</w:t>
      </w:r>
      <w:r w:rsidRPr="009E035F">
        <w:rPr>
          <w:b w:val="0"/>
          <w:bCs/>
          <w:sz w:val="22"/>
          <w:szCs w:val="22"/>
        </w:rPr>
        <w:t xml:space="preserve">؛ اللوائح الإدارية في ولاية كانساس رقم </w:t>
      </w:r>
      <w:r w:rsidR="009E035F" w:rsidRPr="009E035F">
        <w:rPr>
          <w:rFonts w:hint="cs"/>
          <w:b w:val="0"/>
          <w:bCs/>
          <w:sz w:val="22"/>
          <w:szCs w:val="22"/>
        </w:rPr>
        <w:t>50-40-91 (ب)</w:t>
      </w:r>
    </w:p>
    <w:p w14:paraId="5794168E" w14:textId="77777777" w:rsidR="000D63F6" w:rsidRPr="00907503" w:rsidRDefault="00D728CB" w:rsidP="009206F2">
      <w:pPr>
        <w:pStyle w:val="CommentText"/>
        <w:spacing w:line="252" w:lineRule="auto"/>
        <w:jc w:val="lowKashida"/>
        <w:rPr>
          <w:rFonts w:cs="Arial"/>
          <w:sz w:val="22"/>
          <w:szCs w:val="22"/>
        </w:rPr>
      </w:pPr>
      <w:r w:rsidRPr="00907503">
        <w:rPr>
          <w:rFonts w:cs="Arial"/>
          <w:sz w:val="22"/>
          <w:szCs w:val="22"/>
        </w:rPr>
        <w:t>إذا كنت تعتقد أن المعلومات الواردة في السجلات التعليمية المتعلقة بطفلك التي تم جمعها أو الاحتفاظ بها أو استخدامها بموجب ال</w:t>
      </w:r>
      <w:r w:rsidR="00C22439">
        <w:rPr>
          <w:rFonts w:cs="Arial"/>
          <w:sz w:val="22"/>
          <w:szCs w:val="22"/>
        </w:rPr>
        <w:t>جزء ب</w:t>
      </w:r>
      <w:r w:rsidRPr="00907503">
        <w:rPr>
          <w:rFonts w:cs="Arial"/>
          <w:sz w:val="22"/>
          <w:szCs w:val="22"/>
        </w:rPr>
        <w:t xml:space="preserve"> من قانون تعليم الأفراد ذوي الإعاقة أو بموجب قانون الولاية غير دقيقة أو مضللة أو تنتهك خصوصية طفلك أو حقوقه الأخرى، فيمكنك أن تطلب من الوكالة المشاركة التي تحتفظ بالمعلومات تعديل تلك المعلومات.</w:t>
      </w:r>
    </w:p>
    <w:p w14:paraId="67322412" w14:textId="77777777" w:rsidR="000D63F6" w:rsidRPr="00907503" w:rsidRDefault="00D728CB" w:rsidP="009206F2">
      <w:pPr>
        <w:pStyle w:val="P68B1DB1-Normal13"/>
        <w:autoSpaceDE w:val="0"/>
        <w:autoSpaceDN w:val="0"/>
        <w:adjustRightInd w:val="0"/>
        <w:spacing w:line="252" w:lineRule="auto"/>
        <w:jc w:val="lowKashida"/>
        <w:rPr>
          <w:sz w:val="22"/>
          <w:szCs w:val="22"/>
        </w:rPr>
      </w:pPr>
      <w:r w:rsidRPr="00907503">
        <w:rPr>
          <w:sz w:val="22"/>
          <w:szCs w:val="22"/>
        </w:rPr>
        <w:t>ويجب على الوكالة المشاركة أن تقرر ما إذا كانت ستعدل المعلومات وفق</w:t>
      </w:r>
      <w:r w:rsidR="00C3462C">
        <w:rPr>
          <w:rFonts w:hint="cs"/>
          <w:sz w:val="22"/>
          <w:szCs w:val="22"/>
        </w:rPr>
        <w:t>ً</w:t>
      </w:r>
      <w:r w:rsidR="00E839D1">
        <w:rPr>
          <w:sz w:val="22"/>
          <w:szCs w:val="22"/>
        </w:rPr>
        <w:t>ا</w:t>
      </w:r>
      <w:r w:rsidRPr="00907503">
        <w:rPr>
          <w:sz w:val="22"/>
          <w:szCs w:val="22"/>
        </w:rPr>
        <w:t xml:space="preserve"> لطلبك في غضون فترة زمنية معقولة من استلام طلبك.</w:t>
      </w:r>
    </w:p>
    <w:p w14:paraId="099EA241" w14:textId="77777777" w:rsidR="000D63F6" w:rsidRPr="00907503" w:rsidRDefault="00D728CB" w:rsidP="009157DF">
      <w:pPr>
        <w:pStyle w:val="P68B1DB1-Normal13"/>
        <w:autoSpaceDE w:val="0"/>
        <w:autoSpaceDN w:val="0"/>
        <w:adjustRightInd w:val="0"/>
        <w:spacing w:line="252" w:lineRule="auto"/>
        <w:jc w:val="lowKashida"/>
        <w:rPr>
          <w:i/>
          <w:sz w:val="22"/>
          <w:szCs w:val="22"/>
        </w:rPr>
      </w:pPr>
      <w:r w:rsidRPr="00907503">
        <w:rPr>
          <w:sz w:val="22"/>
          <w:szCs w:val="22"/>
        </w:rPr>
        <w:lastRenderedPageBreak/>
        <w:t>إذا رفضت الوكالة المشاركة تعديل المعلومات وفق</w:t>
      </w:r>
      <w:r w:rsidR="00E839D1">
        <w:rPr>
          <w:sz w:val="22"/>
          <w:szCs w:val="22"/>
        </w:rPr>
        <w:t>ا</w:t>
      </w:r>
      <w:r w:rsidRPr="00907503">
        <w:rPr>
          <w:sz w:val="22"/>
          <w:szCs w:val="22"/>
        </w:rPr>
        <w:t xml:space="preserve"> لطلبك، فيجب عليها إبلاغك بالرفض وإبلاغك بحقك في جلسة استماع كما هو موضح هنا تحت عنوان </w:t>
      </w:r>
      <w:r w:rsidRPr="002D21FC">
        <w:rPr>
          <w:bCs/>
          <w:iCs/>
          <w:sz w:val="22"/>
          <w:szCs w:val="22"/>
        </w:rPr>
        <w:t>إمكانية عقد جلسة استماع</w:t>
      </w:r>
      <w:r w:rsidRPr="00907503">
        <w:rPr>
          <w:i/>
          <w:sz w:val="22"/>
          <w:szCs w:val="22"/>
        </w:rPr>
        <w:t xml:space="preserve">. </w:t>
      </w:r>
    </w:p>
    <w:p w14:paraId="25C357AE" w14:textId="77777777" w:rsidR="000D63F6" w:rsidRPr="002D21FC" w:rsidRDefault="00D728CB" w:rsidP="009157DF">
      <w:pPr>
        <w:pStyle w:val="P68B1DB1-Heading28"/>
        <w:spacing w:before="0" w:line="252" w:lineRule="auto"/>
        <w:rPr>
          <w:b w:val="0"/>
          <w:bCs/>
          <w:sz w:val="26"/>
          <w:szCs w:val="26"/>
        </w:rPr>
      </w:pPr>
      <w:bookmarkStart w:id="30" w:name="_Toc265563614"/>
      <w:r w:rsidRPr="002D21FC">
        <w:rPr>
          <w:b w:val="0"/>
          <w:bCs/>
          <w:sz w:val="26"/>
          <w:szCs w:val="26"/>
        </w:rPr>
        <w:t>إمكانية عقد جلسة استماع</w:t>
      </w:r>
      <w:bookmarkEnd w:id="30"/>
    </w:p>
    <w:p w14:paraId="52076D4D" w14:textId="77777777" w:rsidR="000D63F6" w:rsidRPr="00C207E7" w:rsidRDefault="00D728CB" w:rsidP="009157DF">
      <w:pPr>
        <w:pStyle w:val="P68B1DB1-CFR9"/>
        <w:spacing w:line="252" w:lineRule="auto"/>
        <w:rPr>
          <w:b w:val="0"/>
          <w:bCs/>
          <w:sz w:val="22"/>
          <w:szCs w:val="22"/>
        </w:rPr>
      </w:pPr>
      <w:r w:rsidRPr="00C207E7">
        <w:rPr>
          <w:b w:val="0"/>
          <w:bCs/>
          <w:sz w:val="22"/>
          <w:szCs w:val="22"/>
        </w:rPr>
        <w:t xml:space="preserve">الباب 34 من قانون اللوائح الفيدرالية مادة </w:t>
      </w:r>
      <w:r w:rsidR="00C207E7" w:rsidRPr="00C207E7">
        <w:rPr>
          <w:rFonts w:hint="cs"/>
          <w:b w:val="0"/>
          <w:bCs/>
          <w:sz w:val="22"/>
          <w:szCs w:val="22"/>
        </w:rPr>
        <w:t>300.619</w:t>
      </w:r>
      <w:r w:rsidRPr="00C207E7">
        <w:rPr>
          <w:b w:val="0"/>
          <w:bCs/>
          <w:sz w:val="22"/>
          <w:szCs w:val="22"/>
        </w:rPr>
        <w:t xml:space="preserve">؛ اللوائح الإدارية في ولاية كانساس رقم </w:t>
      </w:r>
      <w:r w:rsidR="00C207E7" w:rsidRPr="00C207E7">
        <w:rPr>
          <w:rFonts w:hint="cs"/>
          <w:b w:val="0"/>
          <w:bCs/>
          <w:sz w:val="22"/>
          <w:szCs w:val="22"/>
        </w:rPr>
        <w:t>50-40-91 (ب)</w:t>
      </w:r>
    </w:p>
    <w:p w14:paraId="01F8FA91" w14:textId="77777777" w:rsidR="000D63F6" w:rsidRPr="00907503" w:rsidRDefault="00D728CB" w:rsidP="009157DF">
      <w:pPr>
        <w:pStyle w:val="CommentText"/>
        <w:spacing w:line="252" w:lineRule="auto"/>
        <w:jc w:val="lowKashida"/>
        <w:rPr>
          <w:rFonts w:cs="Arial"/>
          <w:sz w:val="22"/>
          <w:szCs w:val="22"/>
        </w:rPr>
      </w:pPr>
      <w:r w:rsidRPr="00907503">
        <w:rPr>
          <w:rFonts w:cs="Arial"/>
          <w:sz w:val="22"/>
          <w:szCs w:val="22"/>
        </w:rPr>
        <w:t xml:space="preserve">يجب على الوكالة المشاركة، عند الطلب، أن توفر لك فرصة لعقد جلسة استماع للطعن في المعلومات الواردة </w:t>
      </w:r>
      <w:r w:rsidR="00C3462C">
        <w:rPr>
          <w:rFonts w:cs="Arial" w:hint="cs"/>
          <w:sz w:val="22"/>
          <w:szCs w:val="22"/>
        </w:rPr>
        <w:t>ب</w:t>
      </w:r>
      <w:r w:rsidRPr="00907503">
        <w:rPr>
          <w:rFonts w:cs="Arial"/>
          <w:sz w:val="22"/>
          <w:szCs w:val="22"/>
        </w:rPr>
        <w:t>السجلات التعليمية المتعلقة بطفلك للتأكد من أنها ليست غير دقيقة أو مضللة أو تنتهك خصوصية طفلك أو أي حقوق أخرى له.</w:t>
      </w:r>
    </w:p>
    <w:p w14:paraId="47B14D1D" w14:textId="77777777" w:rsidR="000D63F6" w:rsidRPr="002D21FC" w:rsidRDefault="00B00141" w:rsidP="009157DF">
      <w:pPr>
        <w:pStyle w:val="P68B1DB1-Heading28"/>
        <w:spacing w:before="0" w:line="252" w:lineRule="auto"/>
        <w:rPr>
          <w:b w:val="0"/>
          <w:bCs/>
          <w:sz w:val="26"/>
          <w:szCs w:val="26"/>
        </w:rPr>
      </w:pPr>
      <w:bookmarkStart w:id="31" w:name="_Toc265563615"/>
      <w:r>
        <w:rPr>
          <w:rFonts w:hint="cs"/>
          <w:b w:val="0"/>
          <w:bCs/>
          <w:sz w:val="26"/>
          <w:szCs w:val="26"/>
        </w:rPr>
        <w:t>إجراءات</w:t>
      </w:r>
      <w:r w:rsidRPr="002D21FC">
        <w:rPr>
          <w:b w:val="0"/>
          <w:bCs/>
          <w:sz w:val="26"/>
          <w:szCs w:val="26"/>
        </w:rPr>
        <w:t xml:space="preserve"> </w:t>
      </w:r>
      <w:r w:rsidR="00D728CB" w:rsidRPr="002D21FC">
        <w:rPr>
          <w:b w:val="0"/>
          <w:bCs/>
          <w:sz w:val="26"/>
          <w:szCs w:val="26"/>
        </w:rPr>
        <w:t>جلسة</w:t>
      </w:r>
      <w:bookmarkEnd w:id="31"/>
      <w:r w:rsidR="001318B4" w:rsidRPr="002D21FC">
        <w:rPr>
          <w:rFonts w:hint="cs"/>
          <w:b w:val="0"/>
          <w:bCs/>
          <w:sz w:val="26"/>
          <w:szCs w:val="26"/>
        </w:rPr>
        <w:t xml:space="preserve"> الاستماع</w:t>
      </w:r>
    </w:p>
    <w:p w14:paraId="77E83377" w14:textId="77777777" w:rsidR="000D63F6" w:rsidRPr="00C207E7" w:rsidRDefault="00D728CB" w:rsidP="009157DF">
      <w:pPr>
        <w:pStyle w:val="P68B1DB1-CFR9"/>
        <w:spacing w:line="252" w:lineRule="auto"/>
        <w:rPr>
          <w:b w:val="0"/>
          <w:bCs/>
          <w:sz w:val="22"/>
          <w:szCs w:val="22"/>
        </w:rPr>
      </w:pPr>
      <w:r w:rsidRPr="00C207E7">
        <w:rPr>
          <w:b w:val="0"/>
          <w:bCs/>
          <w:sz w:val="22"/>
          <w:szCs w:val="22"/>
        </w:rPr>
        <w:t xml:space="preserve">الباب 34 من قانون اللوائح الفيدرالية مادة </w:t>
      </w:r>
      <w:r w:rsidR="00C207E7" w:rsidRPr="00C207E7">
        <w:rPr>
          <w:rFonts w:hint="cs"/>
          <w:b w:val="0"/>
          <w:bCs/>
          <w:sz w:val="22"/>
          <w:szCs w:val="22"/>
        </w:rPr>
        <w:t>300.621</w:t>
      </w:r>
      <w:r w:rsidRPr="00C207E7">
        <w:rPr>
          <w:b w:val="0"/>
          <w:bCs/>
          <w:sz w:val="22"/>
          <w:szCs w:val="22"/>
        </w:rPr>
        <w:t xml:space="preserve">؛ اللوائح الإدارية في ولاية كانساس رقم </w:t>
      </w:r>
      <w:r w:rsidR="00C207E7" w:rsidRPr="00C207E7">
        <w:rPr>
          <w:rFonts w:hint="cs"/>
          <w:b w:val="0"/>
          <w:bCs/>
          <w:sz w:val="22"/>
          <w:szCs w:val="22"/>
        </w:rPr>
        <w:t>50-40-91 (ب)</w:t>
      </w:r>
    </w:p>
    <w:p w14:paraId="220B5C96" w14:textId="77777777" w:rsidR="000D63F6" w:rsidRPr="00907503" w:rsidRDefault="00D728CB" w:rsidP="009157DF">
      <w:pPr>
        <w:pStyle w:val="CommentText"/>
        <w:spacing w:line="252" w:lineRule="auto"/>
        <w:jc w:val="lowKashida"/>
        <w:rPr>
          <w:rFonts w:cs="Arial"/>
          <w:sz w:val="22"/>
          <w:szCs w:val="22"/>
        </w:rPr>
      </w:pPr>
      <w:r w:rsidRPr="00907503">
        <w:rPr>
          <w:rFonts w:cs="Arial"/>
          <w:sz w:val="22"/>
          <w:szCs w:val="22"/>
        </w:rPr>
        <w:t xml:space="preserve">يجب إجراء جلسة استماع للطعن في المعلومات الواردة </w:t>
      </w:r>
      <w:r w:rsidR="00B00141">
        <w:rPr>
          <w:rFonts w:cs="Arial" w:hint="cs"/>
          <w:sz w:val="22"/>
          <w:szCs w:val="22"/>
        </w:rPr>
        <w:t>ب</w:t>
      </w:r>
      <w:r w:rsidRPr="00907503">
        <w:rPr>
          <w:rFonts w:cs="Arial"/>
          <w:sz w:val="22"/>
          <w:szCs w:val="22"/>
        </w:rPr>
        <w:t>السجلات التعليمية وفق</w:t>
      </w:r>
      <w:r w:rsidR="00B00141">
        <w:rPr>
          <w:rFonts w:cs="Arial" w:hint="cs"/>
          <w:sz w:val="22"/>
          <w:szCs w:val="22"/>
        </w:rPr>
        <w:t>ً</w:t>
      </w:r>
      <w:r w:rsidR="00E839D1">
        <w:rPr>
          <w:rFonts w:cs="Arial"/>
          <w:sz w:val="22"/>
          <w:szCs w:val="22"/>
        </w:rPr>
        <w:t>ا</w:t>
      </w:r>
      <w:r w:rsidRPr="00907503">
        <w:rPr>
          <w:rFonts w:cs="Arial"/>
          <w:sz w:val="22"/>
          <w:szCs w:val="22"/>
        </w:rPr>
        <w:t xml:space="preserve"> لإجراءات جلسات الاستماع هذه بموجب قانون الخصوصية والحقوق التعليمية للأسرة (FERPA).</w:t>
      </w:r>
    </w:p>
    <w:p w14:paraId="28EB9FD0" w14:textId="77777777" w:rsidR="000D63F6" w:rsidRPr="002D21FC" w:rsidRDefault="00D728CB" w:rsidP="009157DF">
      <w:pPr>
        <w:pStyle w:val="P68B1DB1-Heading28"/>
        <w:spacing w:before="0" w:line="252" w:lineRule="auto"/>
        <w:rPr>
          <w:b w:val="0"/>
          <w:bCs/>
          <w:sz w:val="26"/>
          <w:szCs w:val="26"/>
        </w:rPr>
      </w:pPr>
      <w:bookmarkStart w:id="32" w:name="_Toc265563616"/>
      <w:r w:rsidRPr="002D21FC">
        <w:rPr>
          <w:b w:val="0"/>
          <w:bCs/>
          <w:sz w:val="26"/>
          <w:szCs w:val="26"/>
        </w:rPr>
        <w:t xml:space="preserve">استنتاجات جلسات </w:t>
      </w:r>
      <w:bookmarkEnd w:id="32"/>
      <w:r w:rsidR="001318B4" w:rsidRPr="002D21FC">
        <w:rPr>
          <w:rFonts w:hint="cs"/>
          <w:b w:val="0"/>
          <w:bCs/>
          <w:sz w:val="26"/>
          <w:szCs w:val="26"/>
        </w:rPr>
        <w:t>الاستماع</w:t>
      </w:r>
      <w:r w:rsidRPr="002D21FC">
        <w:rPr>
          <w:b w:val="0"/>
          <w:bCs/>
          <w:sz w:val="26"/>
          <w:szCs w:val="26"/>
        </w:rPr>
        <w:t xml:space="preserve"> </w:t>
      </w:r>
    </w:p>
    <w:p w14:paraId="725EC6AD" w14:textId="77777777" w:rsidR="000D63F6" w:rsidRPr="00C207E7" w:rsidRDefault="00D728CB" w:rsidP="009157DF">
      <w:pPr>
        <w:pStyle w:val="P68B1DB1-CFR9"/>
        <w:spacing w:line="252" w:lineRule="auto"/>
        <w:rPr>
          <w:b w:val="0"/>
          <w:bCs/>
          <w:sz w:val="22"/>
          <w:szCs w:val="22"/>
        </w:rPr>
      </w:pPr>
      <w:r w:rsidRPr="00C207E7">
        <w:rPr>
          <w:b w:val="0"/>
          <w:bCs/>
          <w:sz w:val="22"/>
          <w:szCs w:val="22"/>
        </w:rPr>
        <w:t xml:space="preserve">الباب 34 من قانون اللوائح الفيدرالية مادة </w:t>
      </w:r>
      <w:r w:rsidR="00C207E7" w:rsidRPr="00C207E7">
        <w:rPr>
          <w:rFonts w:hint="cs"/>
          <w:b w:val="0"/>
          <w:bCs/>
          <w:sz w:val="22"/>
          <w:szCs w:val="22"/>
        </w:rPr>
        <w:t>300.620</w:t>
      </w:r>
      <w:r w:rsidRPr="00C207E7">
        <w:rPr>
          <w:b w:val="0"/>
          <w:bCs/>
          <w:sz w:val="22"/>
          <w:szCs w:val="22"/>
        </w:rPr>
        <w:t xml:space="preserve">؛ اللوائح الإدارية في ولاية كانساس رقم </w:t>
      </w:r>
      <w:r w:rsidR="00C207E7" w:rsidRPr="00C207E7">
        <w:rPr>
          <w:rFonts w:hint="cs"/>
          <w:b w:val="0"/>
          <w:bCs/>
          <w:sz w:val="22"/>
          <w:szCs w:val="22"/>
        </w:rPr>
        <w:t>50-40-91 (ب)</w:t>
      </w:r>
    </w:p>
    <w:p w14:paraId="38F8CC11" w14:textId="77777777" w:rsidR="000D63F6" w:rsidRPr="00907503" w:rsidRDefault="00D728CB" w:rsidP="009157DF">
      <w:pPr>
        <w:pStyle w:val="CommentText"/>
        <w:spacing w:line="252" w:lineRule="auto"/>
        <w:jc w:val="lowKashida"/>
        <w:rPr>
          <w:rFonts w:cs="Arial"/>
          <w:sz w:val="22"/>
          <w:szCs w:val="22"/>
        </w:rPr>
      </w:pPr>
      <w:r w:rsidRPr="00907503">
        <w:rPr>
          <w:rFonts w:cs="Arial"/>
          <w:sz w:val="22"/>
          <w:szCs w:val="22"/>
        </w:rPr>
        <w:t>إذا قررت الوكالة المشاركة، نتيجة لجلسة الاستماع، أن المعلومات غير دقيقة أو مضللة أو تنتهك خصوصية طفلك أو حقوقه الأخرى، فيجب عليها تعديل لك المعلومات وفق</w:t>
      </w:r>
      <w:r w:rsidR="00B00141">
        <w:rPr>
          <w:rFonts w:cs="Arial" w:hint="cs"/>
          <w:sz w:val="22"/>
          <w:szCs w:val="22"/>
        </w:rPr>
        <w:t>ً</w:t>
      </w:r>
      <w:r w:rsidR="00E839D1">
        <w:rPr>
          <w:rFonts w:cs="Arial"/>
          <w:sz w:val="22"/>
          <w:szCs w:val="22"/>
        </w:rPr>
        <w:t>ا</w:t>
      </w:r>
      <w:r w:rsidRPr="00907503">
        <w:rPr>
          <w:rFonts w:cs="Arial"/>
          <w:sz w:val="22"/>
          <w:szCs w:val="22"/>
        </w:rPr>
        <w:t xml:space="preserve"> لذلك وإبلاغك كتابي</w:t>
      </w:r>
      <w:r w:rsidR="00B00141">
        <w:rPr>
          <w:rFonts w:cs="Arial" w:hint="cs"/>
          <w:sz w:val="22"/>
          <w:szCs w:val="22"/>
        </w:rPr>
        <w:t>ً</w:t>
      </w:r>
      <w:r w:rsidR="00E839D1">
        <w:rPr>
          <w:rFonts w:cs="Arial"/>
          <w:sz w:val="22"/>
          <w:szCs w:val="22"/>
        </w:rPr>
        <w:t>ا</w:t>
      </w:r>
      <w:r w:rsidRPr="00907503">
        <w:rPr>
          <w:rFonts w:cs="Arial"/>
          <w:sz w:val="22"/>
          <w:szCs w:val="22"/>
        </w:rPr>
        <w:t>.</w:t>
      </w:r>
    </w:p>
    <w:p w14:paraId="3BB96D56" w14:textId="77777777" w:rsidR="000D63F6" w:rsidRPr="00907503" w:rsidRDefault="00D728CB" w:rsidP="009157DF">
      <w:pPr>
        <w:pStyle w:val="P68B1DB1-Normal10"/>
        <w:spacing w:line="252" w:lineRule="auto"/>
        <w:jc w:val="lowKashida"/>
        <w:rPr>
          <w:sz w:val="22"/>
          <w:szCs w:val="22"/>
        </w:rPr>
      </w:pPr>
      <w:r w:rsidRPr="00907503">
        <w:rPr>
          <w:sz w:val="22"/>
          <w:szCs w:val="22"/>
        </w:rPr>
        <w:t>إذا قررت الوكالة المشاركة، نتيجة لجلسة الاستماع، أن المعلومات ليست غير دقيقة أو مضللة أو تنتهك خصوصية طفلك أو حقوقه الأخرى، فيجب عليها إبلاغك بحقك في أن تضع في السجلات التي تحتفظ بها على طفلك بيان</w:t>
      </w:r>
      <w:r w:rsidR="00E839D1">
        <w:rPr>
          <w:sz w:val="22"/>
          <w:szCs w:val="22"/>
        </w:rPr>
        <w:t>ا</w:t>
      </w:r>
      <w:r w:rsidRPr="00907503">
        <w:rPr>
          <w:sz w:val="22"/>
          <w:szCs w:val="22"/>
        </w:rPr>
        <w:t xml:space="preserve"> يعلق على المعلومات أو يقدم أي أسباب لا توافق فيها على قرار الوكالة المشاركة.</w:t>
      </w:r>
    </w:p>
    <w:p w14:paraId="53A448D1" w14:textId="77777777" w:rsidR="000D63F6" w:rsidRPr="00907503" w:rsidRDefault="00D728CB" w:rsidP="009157DF">
      <w:pPr>
        <w:pStyle w:val="CommentText"/>
        <w:spacing w:line="252" w:lineRule="auto"/>
        <w:rPr>
          <w:rFonts w:cs="Arial"/>
          <w:sz w:val="22"/>
          <w:szCs w:val="22"/>
        </w:rPr>
      </w:pPr>
      <w:r w:rsidRPr="00907503">
        <w:rPr>
          <w:rFonts w:cs="Arial"/>
          <w:sz w:val="22"/>
          <w:szCs w:val="22"/>
        </w:rPr>
        <w:t>يجب أن يكون هذا التفسير الم</w:t>
      </w:r>
      <w:r w:rsidR="00B00141">
        <w:rPr>
          <w:rFonts w:cs="Arial" w:hint="cs"/>
          <w:sz w:val="22"/>
          <w:szCs w:val="22"/>
        </w:rPr>
        <w:t>ُ</w:t>
      </w:r>
      <w:r w:rsidRPr="00907503">
        <w:rPr>
          <w:rFonts w:cs="Arial"/>
          <w:sz w:val="22"/>
          <w:szCs w:val="22"/>
        </w:rPr>
        <w:t>درج في سجلات طفلك:</w:t>
      </w:r>
    </w:p>
    <w:p w14:paraId="608A6C31" w14:textId="77777777" w:rsidR="000D63F6" w:rsidRPr="00907503" w:rsidRDefault="00D728CB" w:rsidP="009157DF">
      <w:pPr>
        <w:pStyle w:val="P68B1DB1-Normal10"/>
        <w:numPr>
          <w:ilvl w:val="0"/>
          <w:numId w:val="55"/>
        </w:numPr>
        <w:tabs>
          <w:tab w:val="clear" w:pos="1080"/>
        </w:tabs>
        <w:autoSpaceDE w:val="0"/>
        <w:autoSpaceDN w:val="0"/>
        <w:adjustRightInd w:val="0"/>
        <w:spacing w:line="252" w:lineRule="auto"/>
        <w:ind w:left="720"/>
        <w:rPr>
          <w:b/>
          <w:color w:val="000000"/>
          <w:sz w:val="22"/>
          <w:szCs w:val="22"/>
          <w:u w:val="single"/>
        </w:rPr>
      </w:pPr>
      <w:r w:rsidRPr="00907503">
        <w:rPr>
          <w:color w:val="000000"/>
          <w:sz w:val="22"/>
          <w:szCs w:val="22"/>
        </w:rPr>
        <w:t xml:space="preserve">تحتفظ بها الوكالة المشاركة كجزء من سجلات طفلك طالما أن السجل أو الجزء المتنازع عليه تحتفظ به </w:t>
      </w:r>
      <w:r w:rsidRPr="00907503">
        <w:rPr>
          <w:sz w:val="22"/>
          <w:szCs w:val="22"/>
        </w:rPr>
        <w:t>الوكالة المشاركة</w:t>
      </w:r>
      <w:r w:rsidRPr="00907503">
        <w:rPr>
          <w:color w:val="000000"/>
          <w:sz w:val="22"/>
          <w:szCs w:val="22"/>
        </w:rPr>
        <w:t xml:space="preserve">؛ </w:t>
      </w:r>
    </w:p>
    <w:p w14:paraId="39656DB7" w14:textId="77777777" w:rsidR="000D63F6" w:rsidRPr="00907503" w:rsidRDefault="00B00141" w:rsidP="009157DF">
      <w:pPr>
        <w:pStyle w:val="P68B1DB1-Normal13"/>
        <w:numPr>
          <w:ilvl w:val="0"/>
          <w:numId w:val="55"/>
        </w:numPr>
        <w:tabs>
          <w:tab w:val="clear" w:pos="1080"/>
        </w:tabs>
        <w:autoSpaceDE w:val="0"/>
        <w:autoSpaceDN w:val="0"/>
        <w:adjustRightInd w:val="0"/>
        <w:spacing w:line="252" w:lineRule="auto"/>
        <w:ind w:left="720"/>
        <w:rPr>
          <w:sz w:val="22"/>
          <w:szCs w:val="22"/>
        </w:rPr>
      </w:pPr>
      <w:r w:rsidRPr="002D21FC">
        <w:rPr>
          <w:bCs/>
          <w:sz w:val="22"/>
          <w:szCs w:val="22"/>
          <w:u w:val="single"/>
        </w:rPr>
        <w:t>و</w:t>
      </w:r>
      <w:r w:rsidR="00D728CB" w:rsidRPr="00907503">
        <w:rPr>
          <w:sz w:val="22"/>
          <w:szCs w:val="22"/>
        </w:rPr>
        <w:t>إذا كشفت الوكالة المشاركة عن سجلات طفلك أو المعلومات المطعون فيها لأي طرف، فيجب أيض</w:t>
      </w:r>
      <w:r>
        <w:rPr>
          <w:rFonts w:hint="cs"/>
          <w:sz w:val="22"/>
          <w:szCs w:val="22"/>
        </w:rPr>
        <w:t>ً</w:t>
      </w:r>
      <w:r w:rsidR="00E839D1">
        <w:rPr>
          <w:sz w:val="22"/>
          <w:szCs w:val="22"/>
        </w:rPr>
        <w:t>ا</w:t>
      </w:r>
      <w:r w:rsidR="00D728CB" w:rsidRPr="00907503">
        <w:rPr>
          <w:sz w:val="22"/>
          <w:szCs w:val="22"/>
        </w:rPr>
        <w:t xml:space="preserve"> الكشف عن التفسير لهذا الطرف.</w:t>
      </w:r>
    </w:p>
    <w:p w14:paraId="032EDE20" w14:textId="77777777" w:rsidR="000D63F6" w:rsidRPr="002D21FC" w:rsidRDefault="00D728CB" w:rsidP="009157DF">
      <w:pPr>
        <w:pStyle w:val="P68B1DB1-Heading28"/>
        <w:spacing w:before="0" w:line="252" w:lineRule="auto"/>
        <w:rPr>
          <w:b w:val="0"/>
          <w:bCs/>
          <w:sz w:val="26"/>
          <w:szCs w:val="26"/>
        </w:rPr>
      </w:pPr>
      <w:bookmarkStart w:id="33" w:name="_Toc265563617"/>
      <w:r w:rsidRPr="002D21FC">
        <w:rPr>
          <w:b w:val="0"/>
          <w:bCs/>
          <w:sz w:val="26"/>
          <w:szCs w:val="26"/>
        </w:rPr>
        <w:t>الموافقة على الكشف عن معلومات التعريف الشخصية</w:t>
      </w:r>
      <w:bookmarkEnd w:id="33"/>
    </w:p>
    <w:p w14:paraId="380C2088" w14:textId="77777777" w:rsidR="000D63F6" w:rsidRPr="00C207E7" w:rsidRDefault="00D728CB" w:rsidP="009157DF">
      <w:pPr>
        <w:pStyle w:val="P68B1DB1-CFR9"/>
        <w:spacing w:line="252" w:lineRule="auto"/>
        <w:rPr>
          <w:b w:val="0"/>
          <w:bCs/>
          <w:sz w:val="22"/>
          <w:szCs w:val="22"/>
        </w:rPr>
      </w:pPr>
      <w:r w:rsidRPr="00C207E7">
        <w:rPr>
          <w:b w:val="0"/>
          <w:bCs/>
          <w:sz w:val="22"/>
          <w:szCs w:val="22"/>
        </w:rPr>
        <w:t xml:space="preserve">الباب 34 من قانون اللوائح الفيدرالية مادة </w:t>
      </w:r>
      <w:r w:rsidR="00C207E7" w:rsidRPr="00C207E7">
        <w:rPr>
          <w:rFonts w:hint="cs"/>
          <w:b w:val="0"/>
          <w:bCs/>
          <w:sz w:val="22"/>
          <w:szCs w:val="22"/>
        </w:rPr>
        <w:t>300.622</w:t>
      </w:r>
      <w:r w:rsidRPr="00C207E7">
        <w:rPr>
          <w:b w:val="0"/>
          <w:bCs/>
          <w:sz w:val="22"/>
          <w:szCs w:val="22"/>
        </w:rPr>
        <w:t>؛ اللوائح الإدارية في ولاية كانساس رقم</w:t>
      </w:r>
      <w:r w:rsidR="00C207E7" w:rsidRPr="00C207E7">
        <w:rPr>
          <w:b w:val="0"/>
          <w:bCs/>
          <w:sz w:val="22"/>
          <w:szCs w:val="22"/>
        </w:rPr>
        <w:t xml:space="preserve"> </w:t>
      </w:r>
      <w:r w:rsidR="00C207E7" w:rsidRPr="00C207E7">
        <w:rPr>
          <w:rFonts w:hint="cs"/>
          <w:b w:val="0"/>
          <w:bCs/>
          <w:sz w:val="22"/>
          <w:szCs w:val="22"/>
        </w:rPr>
        <w:t>50-40-91 (ب)</w:t>
      </w:r>
    </w:p>
    <w:p w14:paraId="4448D002" w14:textId="77777777" w:rsidR="000D63F6" w:rsidRPr="00907503" w:rsidRDefault="00D728CB" w:rsidP="009157DF">
      <w:pPr>
        <w:pStyle w:val="CommentText"/>
        <w:spacing w:line="252" w:lineRule="auto"/>
        <w:jc w:val="lowKashida"/>
        <w:rPr>
          <w:rFonts w:cs="Arial"/>
          <w:sz w:val="22"/>
          <w:szCs w:val="22"/>
        </w:rPr>
      </w:pPr>
      <w:r w:rsidRPr="00907503">
        <w:rPr>
          <w:rFonts w:cs="Arial"/>
          <w:color w:val="000000"/>
          <w:sz w:val="22"/>
          <w:szCs w:val="22"/>
        </w:rPr>
        <w:t>ما لم تكن المعلومات واردة في سجلات التعليم، وما لم يكن الإفصاح مصرح</w:t>
      </w:r>
      <w:r w:rsidR="00B00141">
        <w:rPr>
          <w:rFonts w:cs="Arial" w:hint="cs"/>
          <w:color w:val="000000"/>
          <w:sz w:val="22"/>
          <w:szCs w:val="22"/>
        </w:rPr>
        <w:t>ً</w:t>
      </w:r>
      <w:r w:rsidR="00E839D1">
        <w:rPr>
          <w:rFonts w:cs="Arial"/>
          <w:color w:val="000000"/>
          <w:sz w:val="22"/>
          <w:szCs w:val="22"/>
        </w:rPr>
        <w:t>ا</w:t>
      </w:r>
      <w:r w:rsidRPr="00907503">
        <w:rPr>
          <w:rFonts w:cs="Arial"/>
          <w:color w:val="000000"/>
          <w:sz w:val="22"/>
          <w:szCs w:val="22"/>
        </w:rPr>
        <w:t xml:space="preserve"> به دون موافقة </w:t>
      </w:r>
      <w:r w:rsidR="00173593">
        <w:rPr>
          <w:rFonts w:cs="Arial"/>
          <w:color w:val="000000"/>
          <w:sz w:val="22"/>
          <w:szCs w:val="22"/>
        </w:rPr>
        <w:t>أولياء الأمور</w:t>
      </w:r>
      <w:r w:rsidRPr="00907503">
        <w:rPr>
          <w:rFonts w:cs="Arial"/>
          <w:color w:val="000000"/>
          <w:sz w:val="22"/>
          <w:szCs w:val="22"/>
        </w:rPr>
        <w:t xml:space="preserve"> بموجب </w:t>
      </w:r>
      <w:r w:rsidRPr="00907503">
        <w:rPr>
          <w:rFonts w:cs="Arial"/>
          <w:sz w:val="22"/>
          <w:szCs w:val="22"/>
        </w:rPr>
        <w:t>قانون الخصوصية والحقوق التعليمية للأسرة</w:t>
      </w:r>
      <w:r w:rsidRPr="00907503">
        <w:rPr>
          <w:rFonts w:cs="Arial"/>
          <w:b/>
          <w:sz w:val="22"/>
          <w:szCs w:val="22"/>
        </w:rPr>
        <w:t xml:space="preserve"> </w:t>
      </w:r>
      <w:r w:rsidRPr="00907503">
        <w:rPr>
          <w:rFonts w:cs="Arial"/>
          <w:sz w:val="22"/>
          <w:szCs w:val="22"/>
        </w:rPr>
        <w:t xml:space="preserve">(FERPA)، يجب الحصول على موافقتك قبل </w:t>
      </w:r>
      <w:r w:rsidRPr="00907503">
        <w:rPr>
          <w:rFonts w:cs="Arial"/>
          <w:color w:val="000000"/>
          <w:sz w:val="22"/>
          <w:szCs w:val="22"/>
        </w:rPr>
        <w:t xml:space="preserve">الكشف عن معلومات التعريف الشخصية لأطراف أخرى غير مسؤولي الوكالات المشاركة. </w:t>
      </w:r>
      <w:r w:rsidRPr="00907503">
        <w:rPr>
          <w:rFonts w:cs="Arial"/>
          <w:sz w:val="22"/>
          <w:szCs w:val="22"/>
        </w:rPr>
        <w:t>باستثناء الظروف المحددة أدناه، لا تكون موافقتك مطلوبة قبل الكشف عن معلومات التعريف الشخصية لمسؤولي الوكالات المشاركة لأغراض تلبية متطلبات ال</w:t>
      </w:r>
      <w:r w:rsidR="00C22439">
        <w:rPr>
          <w:rFonts w:cs="Arial"/>
          <w:sz w:val="22"/>
          <w:szCs w:val="22"/>
        </w:rPr>
        <w:t>جزء ب</w:t>
      </w:r>
      <w:r w:rsidRPr="00907503">
        <w:rPr>
          <w:rFonts w:cs="Arial"/>
          <w:sz w:val="22"/>
          <w:szCs w:val="22"/>
        </w:rPr>
        <w:t xml:space="preserve"> من قانون تعليم الأفراد ذوي الإعاقة أو قانون الولاية.</w:t>
      </w:r>
    </w:p>
    <w:p w14:paraId="3860BBF6" w14:textId="77777777" w:rsidR="000D63F6" w:rsidRPr="00907503" w:rsidRDefault="00D728CB" w:rsidP="009157DF">
      <w:pPr>
        <w:pStyle w:val="P68B1DB1-Normal10"/>
        <w:spacing w:line="252" w:lineRule="auto"/>
        <w:jc w:val="lowKashida"/>
        <w:rPr>
          <w:sz w:val="22"/>
          <w:szCs w:val="22"/>
        </w:rPr>
      </w:pPr>
      <w:r w:rsidRPr="00907503">
        <w:rPr>
          <w:sz w:val="22"/>
          <w:szCs w:val="22"/>
        </w:rPr>
        <w:t>يجب الحصول على موافقتك، أو موافقة الطفل المؤهل الذي بلغ سن الرشد بموجب قانون الولاية، قبل الكشف عن معلومات التعريف الشخصية لمسؤولي الوكالات المشاركة التي تقدم خدمات الانتقال أو تدفع مقابلها.</w:t>
      </w:r>
    </w:p>
    <w:p w14:paraId="7217A109" w14:textId="77777777" w:rsidR="000D63F6" w:rsidRPr="00907503" w:rsidRDefault="00D728CB" w:rsidP="009157DF">
      <w:pPr>
        <w:pStyle w:val="P68B1DB1-Normal10"/>
        <w:spacing w:line="252" w:lineRule="auto"/>
        <w:jc w:val="lowKashida"/>
        <w:rPr>
          <w:sz w:val="22"/>
          <w:szCs w:val="22"/>
        </w:rPr>
      </w:pPr>
      <w:r w:rsidRPr="00907503">
        <w:rPr>
          <w:sz w:val="22"/>
          <w:szCs w:val="22"/>
        </w:rPr>
        <w:t xml:space="preserve">إذا كان طفلك في، أو سيذهب إلى، مدرسة خاصة غير موجودة في نفس المنطقة التعليمية التي تقيم فيها، فيجب الحصول على موافقتك قبل إصدار أي معلومات تعريف شخصية عن طفلك بين المسؤولين في المنطقة التعليمية العامة حيث تقع المدرسة الخاصة والمسؤولين في المنطقة التعليمية العامة حيث تقيم. </w:t>
      </w:r>
    </w:p>
    <w:p w14:paraId="0F89B9DA" w14:textId="77777777" w:rsidR="000D63F6" w:rsidRPr="009157DF" w:rsidRDefault="00D728CB" w:rsidP="009157DF">
      <w:pPr>
        <w:pStyle w:val="P68B1DB1-Heading28"/>
        <w:spacing w:before="0" w:line="252" w:lineRule="auto"/>
        <w:rPr>
          <w:b w:val="0"/>
          <w:bCs/>
          <w:sz w:val="26"/>
          <w:szCs w:val="26"/>
        </w:rPr>
      </w:pPr>
      <w:bookmarkStart w:id="34" w:name="_Toc265563618"/>
      <w:r w:rsidRPr="009157DF">
        <w:rPr>
          <w:b w:val="0"/>
          <w:bCs/>
          <w:sz w:val="26"/>
          <w:szCs w:val="26"/>
        </w:rPr>
        <w:t>الضمانات</w:t>
      </w:r>
      <w:bookmarkEnd w:id="34"/>
    </w:p>
    <w:p w14:paraId="31ABA31C" w14:textId="77777777" w:rsidR="000D63F6" w:rsidRPr="00C207E7" w:rsidRDefault="00D728CB" w:rsidP="009157DF">
      <w:pPr>
        <w:pStyle w:val="P68B1DB1-CFR9"/>
        <w:spacing w:line="252" w:lineRule="auto"/>
        <w:rPr>
          <w:b w:val="0"/>
          <w:bCs/>
          <w:sz w:val="22"/>
          <w:szCs w:val="22"/>
        </w:rPr>
      </w:pPr>
      <w:r w:rsidRPr="00C207E7">
        <w:rPr>
          <w:b w:val="0"/>
          <w:bCs/>
          <w:sz w:val="22"/>
          <w:szCs w:val="22"/>
        </w:rPr>
        <w:t xml:space="preserve">الباب 34 من قانون اللوائح الفيدرالية مادة </w:t>
      </w:r>
      <w:r w:rsidR="00C207E7" w:rsidRPr="00C207E7">
        <w:rPr>
          <w:rFonts w:hint="cs"/>
          <w:b w:val="0"/>
          <w:bCs/>
          <w:sz w:val="22"/>
          <w:szCs w:val="22"/>
        </w:rPr>
        <w:t>300.623</w:t>
      </w:r>
      <w:r w:rsidRPr="00C207E7">
        <w:rPr>
          <w:b w:val="0"/>
          <w:bCs/>
          <w:sz w:val="22"/>
          <w:szCs w:val="22"/>
        </w:rPr>
        <w:t>؛ اللوائح الإدارية في ولاية كانساس رقم</w:t>
      </w:r>
      <w:r w:rsidR="00C207E7" w:rsidRPr="00C207E7">
        <w:rPr>
          <w:b w:val="0"/>
          <w:bCs/>
          <w:sz w:val="22"/>
          <w:szCs w:val="22"/>
        </w:rPr>
        <w:t xml:space="preserve"> </w:t>
      </w:r>
      <w:r w:rsidR="00C207E7" w:rsidRPr="00C207E7">
        <w:rPr>
          <w:rFonts w:hint="cs"/>
          <w:b w:val="0"/>
          <w:bCs/>
          <w:sz w:val="22"/>
          <w:szCs w:val="22"/>
        </w:rPr>
        <w:t>50-40-91 (ب)</w:t>
      </w:r>
    </w:p>
    <w:p w14:paraId="209D2484" w14:textId="77777777" w:rsidR="000D63F6" w:rsidRPr="00907503" w:rsidRDefault="00D728CB" w:rsidP="009157DF">
      <w:pPr>
        <w:pStyle w:val="P68B1DB1-BodyText215"/>
        <w:spacing w:line="252" w:lineRule="auto"/>
        <w:rPr>
          <w:sz w:val="22"/>
          <w:szCs w:val="22"/>
        </w:rPr>
      </w:pPr>
      <w:r w:rsidRPr="00907503">
        <w:rPr>
          <w:sz w:val="22"/>
          <w:szCs w:val="22"/>
        </w:rPr>
        <w:t>يجب على كل وكالة مشاركة حماية سرية معلومات التعريف الشخصية في مراحل الجمع</w:t>
      </w:r>
      <w:r w:rsidR="007A2AB0">
        <w:rPr>
          <w:rFonts w:hint="cs"/>
          <w:sz w:val="22"/>
          <w:szCs w:val="22"/>
        </w:rPr>
        <w:t>،</w:t>
      </w:r>
      <w:r w:rsidRPr="00907503">
        <w:rPr>
          <w:sz w:val="22"/>
          <w:szCs w:val="22"/>
        </w:rPr>
        <w:t xml:space="preserve"> والتخزين</w:t>
      </w:r>
      <w:r w:rsidR="007A2AB0">
        <w:rPr>
          <w:rFonts w:hint="cs"/>
          <w:sz w:val="22"/>
          <w:szCs w:val="22"/>
        </w:rPr>
        <w:t>،</w:t>
      </w:r>
      <w:r w:rsidRPr="00907503">
        <w:rPr>
          <w:sz w:val="22"/>
          <w:szCs w:val="22"/>
        </w:rPr>
        <w:t xml:space="preserve"> والإفصاح</w:t>
      </w:r>
      <w:r w:rsidR="007A2AB0">
        <w:rPr>
          <w:rFonts w:hint="cs"/>
          <w:sz w:val="22"/>
          <w:szCs w:val="22"/>
        </w:rPr>
        <w:t>،</w:t>
      </w:r>
      <w:r w:rsidRPr="00907503">
        <w:rPr>
          <w:sz w:val="22"/>
          <w:szCs w:val="22"/>
        </w:rPr>
        <w:t xml:space="preserve"> والإتلاف.</w:t>
      </w:r>
    </w:p>
    <w:p w14:paraId="478EB066" w14:textId="77777777" w:rsidR="000D63F6" w:rsidRPr="00907503" w:rsidRDefault="00D728CB" w:rsidP="00225FFE">
      <w:pPr>
        <w:pStyle w:val="P68B1DB1-Normal13"/>
        <w:autoSpaceDE w:val="0"/>
        <w:autoSpaceDN w:val="0"/>
        <w:adjustRightInd w:val="0"/>
        <w:rPr>
          <w:sz w:val="22"/>
          <w:szCs w:val="22"/>
        </w:rPr>
      </w:pPr>
      <w:r w:rsidRPr="00907503">
        <w:rPr>
          <w:sz w:val="22"/>
          <w:szCs w:val="22"/>
        </w:rPr>
        <w:t>يجب أن يتحمل مسؤول واحد في كل وكالة مشاركة مسؤولية ضمان سرية أي معلومات تعريف شخصية.</w:t>
      </w:r>
    </w:p>
    <w:p w14:paraId="481207BB" w14:textId="77777777" w:rsidR="000D63F6" w:rsidRPr="00907503" w:rsidRDefault="00D728CB" w:rsidP="00225FFE">
      <w:pPr>
        <w:pStyle w:val="P68B1DB1-Normal10"/>
        <w:autoSpaceDE w:val="0"/>
        <w:autoSpaceDN w:val="0"/>
        <w:adjustRightInd w:val="0"/>
        <w:rPr>
          <w:color w:val="000000"/>
          <w:sz w:val="22"/>
          <w:szCs w:val="22"/>
        </w:rPr>
      </w:pPr>
      <w:r w:rsidRPr="00907503">
        <w:rPr>
          <w:color w:val="000000"/>
          <w:sz w:val="22"/>
          <w:szCs w:val="22"/>
        </w:rPr>
        <w:lastRenderedPageBreak/>
        <w:t>يجب أن يتلقى جميع الأشخاص الذين يجمعون أو يستخدمون معلومات التعريف الشخصية تدريب</w:t>
      </w:r>
      <w:r w:rsidR="00B00141">
        <w:rPr>
          <w:rFonts w:hint="cs"/>
          <w:color w:val="000000"/>
          <w:sz w:val="22"/>
          <w:szCs w:val="22"/>
        </w:rPr>
        <w:t>ً</w:t>
      </w:r>
      <w:r w:rsidR="00E839D1">
        <w:rPr>
          <w:color w:val="000000"/>
          <w:sz w:val="22"/>
          <w:szCs w:val="22"/>
        </w:rPr>
        <w:t>ا</w:t>
      </w:r>
      <w:r w:rsidRPr="00907503">
        <w:rPr>
          <w:color w:val="000000"/>
          <w:sz w:val="22"/>
          <w:szCs w:val="22"/>
        </w:rPr>
        <w:t xml:space="preserve"> أو تعليمات فيما يتعلق بسياسات ولايتك وإجراءاتها المتعلقة بالسرية بموجب ال</w:t>
      </w:r>
      <w:r w:rsidR="00C22439">
        <w:rPr>
          <w:color w:val="000000"/>
          <w:sz w:val="22"/>
          <w:szCs w:val="22"/>
        </w:rPr>
        <w:t>جزء ب</w:t>
      </w:r>
      <w:r w:rsidRPr="00907503">
        <w:rPr>
          <w:color w:val="000000"/>
          <w:sz w:val="22"/>
          <w:szCs w:val="22"/>
        </w:rPr>
        <w:t xml:space="preserve"> من قانون تعليم الأفراد ذوي الإعاقة وقانون الولاية </w:t>
      </w:r>
      <w:r w:rsidRPr="00907503">
        <w:rPr>
          <w:sz w:val="22"/>
          <w:szCs w:val="22"/>
        </w:rPr>
        <w:t>وقانون الخصوصية والحقوق التعليمية للأسرة</w:t>
      </w:r>
      <w:r w:rsidRPr="00907503">
        <w:rPr>
          <w:b/>
          <w:sz w:val="22"/>
          <w:szCs w:val="22"/>
        </w:rPr>
        <w:t xml:space="preserve"> </w:t>
      </w:r>
      <w:r w:rsidRPr="00907503">
        <w:rPr>
          <w:sz w:val="22"/>
          <w:szCs w:val="22"/>
        </w:rPr>
        <w:t>(</w:t>
      </w:r>
      <w:r w:rsidRPr="00907503">
        <w:rPr>
          <w:color w:val="000000"/>
          <w:sz w:val="22"/>
          <w:szCs w:val="22"/>
        </w:rPr>
        <w:t>FERPA).</w:t>
      </w:r>
    </w:p>
    <w:p w14:paraId="76BF6021" w14:textId="77777777" w:rsidR="000D63F6" w:rsidRPr="00907503" w:rsidRDefault="00D728CB" w:rsidP="009157DF">
      <w:pPr>
        <w:pStyle w:val="P68B1DB1-Normal10"/>
        <w:jc w:val="lowKashida"/>
        <w:rPr>
          <w:sz w:val="22"/>
          <w:szCs w:val="22"/>
        </w:rPr>
      </w:pPr>
      <w:r w:rsidRPr="00907503">
        <w:rPr>
          <w:sz w:val="22"/>
          <w:szCs w:val="22"/>
        </w:rPr>
        <w:t>يجب على كل وكالة مشاركة أن تحتفظ، للتفتيش العام، بقائمة حالية بأسماء ومناصب الموظفين داخل الوكالة الذين قد يكون لديهم إمكانية الوصول إلى معلومات التعريف الشخصية.</w:t>
      </w:r>
    </w:p>
    <w:p w14:paraId="26D7D1F8" w14:textId="77777777" w:rsidR="000D63F6" w:rsidRPr="009157DF" w:rsidRDefault="00D728CB" w:rsidP="00225FFE">
      <w:pPr>
        <w:pStyle w:val="P68B1DB1-Heading28"/>
        <w:spacing w:before="0"/>
        <w:rPr>
          <w:b w:val="0"/>
          <w:bCs/>
          <w:sz w:val="26"/>
          <w:szCs w:val="26"/>
        </w:rPr>
      </w:pPr>
      <w:bookmarkStart w:id="35" w:name="_Toc265563619"/>
      <w:r w:rsidRPr="009157DF">
        <w:rPr>
          <w:b w:val="0"/>
          <w:bCs/>
          <w:sz w:val="26"/>
          <w:szCs w:val="26"/>
        </w:rPr>
        <w:t>إتلاف المعلومات</w:t>
      </w:r>
      <w:bookmarkEnd w:id="35"/>
    </w:p>
    <w:p w14:paraId="409ED3DC" w14:textId="77777777" w:rsidR="000D63F6" w:rsidRPr="00C207E7" w:rsidRDefault="00D728CB" w:rsidP="00225FFE">
      <w:pPr>
        <w:pStyle w:val="P68B1DB1-CFR9"/>
        <w:rPr>
          <w:b w:val="0"/>
          <w:bCs/>
          <w:sz w:val="22"/>
          <w:szCs w:val="22"/>
        </w:rPr>
      </w:pPr>
      <w:r w:rsidRPr="00C207E7">
        <w:rPr>
          <w:b w:val="0"/>
          <w:bCs/>
          <w:sz w:val="22"/>
          <w:szCs w:val="22"/>
        </w:rPr>
        <w:t xml:space="preserve">الباب 34 من قانون اللوائح الفيدرالية مادة </w:t>
      </w:r>
      <w:r w:rsidR="00C207E7" w:rsidRPr="00C207E7">
        <w:rPr>
          <w:rFonts w:hint="cs"/>
          <w:b w:val="0"/>
          <w:bCs/>
          <w:sz w:val="22"/>
          <w:szCs w:val="22"/>
        </w:rPr>
        <w:t>300.624</w:t>
      </w:r>
      <w:r w:rsidRPr="00C207E7">
        <w:rPr>
          <w:b w:val="0"/>
          <w:bCs/>
          <w:sz w:val="22"/>
          <w:szCs w:val="22"/>
        </w:rPr>
        <w:t>؛ اللوائح الإدارية في ولاية كانساس رقم</w:t>
      </w:r>
      <w:r w:rsidR="00C207E7" w:rsidRPr="00C207E7">
        <w:rPr>
          <w:b w:val="0"/>
          <w:bCs/>
          <w:sz w:val="22"/>
          <w:szCs w:val="22"/>
        </w:rPr>
        <w:t xml:space="preserve"> </w:t>
      </w:r>
      <w:r w:rsidR="00C207E7" w:rsidRPr="00C207E7">
        <w:rPr>
          <w:rFonts w:hint="cs"/>
          <w:b w:val="0"/>
          <w:bCs/>
          <w:sz w:val="22"/>
          <w:szCs w:val="22"/>
        </w:rPr>
        <w:t>50-40-91 (ب)</w:t>
      </w:r>
    </w:p>
    <w:p w14:paraId="283284AD" w14:textId="77777777" w:rsidR="000D63F6" w:rsidRPr="00907503" w:rsidRDefault="00D728CB" w:rsidP="009157DF">
      <w:pPr>
        <w:pStyle w:val="P68B1DB1-BodyText215"/>
        <w:jc w:val="lowKashida"/>
        <w:rPr>
          <w:sz w:val="22"/>
          <w:szCs w:val="22"/>
        </w:rPr>
      </w:pPr>
      <w:r w:rsidRPr="00907503">
        <w:rPr>
          <w:sz w:val="22"/>
          <w:szCs w:val="22"/>
        </w:rPr>
        <w:t>يجب على المنطقة التعليمية إبلاغك عندما لا تكون هناك حاجة إلى معلومات التعريف الشخصية التي تم جمعها أو الاحتفاظ بها أو استخدامها بموجب ال</w:t>
      </w:r>
      <w:r w:rsidR="00C22439">
        <w:rPr>
          <w:sz w:val="22"/>
          <w:szCs w:val="22"/>
        </w:rPr>
        <w:t>جزء ب</w:t>
      </w:r>
      <w:r w:rsidRPr="00907503">
        <w:rPr>
          <w:sz w:val="22"/>
          <w:szCs w:val="22"/>
        </w:rPr>
        <w:t xml:space="preserve"> من قانون تعليم الأفراد ذوي الإعاقة أو بموجب قانون الولاية لتقديم الخدمات التعليمية لطفلك.</w:t>
      </w:r>
    </w:p>
    <w:p w14:paraId="3518ADF3" w14:textId="77777777" w:rsidR="000D63F6" w:rsidRPr="00907503" w:rsidRDefault="00D728CB" w:rsidP="009157DF">
      <w:pPr>
        <w:pStyle w:val="P68B1DB1-Normal10"/>
        <w:jc w:val="lowKashida"/>
        <w:rPr>
          <w:sz w:val="22"/>
          <w:szCs w:val="22"/>
        </w:rPr>
      </w:pPr>
      <w:r w:rsidRPr="00907503">
        <w:rPr>
          <w:sz w:val="22"/>
          <w:szCs w:val="22"/>
        </w:rPr>
        <w:t>ويجب إتلاف المعلومات بناءً على طلبك. ومع ذلك، يمكن الاحتفاظ بسجل دائم ل</w:t>
      </w:r>
      <w:r w:rsidR="00545ACC">
        <w:rPr>
          <w:sz w:val="22"/>
          <w:szCs w:val="22"/>
        </w:rPr>
        <w:t>اسم</w:t>
      </w:r>
      <w:r w:rsidRPr="00907503">
        <w:rPr>
          <w:sz w:val="22"/>
          <w:szCs w:val="22"/>
        </w:rPr>
        <w:t xml:space="preserve"> طفلك وعنوانه ورقم هاتفه ودرجاته</w:t>
      </w:r>
      <w:r w:rsidR="00B00141">
        <w:rPr>
          <w:rFonts w:hint="cs"/>
          <w:sz w:val="22"/>
          <w:szCs w:val="22"/>
        </w:rPr>
        <w:t>/درجاتها</w:t>
      </w:r>
      <w:r w:rsidRPr="00907503">
        <w:rPr>
          <w:sz w:val="22"/>
          <w:szCs w:val="22"/>
        </w:rPr>
        <w:t xml:space="preserve"> وسجل حضوره والفصول الدراسية التي حضرها ومستوى الصف المكتمل والسنة المكتملة دون قيود زمنية.</w:t>
      </w:r>
    </w:p>
    <w:p w14:paraId="0ED61999" w14:textId="77777777" w:rsidR="000D63F6" w:rsidRPr="00F5204E" w:rsidRDefault="00D728CB" w:rsidP="00D7720C">
      <w:pPr>
        <w:pStyle w:val="Heading1"/>
        <w:spacing w:line="252" w:lineRule="auto"/>
        <w:rPr>
          <w:rFonts w:cs="Arial"/>
          <w:b w:val="0"/>
          <w:bCs/>
          <w:sz w:val="32"/>
          <w:szCs w:val="32"/>
        </w:rPr>
      </w:pPr>
      <w:bookmarkStart w:id="36" w:name="_Toc265563620"/>
      <w:r w:rsidRPr="00F5204E">
        <w:rPr>
          <w:rFonts w:cs="Arial"/>
          <w:b w:val="0"/>
          <w:bCs/>
          <w:sz w:val="32"/>
          <w:szCs w:val="32"/>
        </w:rPr>
        <w:lastRenderedPageBreak/>
        <w:t>الإجراءات المتعلقة بشكوى الولاية</w:t>
      </w:r>
      <w:bookmarkEnd w:id="36"/>
    </w:p>
    <w:p w14:paraId="46A0BFA6" w14:textId="77777777" w:rsidR="000D63F6" w:rsidRPr="00F5204E" w:rsidRDefault="00D728CB" w:rsidP="00D7720C">
      <w:pPr>
        <w:pStyle w:val="P68B1DB1-Heading28"/>
        <w:spacing w:before="0" w:line="252" w:lineRule="auto"/>
        <w:rPr>
          <w:b w:val="0"/>
          <w:bCs/>
          <w:sz w:val="26"/>
          <w:szCs w:val="26"/>
        </w:rPr>
      </w:pPr>
      <w:bookmarkStart w:id="37" w:name="_Toc265563621"/>
      <w:r w:rsidRPr="00F5204E">
        <w:rPr>
          <w:b w:val="0"/>
          <w:bCs/>
          <w:sz w:val="26"/>
          <w:szCs w:val="26"/>
        </w:rPr>
        <w:t>الاختلافات بين إجراءات الشكاوى بشأن الإجراءات القانونية الواجبة وجلسات الاستماع وشكاوى الولاية</w:t>
      </w:r>
      <w:bookmarkEnd w:id="37"/>
      <w:r w:rsidRPr="00F5204E">
        <w:rPr>
          <w:b w:val="0"/>
          <w:bCs/>
          <w:sz w:val="26"/>
          <w:szCs w:val="26"/>
        </w:rPr>
        <w:t xml:space="preserve"> </w:t>
      </w:r>
    </w:p>
    <w:p w14:paraId="1FE51E92" w14:textId="77777777" w:rsidR="000D63F6" w:rsidRPr="00907503" w:rsidRDefault="00D728CB" w:rsidP="00B12407">
      <w:pPr>
        <w:pStyle w:val="CommentText"/>
        <w:spacing w:before="120" w:line="252" w:lineRule="auto"/>
        <w:jc w:val="lowKashida"/>
        <w:rPr>
          <w:rFonts w:cs="Arial"/>
          <w:sz w:val="22"/>
          <w:szCs w:val="22"/>
        </w:rPr>
      </w:pPr>
      <w:r w:rsidRPr="00907503">
        <w:rPr>
          <w:rFonts w:cs="Arial"/>
          <w:sz w:val="22"/>
          <w:szCs w:val="22"/>
        </w:rPr>
        <w:t>تحدد اللوائح الخاصة بال</w:t>
      </w:r>
      <w:r w:rsidR="00C22439">
        <w:rPr>
          <w:rFonts w:cs="Arial"/>
          <w:sz w:val="22"/>
          <w:szCs w:val="22"/>
        </w:rPr>
        <w:t>جزء ب</w:t>
      </w:r>
      <w:r w:rsidRPr="00907503">
        <w:rPr>
          <w:rFonts w:cs="Arial"/>
          <w:sz w:val="22"/>
          <w:szCs w:val="22"/>
        </w:rPr>
        <w:t xml:space="preserve"> من قانون تعليم الأفراد ذوي الإعاقة وقانون الولاية إجراءات منفصلة لشكاوى الولاية ولشكاوى الإجراءات القانونية الواجبة وجلسات الاستماع. وكما هو موضح أدناه، يجوز لأي فرد أو منظمة تقديم شكوى للولاية تدعي انتهاك أي من متطلبات ال</w:t>
      </w:r>
      <w:r w:rsidR="00C22439">
        <w:rPr>
          <w:rFonts w:cs="Arial"/>
          <w:sz w:val="22"/>
          <w:szCs w:val="22"/>
        </w:rPr>
        <w:t>جزء ب</w:t>
      </w:r>
      <w:r w:rsidRPr="00907503">
        <w:rPr>
          <w:rFonts w:cs="Arial"/>
          <w:sz w:val="22"/>
          <w:szCs w:val="22"/>
        </w:rPr>
        <w:t xml:space="preserve"> أو قانون الولاية من قبل المنطقة التعليمية أو وكالة تعليمية حكومية أو أي وكالة عامة أخرى. </w:t>
      </w:r>
      <w:r w:rsidR="003A4050">
        <w:rPr>
          <w:rFonts w:cs="Arial" w:hint="cs"/>
          <w:sz w:val="22"/>
          <w:szCs w:val="22"/>
        </w:rPr>
        <w:t>و</w:t>
      </w:r>
      <w:r w:rsidRPr="00907503">
        <w:rPr>
          <w:rFonts w:cs="Arial"/>
          <w:sz w:val="22"/>
          <w:szCs w:val="22"/>
        </w:rPr>
        <w:t xml:space="preserve">لا يجوز إلا لك أو للمنطقة التعليمية تقديم شكوى بشأن الإجراءات القانونية الواجبة </w:t>
      </w:r>
      <w:r w:rsidR="00B00141">
        <w:rPr>
          <w:rFonts w:cs="Arial" w:hint="cs"/>
          <w:sz w:val="22"/>
          <w:szCs w:val="22"/>
        </w:rPr>
        <w:t>ل</w:t>
      </w:r>
      <w:r w:rsidRPr="00907503">
        <w:rPr>
          <w:rFonts w:cs="Arial"/>
          <w:sz w:val="22"/>
          <w:szCs w:val="22"/>
        </w:rPr>
        <w:t xml:space="preserve">أي مسألة تتعلق باقتراح أو رفض بدء أو تغيير تحديد أو تقييم أو مكان </w:t>
      </w:r>
      <w:r w:rsidR="00B00141" w:rsidRPr="00907503">
        <w:rPr>
          <w:rFonts w:cs="Arial"/>
          <w:sz w:val="22"/>
          <w:szCs w:val="22"/>
        </w:rPr>
        <w:t>ال</w:t>
      </w:r>
      <w:r w:rsidR="00B00141">
        <w:rPr>
          <w:rFonts w:cs="Arial" w:hint="cs"/>
          <w:sz w:val="22"/>
          <w:szCs w:val="22"/>
        </w:rPr>
        <w:t>انتساب</w:t>
      </w:r>
      <w:r w:rsidR="00B00141" w:rsidRPr="00907503">
        <w:rPr>
          <w:rFonts w:cs="Arial"/>
          <w:sz w:val="22"/>
          <w:szCs w:val="22"/>
        </w:rPr>
        <w:t xml:space="preserve"> </w:t>
      </w:r>
      <w:r w:rsidRPr="00907503">
        <w:rPr>
          <w:rFonts w:cs="Arial"/>
          <w:sz w:val="22"/>
          <w:szCs w:val="22"/>
        </w:rPr>
        <w:t>التعليمي لطفل ذو حالة استثنائية، أو توفير التعليم العام المجاني المناسب (FAPE) للطفل. في حين يجب على موظفي الوكالة التعليمية الحكومية عموم</w:t>
      </w:r>
      <w:r w:rsidR="00B00141">
        <w:rPr>
          <w:rFonts w:cs="Arial" w:hint="cs"/>
          <w:sz w:val="22"/>
          <w:szCs w:val="22"/>
        </w:rPr>
        <w:t>ً</w:t>
      </w:r>
      <w:r w:rsidR="00E839D1">
        <w:rPr>
          <w:rFonts w:cs="Arial"/>
          <w:sz w:val="22"/>
          <w:szCs w:val="22"/>
        </w:rPr>
        <w:t>ا</w:t>
      </w:r>
      <w:r w:rsidRPr="00907503">
        <w:rPr>
          <w:rFonts w:cs="Arial"/>
          <w:sz w:val="22"/>
          <w:szCs w:val="22"/>
        </w:rPr>
        <w:t xml:space="preserve"> حل شكوى الولاية في غضون جدول زمني مدته 60 يوم</w:t>
      </w:r>
      <w:r w:rsidR="00B00141">
        <w:rPr>
          <w:rFonts w:cs="Arial" w:hint="cs"/>
          <w:sz w:val="22"/>
          <w:szCs w:val="22"/>
        </w:rPr>
        <w:t>ً</w:t>
      </w:r>
      <w:r w:rsidR="00E839D1">
        <w:rPr>
          <w:rFonts w:cs="Arial"/>
          <w:sz w:val="22"/>
          <w:szCs w:val="22"/>
        </w:rPr>
        <w:t>ا</w:t>
      </w:r>
      <w:r w:rsidRPr="00907503">
        <w:rPr>
          <w:rFonts w:cs="Arial"/>
          <w:sz w:val="22"/>
          <w:szCs w:val="22"/>
        </w:rPr>
        <w:t xml:space="preserve"> تقويمي</w:t>
      </w:r>
      <w:r w:rsidR="00B00141">
        <w:rPr>
          <w:rFonts w:cs="Arial" w:hint="cs"/>
          <w:sz w:val="22"/>
          <w:szCs w:val="22"/>
        </w:rPr>
        <w:t>ً</w:t>
      </w:r>
      <w:r w:rsidR="00E839D1">
        <w:rPr>
          <w:rFonts w:cs="Arial"/>
          <w:sz w:val="22"/>
          <w:szCs w:val="22"/>
        </w:rPr>
        <w:t>ا</w:t>
      </w:r>
      <w:r w:rsidRPr="00907503">
        <w:rPr>
          <w:rFonts w:cs="Arial"/>
          <w:sz w:val="22"/>
          <w:szCs w:val="22"/>
        </w:rPr>
        <w:t>، ما لم يتم تمديد الجدول الزمني بشكل صحيح، يجب على مسؤول جلسة الاستماع الم</w:t>
      </w:r>
      <w:r w:rsidR="00B00141">
        <w:rPr>
          <w:rFonts w:cs="Arial" w:hint="cs"/>
          <w:sz w:val="22"/>
          <w:szCs w:val="22"/>
        </w:rPr>
        <w:t>ُ</w:t>
      </w:r>
      <w:r w:rsidRPr="00907503">
        <w:rPr>
          <w:rFonts w:cs="Arial"/>
          <w:sz w:val="22"/>
          <w:szCs w:val="22"/>
        </w:rPr>
        <w:t>حايد سماع الشكوى بشأن الإجراءات القانونية الواجبة (إذا لم يتم حلها من خلال اجتماع تسوية أو من خلال الوساطة) وإصدار قرار مكتوب في غضون 45 يوم</w:t>
      </w:r>
      <w:r w:rsidR="003A0D73">
        <w:rPr>
          <w:rFonts w:cs="Arial" w:hint="cs"/>
          <w:sz w:val="22"/>
          <w:szCs w:val="22"/>
        </w:rPr>
        <w:t>ً</w:t>
      </w:r>
      <w:r w:rsidR="00E839D1">
        <w:rPr>
          <w:rFonts w:cs="Arial"/>
          <w:sz w:val="22"/>
          <w:szCs w:val="22"/>
        </w:rPr>
        <w:t>ا</w:t>
      </w:r>
      <w:r w:rsidRPr="00907503">
        <w:rPr>
          <w:rFonts w:cs="Arial"/>
          <w:sz w:val="22"/>
          <w:szCs w:val="22"/>
        </w:rPr>
        <w:t xml:space="preserve"> تقويمي</w:t>
      </w:r>
      <w:r w:rsidR="003A0D73">
        <w:rPr>
          <w:rFonts w:cs="Arial" w:hint="cs"/>
          <w:sz w:val="22"/>
          <w:szCs w:val="22"/>
        </w:rPr>
        <w:t>ً</w:t>
      </w:r>
      <w:r w:rsidR="00E839D1">
        <w:rPr>
          <w:rFonts w:cs="Arial"/>
          <w:sz w:val="22"/>
          <w:szCs w:val="22"/>
        </w:rPr>
        <w:t>ا</w:t>
      </w:r>
      <w:r w:rsidRPr="00907503">
        <w:rPr>
          <w:rFonts w:cs="Arial"/>
          <w:sz w:val="22"/>
          <w:szCs w:val="22"/>
        </w:rPr>
        <w:t xml:space="preserve"> بعد نهاية فترة التسوية، كما هو موضح في هذه الوثيقة تحت عنوان عملية التسوية، ما لم يمنح مسؤول جلسة الاستماع تمديد</w:t>
      </w:r>
      <w:r w:rsidR="003A0D73">
        <w:rPr>
          <w:rFonts w:cs="Arial" w:hint="cs"/>
          <w:sz w:val="22"/>
          <w:szCs w:val="22"/>
        </w:rPr>
        <w:t>ً</w:t>
      </w:r>
      <w:r w:rsidR="00E839D1">
        <w:rPr>
          <w:rFonts w:cs="Arial"/>
          <w:sz w:val="22"/>
          <w:szCs w:val="22"/>
        </w:rPr>
        <w:t>ا</w:t>
      </w:r>
      <w:r w:rsidRPr="00907503">
        <w:rPr>
          <w:rFonts w:cs="Arial"/>
          <w:sz w:val="22"/>
          <w:szCs w:val="22"/>
        </w:rPr>
        <w:t xml:space="preserve"> محدد</w:t>
      </w:r>
      <w:r w:rsidR="003A0D73">
        <w:rPr>
          <w:rFonts w:cs="Arial" w:hint="cs"/>
          <w:sz w:val="22"/>
          <w:szCs w:val="22"/>
        </w:rPr>
        <w:t>ً</w:t>
      </w:r>
      <w:r w:rsidR="00E839D1">
        <w:rPr>
          <w:rFonts w:cs="Arial"/>
          <w:sz w:val="22"/>
          <w:szCs w:val="22"/>
        </w:rPr>
        <w:t>ا</w:t>
      </w:r>
      <w:r w:rsidRPr="00907503">
        <w:rPr>
          <w:rFonts w:cs="Arial"/>
          <w:sz w:val="22"/>
          <w:szCs w:val="22"/>
        </w:rPr>
        <w:t xml:space="preserve"> للجدول الزمني بناءً على طلبك أو طلب المنطقة التعليمية. يرد أدناه وصف أكثر تفصيلاً لشكوى الولاية وشكوى الإجراءات القانونية الواجبة والتسوية وإجراءات الاستماع. </w:t>
      </w:r>
      <w:r w:rsidR="003A4050">
        <w:rPr>
          <w:rFonts w:cs="Arial" w:hint="cs"/>
          <w:sz w:val="22"/>
          <w:szCs w:val="22"/>
        </w:rPr>
        <w:t>و</w:t>
      </w:r>
      <w:r w:rsidRPr="00907503">
        <w:rPr>
          <w:rFonts w:cs="Arial"/>
          <w:sz w:val="22"/>
          <w:szCs w:val="22"/>
        </w:rPr>
        <w:t xml:space="preserve">يجب على وكالة التعليم الحكومية وضع نماذج نمطية لمساعدتك في تقديم شكوى بشأن الإجراءات القانونية الواجبة ومساعدتك أو مساعدة أطراف أخرى في تقديم شكوى للولاية كما هو موضح هنا تحت عنوان </w:t>
      </w:r>
      <w:r w:rsidRPr="003D35C1">
        <w:rPr>
          <w:rFonts w:cs="Arial"/>
          <w:bCs/>
          <w:iCs/>
          <w:sz w:val="22"/>
          <w:szCs w:val="22"/>
        </w:rPr>
        <w:t>النماذج النمطية</w:t>
      </w:r>
      <w:r w:rsidRPr="00907503">
        <w:rPr>
          <w:rFonts w:cs="Arial"/>
          <w:sz w:val="22"/>
          <w:szCs w:val="22"/>
        </w:rPr>
        <w:t>.</w:t>
      </w:r>
    </w:p>
    <w:p w14:paraId="33D283A8" w14:textId="77777777" w:rsidR="000D63F6" w:rsidRPr="00F5204E" w:rsidRDefault="00D728CB" w:rsidP="00D7720C">
      <w:pPr>
        <w:pStyle w:val="P68B1DB1-Heading28"/>
        <w:spacing w:before="0" w:line="252" w:lineRule="auto"/>
        <w:rPr>
          <w:b w:val="0"/>
          <w:bCs/>
          <w:sz w:val="26"/>
          <w:szCs w:val="26"/>
        </w:rPr>
      </w:pPr>
      <w:bookmarkStart w:id="38" w:name="_Toc265563622"/>
      <w:r w:rsidRPr="00F5204E">
        <w:rPr>
          <w:b w:val="0"/>
          <w:bCs/>
          <w:sz w:val="26"/>
          <w:szCs w:val="26"/>
        </w:rPr>
        <w:t>اعتماد إجراءات شكاوى الولاية</w:t>
      </w:r>
      <w:bookmarkEnd w:id="38"/>
    </w:p>
    <w:p w14:paraId="2E119BD9" w14:textId="77777777" w:rsidR="000D63F6" w:rsidRPr="00C207E7" w:rsidRDefault="00D728CB" w:rsidP="00D7720C">
      <w:pPr>
        <w:pStyle w:val="P68B1DB1-CFR9"/>
        <w:spacing w:line="252" w:lineRule="auto"/>
        <w:rPr>
          <w:b w:val="0"/>
          <w:bCs/>
          <w:sz w:val="22"/>
          <w:szCs w:val="22"/>
        </w:rPr>
      </w:pPr>
      <w:r w:rsidRPr="00C207E7">
        <w:rPr>
          <w:b w:val="0"/>
          <w:bCs/>
          <w:sz w:val="22"/>
          <w:szCs w:val="22"/>
        </w:rPr>
        <w:t xml:space="preserve">الباب 34 من قانون اللوائح الفيدرالية مادة </w:t>
      </w:r>
      <w:r w:rsidR="00C207E7" w:rsidRPr="00C207E7">
        <w:rPr>
          <w:rFonts w:hint="cs"/>
          <w:b w:val="0"/>
          <w:bCs/>
          <w:sz w:val="22"/>
          <w:szCs w:val="22"/>
        </w:rPr>
        <w:t>300.151</w:t>
      </w:r>
      <w:r w:rsidRPr="00C207E7">
        <w:rPr>
          <w:b w:val="0"/>
          <w:bCs/>
          <w:sz w:val="22"/>
          <w:szCs w:val="22"/>
        </w:rPr>
        <w:t xml:space="preserve">؛ لوائح ولاية كانساس التفصيلية رقم </w:t>
      </w:r>
      <w:r w:rsidR="00C207E7" w:rsidRPr="00C207E7">
        <w:rPr>
          <w:rFonts w:hint="cs"/>
          <w:b w:val="0"/>
          <w:bCs/>
          <w:sz w:val="22"/>
          <w:szCs w:val="22"/>
        </w:rPr>
        <w:t>3406-72</w:t>
      </w:r>
    </w:p>
    <w:p w14:paraId="7494A92C" w14:textId="77777777" w:rsidR="000D63F6" w:rsidRPr="003A4050" w:rsidRDefault="00D728CB" w:rsidP="00D7720C">
      <w:pPr>
        <w:pStyle w:val="P68B1DB1-Heading312"/>
        <w:spacing w:before="120" w:line="252" w:lineRule="auto"/>
        <w:rPr>
          <w:b w:val="0"/>
          <w:bCs/>
          <w:sz w:val="22"/>
          <w:szCs w:val="22"/>
        </w:rPr>
      </w:pPr>
      <w:r w:rsidRPr="003A4050">
        <w:rPr>
          <w:b w:val="0"/>
          <w:bCs/>
          <w:sz w:val="22"/>
          <w:szCs w:val="22"/>
        </w:rPr>
        <w:t>عام</w:t>
      </w:r>
    </w:p>
    <w:p w14:paraId="062AF8EB" w14:textId="77777777" w:rsidR="000D63F6" w:rsidRPr="00907503" w:rsidRDefault="00D728CB" w:rsidP="00D7720C">
      <w:pPr>
        <w:pStyle w:val="CommentText"/>
        <w:spacing w:line="252" w:lineRule="auto"/>
        <w:rPr>
          <w:rFonts w:cs="Arial"/>
          <w:sz w:val="22"/>
          <w:szCs w:val="22"/>
        </w:rPr>
      </w:pPr>
      <w:r w:rsidRPr="00907503">
        <w:rPr>
          <w:rFonts w:cs="Arial"/>
          <w:sz w:val="22"/>
          <w:szCs w:val="22"/>
        </w:rPr>
        <w:t>يجب أن يكون لدى كل وكالة تعليمية حكومية إجراءات مكتوبة من أجل:</w:t>
      </w:r>
    </w:p>
    <w:p w14:paraId="399C13A2" w14:textId="77777777" w:rsidR="000D63F6" w:rsidRPr="00907503" w:rsidRDefault="00D728CB" w:rsidP="00D7720C">
      <w:pPr>
        <w:pStyle w:val="P68B1DB1-Text-Bulleted-Sub218"/>
        <w:numPr>
          <w:ilvl w:val="0"/>
          <w:numId w:val="68"/>
        </w:numPr>
        <w:tabs>
          <w:tab w:val="clear" w:pos="360"/>
        </w:tabs>
        <w:spacing w:line="252" w:lineRule="auto"/>
        <w:ind w:left="720"/>
        <w:rPr>
          <w:rFonts w:cs="Arial"/>
          <w:sz w:val="22"/>
          <w:szCs w:val="22"/>
        </w:rPr>
      </w:pPr>
      <w:r w:rsidRPr="00907503">
        <w:rPr>
          <w:rFonts w:cs="Arial"/>
          <w:sz w:val="22"/>
          <w:szCs w:val="22"/>
        </w:rPr>
        <w:t>حل أي شكوى، بما في ذلك شكوى م</w:t>
      </w:r>
      <w:r w:rsidR="00786F01">
        <w:rPr>
          <w:rFonts w:cs="Arial" w:hint="cs"/>
          <w:sz w:val="22"/>
          <w:szCs w:val="22"/>
        </w:rPr>
        <w:t>ُ</w:t>
      </w:r>
      <w:r w:rsidRPr="00907503">
        <w:rPr>
          <w:rFonts w:cs="Arial"/>
          <w:sz w:val="22"/>
          <w:szCs w:val="22"/>
        </w:rPr>
        <w:t>قدمة من منظمة أو فرد من ولاية أخرى؛</w:t>
      </w:r>
    </w:p>
    <w:p w14:paraId="33A9F389" w14:textId="77777777" w:rsidR="000D63F6" w:rsidRPr="00907503" w:rsidRDefault="00D728CB" w:rsidP="00D7720C">
      <w:pPr>
        <w:pStyle w:val="P68B1DB1-Text-Bulleted-Sub218"/>
        <w:numPr>
          <w:ilvl w:val="0"/>
          <w:numId w:val="68"/>
        </w:numPr>
        <w:tabs>
          <w:tab w:val="clear" w:pos="360"/>
        </w:tabs>
        <w:spacing w:line="252" w:lineRule="auto"/>
        <w:ind w:left="720"/>
        <w:rPr>
          <w:rFonts w:cs="Arial"/>
          <w:sz w:val="22"/>
          <w:szCs w:val="22"/>
        </w:rPr>
      </w:pPr>
      <w:r w:rsidRPr="00907503">
        <w:rPr>
          <w:rFonts w:cs="Arial"/>
          <w:sz w:val="22"/>
          <w:szCs w:val="22"/>
        </w:rPr>
        <w:t>تقديم شكوى إلى الوكالة التعليمية الحكومية؛</w:t>
      </w:r>
    </w:p>
    <w:p w14:paraId="19F0A5C4" w14:textId="77777777" w:rsidR="000D63F6" w:rsidRPr="00907503" w:rsidRDefault="00D728CB" w:rsidP="00D7720C">
      <w:pPr>
        <w:pStyle w:val="P68B1DB1-Text-Bulleted-Sub218"/>
        <w:numPr>
          <w:ilvl w:val="0"/>
          <w:numId w:val="68"/>
        </w:numPr>
        <w:tabs>
          <w:tab w:val="clear" w:pos="360"/>
        </w:tabs>
        <w:spacing w:line="252" w:lineRule="auto"/>
        <w:ind w:left="720"/>
        <w:rPr>
          <w:rFonts w:cs="Arial"/>
          <w:sz w:val="22"/>
          <w:szCs w:val="22"/>
        </w:rPr>
      </w:pPr>
      <w:r w:rsidRPr="00907503">
        <w:rPr>
          <w:rFonts w:cs="Arial"/>
          <w:sz w:val="22"/>
          <w:szCs w:val="22"/>
        </w:rPr>
        <w:t xml:space="preserve"> نشر إجراءات شكاوى الولاية على نطاق واسع على أولياء الأمور وغيرهم من الأفراد المهتمين، بما في ذلك مراكز تدريب </w:t>
      </w:r>
      <w:r w:rsidR="00173593">
        <w:rPr>
          <w:rFonts w:cs="Arial"/>
          <w:sz w:val="22"/>
          <w:szCs w:val="22"/>
        </w:rPr>
        <w:t>أولياء الأمور</w:t>
      </w:r>
      <w:r w:rsidRPr="00907503">
        <w:rPr>
          <w:rFonts w:cs="Arial"/>
          <w:sz w:val="22"/>
          <w:szCs w:val="22"/>
        </w:rPr>
        <w:t xml:space="preserve"> والمعلومات، ووكالات الحماية والتوعية، ومراكز المعيشة المستقلة، وغيرها من الكيانات المناسبة.</w:t>
      </w:r>
    </w:p>
    <w:p w14:paraId="4013FF42" w14:textId="77777777" w:rsidR="000D63F6" w:rsidRPr="00D7720C" w:rsidRDefault="00D728CB" w:rsidP="00D7720C">
      <w:pPr>
        <w:pStyle w:val="P68B1DB1-Heading312"/>
        <w:spacing w:before="120" w:line="252" w:lineRule="auto"/>
        <w:rPr>
          <w:b w:val="0"/>
          <w:bCs/>
          <w:sz w:val="22"/>
          <w:szCs w:val="22"/>
        </w:rPr>
      </w:pPr>
      <w:r w:rsidRPr="00D7720C">
        <w:rPr>
          <w:b w:val="0"/>
          <w:bCs/>
          <w:sz w:val="22"/>
          <w:szCs w:val="22"/>
        </w:rPr>
        <w:t>سبل الانتصاف والتظلم في حالة رفض الخدمات المناسبة</w:t>
      </w:r>
    </w:p>
    <w:p w14:paraId="5A346383" w14:textId="77777777" w:rsidR="000D63F6" w:rsidRPr="00907503" w:rsidRDefault="00D728CB" w:rsidP="00D7720C">
      <w:pPr>
        <w:pStyle w:val="P68B1DB1-Normal10"/>
        <w:spacing w:line="252" w:lineRule="auto"/>
        <w:rPr>
          <w:sz w:val="22"/>
          <w:szCs w:val="22"/>
        </w:rPr>
      </w:pPr>
      <w:r w:rsidRPr="00907503">
        <w:rPr>
          <w:sz w:val="22"/>
          <w:szCs w:val="22"/>
        </w:rPr>
        <w:t>وفي سبيل حل شكوى للولاية والتي وجدت فيها الوكالة التعليمية الحكومية أن هناك تقصير في تقديم الخدمات المناسبة، يجب على الوكالة التعليمية الحكومية معالجة:</w:t>
      </w:r>
    </w:p>
    <w:p w14:paraId="26DA7EF2" w14:textId="77777777" w:rsidR="000D63F6" w:rsidRPr="00907503" w:rsidRDefault="00D728CB" w:rsidP="00D7720C">
      <w:pPr>
        <w:pStyle w:val="P68B1DB1-Normal10"/>
        <w:numPr>
          <w:ilvl w:val="0"/>
          <w:numId w:val="52"/>
        </w:numPr>
        <w:spacing w:line="252" w:lineRule="auto"/>
        <w:rPr>
          <w:sz w:val="22"/>
          <w:szCs w:val="22"/>
        </w:rPr>
      </w:pPr>
      <w:r w:rsidRPr="00907503">
        <w:rPr>
          <w:sz w:val="22"/>
          <w:szCs w:val="22"/>
        </w:rPr>
        <w:t>التقصير في تقديم الخدمات المناسبة، بما في ذلك الإجراءات التصحيحية</w:t>
      </w:r>
      <w:r w:rsidRPr="00907503">
        <w:rPr>
          <w:b/>
          <w:i/>
          <w:sz w:val="22"/>
          <w:szCs w:val="22"/>
        </w:rPr>
        <w:t xml:space="preserve"> </w:t>
      </w:r>
      <w:r w:rsidRPr="00907503">
        <w:rPr>
          <w:sz w:val="22"/>
          <w:szCs w:val="22"/>
        </w:rPr>
        <w:t xml:space="preserve">المناسبة لتلبية احتياجات الطفل (مثل الخدمات التعويضية أو السداد النقدي)؛ </w:t>
      </w:r>
    </w:p>
    <w:p w14:paraId="2744C20A" w14:textId="77777777" w:rsidR="000D63F6" w:rsidRPr="00907503" w:rsidRDefault="00786F01" w:rsidP="00D7720C">
      <w:pPr>
        <w:pStyle w:val="P68B1DB1-Normal10"/>
        <w:numPr>
          <w:ilvl w:val="0"/>
          <w:numId w:val="52"/>
        </w:numPr>
        <w:spacing w:line="252" w:lineRule="auto"/>
        <w:rPr>
          <w:sz w:val="22"/>
          <w:szCs w:val="22"/>
        </w:rPr>
      </w:pPr>
      <w:r w:rsidRPr="00D7720C">
        <w:rPr>
          <w:bCs/>
          <w:sz w:val="22"/>
          <w:szCs w:val="22"/>
          <w:u w:val="single"/>
        </w:rPr>
        <w:t>و</w:t>
      </w:r>
      <w:r w:rsidR="00D728CB" w:rsidRPr="00907503">
        <w:rPr>
          <w:sz w:val="22"/>
          <w:szCs w:val="22"/>
        </w:rPr>
        <w:t>توفير الخدمات المناسبة في المستقبل لجميع الأطفال ذوي الحالات الاستثنائية.</w:t>
      </w:r>
    </w:p>
    <w:p w14:paraId="13D4AEFC" w14:textId="77777777" w:rsidR="000D63F6" w:rsidRPr="00D7720C" w:rsidRDefault="002B4B96" w:rsidP="00D7720C">
      <w:pPr>
        <w:pStyle w:val="P68B1DB1-Heading28"/>
        <w:spacing w:before="0" w:line="252" w:lineRule="auto"/>
        <w:rPr>
          <w:b w:val="0"/>
          <w:bCs/>
          <w:sz w:val="26"/>
          <w:szCs w:val="26"/>
        </w:rPr>
      </w:pPr>
      <w:r w:rsidRPr="00D7720C">
        <w:rPr>
          <w:b w:val="0"/>
          <w:bCs/>
          <w:sz w:val="26"/>
          <w:szCs w:val="26"/>
        </w:rPr>
        <w:t>الحد الأدنى من إجراءات شكوى الولاية</w:t>
      </w:r>
    </w:p>
    <w:p w14:paraId="6149B99C" w14:textId="77777777" w:rsidR="000D63F6" w:rsidRPr="00582DCD" w:rsidRDefault="00D728CB" w:rsidP="00D7720C">
      <w:pPr>
        <w:pStyle w:val="P68B1DB1-CFR9"/>
        <w:spacing w:line="252" w:lineRule="auto"/>
        <w:rPr>
          <w:b w:val="0"/>
          <w:bCs/>
          <w:sz w:val="22"/>
          <w:szCs w:val="22"/>
        </w:rPr>
      </w:pPr>
      <w:r w:rsidRPr="00582DCD">
        <w:rPr>
          <w:b w:val="0"/>
          <w:bCs/>
          <w:sz w:val="22"/>
          <w:szCs w:val="22"/>
        </w:rPr>
        <w:t xml:space="preserve">الباب 34 من قانون اللوائح الفيدرالية مادة </w:t>
      </w:r>
      <w:r w:rsidR="00C207E7" w:rsidRPr="00582DCD">
        <w:rPr>
          <w:rFonts w:hint="cs"/>
          <w:b w:val="0"/>
          <w:bCs/>
          <w:sz w:val="22"/>
          <w:szCs w:val="22"/>
        </w:rPr>
        <w:t>300.152</w:t>
      </w:r>
      <w:r w:rsidRPr="00582DCD">
        <w:rPr>
          <w:b w:val="0"/>
          <w:bCs/>
          <w:sz w:val="22"/>
          <w:szCs w:val="22"/>
        </w:rPr>
        <w:t xml:space="preserve">؛ اللوائح الإدارية في ولاية كانساس رقم </w:t>
      </w:r>
      <w:r w:rsidR="00582DCD" w:rsidRPr="00582DCD">
        <w:rPr>
          <w:rFonts w:hint="cs"/>
          <w:b w:val="0"/>
          <w:bCs/>
          <w:sz w:val="22"/>
          <w:szCs w:val="22"/>
        </w:rPr>
        <w:t>51-40-91</w:t>
      </w:r>
    </w:p>
    <w:p w14:paraId="64627B1F" w14:textId="77777777" w:rsidR="000D63F6" w:rsidRPr="00907503" w:rsidRDefault="00D728CB" w:rsidP="00D7720C">
      <w:pPr>
        <w:pStyle w:val="P68B1DB1-Heading312"/>
        <w:spacing w:before="120" w:line="252" w:lineRule="auto"/>
        <w:rPr>
          <w:sz w:val="22"/>
          <w:szCs w:val="22"/>
        </w:rPr>
      </w:pPr>
      <w:r w:rsidRPr="00907503">
        <w:rPr>
          <w:sz w:val="22"/>
          <w:szCs w:val="22"/>
        </w:rPr>
        <w:t>المهلة الزمنية؛ الحد الأدنى من الإجراءات</w:t>
      </w:r>
    </w:p>
    <w:p w14:paraId="311A5238" w14:textId="77777777" w:rsidR="000D63F6" w:rsidRPr="00907503" w:rsidRDefault="00D728CB" w:rsidP="00D7720C">
      <w:pPr>
        <w:pStyle w:val="CommentText"/>
        <w:spacing w:line="252" w:lineRule="auto"/>
        <w:rPr>
          <w:rFonts w:cs="Arial"/>
          <w:sz w:val="22"/>
          <w:szCs w:val="22"/>
        </w:rPr>
      </w:pPr>
      <w:r w:rsidRPr="00907503">
        <w:rPr>
          <w:rFonts w:cs="Arial"/>
          <w:sz w:val="22"/>
          <w:szCs w:val="22"/>
        </w:rPr>
        <w:t>يجب على كل وكالة تعليمية حكومية أن تدرج في إجراءاتها الخاصة بشكاوى الولاية مهلة زمنية قدرها 60 يوم</w:t>
      </w:r>
      <w:r w:rsidR="00786F01">
        <w:rPr>
          <w:rFonts w:cs="Arial" w:hint="cs"/>
          <w:sz w:val="22"/>
          <w:szCs w:val="22"/>
        </w:rPr>
        <w:t>ً</w:t>
      </w:r>
      <w:r w:rsidR="00E839D1">
        <w:rPr>
          <w:rFonts w:cs="Arial"/>
          <w:sz w:val="22"/>
          <w:szCs w:val="22"/>
        </w:rPr>
        <w:t>ا</w:t>
      </w:r>
      <w:r w:rsidRPr="00907503">
        <w:rPr>
          <w:rFonts w:cs="Arial"/>
          <w:sz w:val="22"/>
          <w:szCs w:val="22"/>
        </w:rPr>
        <w:t xml:space="preserve"> تقويمي</w:t>
      </w:r>
      <w:r w:rsidR="00786F01">
        <w:rPr>
          <w:rFonts w:cs="Arial" w:hint="cs"/>
          <w:sz w:val="22"/>
          <w:szCs w:val="22"/>
        </w:rPr>
        <w:t>ً</w:t>
      </w:r>
      <w:r w:rsidR="00E839D1">
        <w:rPr>
          <w:rFonts w:cs="Arial"/>
          <w:sz w:val="22"/>
          <w:szCs w:val="22"/>
        </w:rPr>
        <w:t>ا</w:t>
      </w:r>
      <w:r w:rsidRPr="00907503">
        <w:rPr>
          <w:rFonts w:cs="Arial"/>
          <w:sz w:val="22"/>
          <w:szCs w:val="22"/>
        </w:rPr>
        <w:t xml:space="preserve"> بعد تقديم الشكوى إلى: </w:t>
      </w:r>
    </w:p>
    <w:p w14:paraId="59D0EEC8" w14:textId="77777777" w:rsidR="000D63F6" w:rsidRPr="00907503" w:rsidRDefault="00D728CB" w:rsidP="00D7720C">
      <w:pPr>
        <w:pStyle w:val="P68B1DB1-Normal10"/>
        <w:numPr>
          <w:ilvl w:val="0"/>
          <w:numId w:val="50"/>
        </w:numPr>
        <w:tabs>
          <w:tab w:val="clear" w:pos="1080"/>
        </w:tabs>
        <w:autoSpaceDE w:val="0"/>
        <w:autoSpaceDN w:val="0"/>
        <w:adjustRightInd w:val="0"/>
        <w:spacing w:line="252" w:lineRule="auto"/>
        <w:ind w:left="720"/>
        <w:rPr>
          <w:color w:val="000000"/>
          <w:sz w:val="22"/>
          <w:szCs w:val="22"/>
        </w:rPr>
      </w:pPr>
      <w:r w:rsidRPr="00907503">
        <w:rPr>
          <w:sz w:val="22"/>
          <w:szCs w:val="22"/>
        </w:rPr>
        <w:t>إجراء تحقيق ميداني مستقل، إذا قررت الوكالة التعليمية الحكومية أن التحقيق ضروري؛</w:t>
      </w:r>
    </w:p>
    <w:p w14:paraId="3F655096" w14:textId="77777777" w:rsidR="000D63F6" w:rsidRPr="00907503" w:rsidRDefault="00D728CB" w:rsidP="00D7720C">
      <w:pPr>
        <w:pStyle w:val="P68B1DB1-Normal13"/>
        <w:numPr>
          <w:ilvl w:val="0"/>
          <w:numId w:val="50"/>
        </w:numPr>
        <w:tabs>
          <w:tab w:val="clear" w:pos="1080"/>
        </w:tabs>
        <w:autoSpaceDE w:val="0"/>
        <w:autoSpaceDN w:val="0"/>
        <w:adjustRightInd w:val="0"/>
        <w:spacing w:line="252" w:lineRule="auto"/>
        <w:ind w:left="720"/>
        <w:rPr>
          <w:sz w:val="22"/>
          <w:szCs w:val="22"/>
        </w:rPr>
      </w:pPr>
      <w:r w:rsidRPr="00907503">
        <w:rPr>
          <w:sz w:val="22"/>
          <w:szCs w:val="22"/>
        </w:rPr>
        <w:t>إعطاء م</w:t>
      </w:r>
      <w:r w:rsidR="00786F01">
        <w:rPr>
          <w:rFonts w:hint="cs"/>
          <w:sz w:val="22"/>
          <w:szCs w:val="22"/>
        </w:rPr>
        <w:t>ُ</w:t>
      </w:r>
      <w:r w:rsidRPr="00907503">
        <w:rPr>
          <w:sz w:val="22"/>
          <w:szCs w:val="22"/>
        </w:rPr>
        <w:t>قدم الشكوى الفرصة لتقديم معلومات إضافية، إما شفهي</w:t>
      </w:r>
      <w:r w:rsidR="00E839D1">
        <w:rPr>
          <w:sz w:val="22"/>
          <w:szCs w:val="22"/>
        </w:rPr>
        <w:t>ا</w:t>
      </w:r>
      <w:r w:rsidRPr="00907503">
        <w:rPr>
          <w:sz w:val="22"/>
          <w:szCs w:val="22"/>
        </w:rPr>
        <w:t xml:space="preserve"> أو كتابي</w:t>
      </w:r>
      <w:r w:rsidR="00E839D1">
        <w:rPr>
          <w:sz w:val="22"/>
          <w:szCs w:val="22"/>
        </w:rPr>
        <w:t>ا</w:t>
      </w:r>
      <w:r w:rsidRPr="00907503">
        <w:rPr>
          <w:sz w:val="22"/>
          <w:szCs w:val="22"/>
        </w:rPr>
        <w:t>، حول الادعاءات الواردة في الشكوى؛</w:t>
      </w:r>
    </w:p>
    <w:p w14:paraId="2CD173D8" w14:textId="77777777" w:rsidR="000D63F6" w:rsidRPr="00907503" w:rsidRDefault="00D728CB" w:rsidP="00D7720C">
      <w:pPr>
        <w:pStyle w:val="P68B1DB1-Normal13"/>
        <w:numPr>
          <w:ilvl w:val="0"/>
          <w:numId w:val="50"/>
        </w:numPr>
        <w:tabs>
          <w:tab w:val="clear" w:pos="1080"/>
        </w:tabs>
        <w:autoSpaceDE w:val="0"/>
        <w:autoSpaceDN w:val="0"/>
        <w:adjustRightInd w:val="0"/>
        <w:spacing w:line="259" w:lineRule="auto"/>
        <w:ind w:left="720"/>
        <w:jc w:val="lowKashida"/>
        <w:rPr>
          <w:color w:val="FFFFFF"/>
          <w:sz w:val="22"/>
          <w:szCs w:val="22"/>
        </w:rPr>
      </w:pPr>
      <w:r w:rsidRPr="00907503">
        <w:rPr>
          <w:sz w:val="22"/>
          <w:szCs w:val="22"/>
        </w:rPr>
        <w:lastRenderedPageBreak/>
        <w:t xml:space="preserve">إتاحة الفرصة للمنطقة التعليمية أو أي وكالة عامة أخرى للرد على الشكوى، بما في ذلك، على الأقل: (أ) بناءً على خيار الوكالة، اقتراح لحل الشكوى؛ </w:t>
      </w:r>
      <w:r w:rsidRPr="00D7720C">
        <w:rPr>
          <w:bCs/>
          <w:sz w:val="22"/>
          <w:szCs w:val="22"/>
          <w:u w:val="single"/>
        </w:rPr>
        <w:t>و</w:t>
      </w:r>
      <w:r w:rsidRPr="00907503">
        <w:rPr>
          <w:sz w:val="22"/>
          <w:szCs w:val="22"/>
        </w:rPr>
        <w:t xml:space="preserve"> (ب) فرصة لولي الأمر الذي قدم الشكوى والوكالة للموافقة طواعية على المشاركة في الوساطة؛</w:t>
      </w:r>
    </w:p>
    <w:p w14:paraId="7A55E7C7" w14:textId="77777777" w:rsidR="000D63F6" w:rsidRPr="00907503" w:rsidRDefault="00D728CB" w:rsidP="00D7720C">
      <w:pPr>
        <w:pStyle w:val="P68B1DB1-Normal10"/>
        <w:numPr>
          <w:ilvl w:val="0"/>
          <w:numId w:val="50"/>
        </w:numPr>
        <w:tabs>
          <w:tab w:val="clear" w:pos="1080"/>
        </w:tabs>
        <w:autoSpaceDE w:val="0"/>
        <w:autoSpaceDN w:val="0"/>
        <w:adjustRightInd w:val="0"/>
        <w:spacing w:line="259" w:lineRule="auto"/>
        <w:ind w:left="720"/>
        <w:jc w:val="lowKashida"/>
        <w:rPr>
          <w:sz w:val="22"/>
          <w:szCs w:val="22"/>
        </w:rPr>
      </w:pPr>
      <w:r w:rsidRPr="00907503">
        <w:rPr>
          <w:sz w:val="22"/>
          <w:szCs w:val="22"/>
        </w:rPr>
        <w:t>مراجعة جميع المعلومات ذات الصلة واتخاذ قرار مستقل بشأن ما إذا كانت المنطقة التعليمية أو أي وكالة عامة أخرى تنتهك أحد متطلبات لل</w:t>
      </w:r>
      <w:r w:rsidR="00C22439">
        <w:rPr>
          <w:sz w:val="22"/>
          <w:szCs w:val="22"/>
        </w:rPr>
        <w:t>جزء ب</w:t>
      </w:r>
      <w:r w:rsidRPr="00907503">
        <w:rPr>
          <w:sz w:val="22"/>
          <w:szCs w:val="22"/>
        </w:rPr>
        <w:t xml:space="preserve"> من قانون تعليم الأفراد ذوي الإعاقة أو أحد متطلبات قانون الولاية؛ </w:t>
      </w:r>
    </w:p>
    <w:p w14:paraId="4CA9B3FB" w14:textId="77777777" w:rsidR="000D63F6" w:rsidRPr="00907503" w:rsidRDefault="00786F01" w:rsidP="00D7720C">
      <w:pPr>
        <w:pStyle w:val="P68B1DB1-Normal10"/>
        <w:numPr>
          <w:ilvl w:val="0"/>
          <w:numId w:val="50"/>
        </w:numPr>
        <w:tabs>
          <w:tab w:val="clear" w:pos="1080"/>
        </w:tabs>
        <w:autoSpaceDE w:val="0"/>
        <w:autoSpaceDN w:val="0"/>
        <w:adjustRightInd w:val="0"/>
        <w:spacing w:line="259" w:lineRule="auto"/>
        <w:ind w:left="720"/>
        <w:jc w:val="lowKashida"/>
        <w:rPr>
          <w:sz w:val="22"/>
          <w:szCs w:val="22"/>
        </w:rPr>
      </w:pPr>
      <w:r w:rsidRPr="00D7720C">
        <w:rPr>
          <w:bCs/>
          <w:sz w:val="22"/>
          <w:szCs w:val="22"/>
          <w:u w:val="single"/>
        </w:rPr>
        <w:t>و</w:t>
      </w:r>
      <w:r w:rsidR="00D728CB" w:rsidRPr="00907503">
        <w:rPr>
          <w:sz w:val="22"/>
          <w:szCs w:val="22"/>
        </w:rPr>
        <w:t xml:space="preserve">إصدار قرار كتابي إلى مقدم الشكوى يتناول كل ادعاء في الشكوى ويتضمن: (أ) </w:t>
      </w:r>
      <w:r w:rsidR="00D728CB" w:rsidRPr="00907503">
        <w:rPr>
          <w:color w:val="000000"/>
          <w:sz w:val="22"/>
          <w:szCs w:val="22"/>
        </w:rPr>
        <w:t xml:space="preserve">نتائج الوقائع والاستنتاجات؛ </w:t>
      </w:r>
      <w:r w:rsidR="00D728CB" w:rsidRPr="003D35C1">
        <w:rPr>
          <w:bCs/>
          <w:color w:val="000000"/>
          <w:sz w:val="22"/>
          <w:szCs w:val="22"/>
          <w:u w:val="single"/>
        </w:rPr>
        <w:t>و</w:t>
      </w:r>
      <w:r w:rsidR="00D728CB" w:rsidRPr="00907503">
        <w:rPr>
          <w:color w:val="000000"/>
          <w:sz w:val="22"/>
          <w:szCs w:val="22"/>
        </w:rPr>
        <w:t xml:space="preserve">(ب) </w:t>
      </w:r>
      <w:r w:rsidR="00D728CB" w:rsidRPr="00907503">
        <w:rPr>
          <w:sz w:val="22"/>
          <w:szCs w:val="22"/>
        </w:rPr>
        <w:t>أسباب القرار النهائي للوكالة التعليمية الحكومية.</w:t>
      </w:r>
    </w:p>
    <w:p w14:paraId="256A733C" w14:textId="77777777" w:rsidR="000D63F6" w:rsidRPr="00D7720C" w:rsidRDefault="00D728CB" w:rsidP="00D7720C">
      <w:pPr>
        <w:pStyle w:val="P68B1DB1-Heading312"/>
        <w:spacing w:before="120" w:line="259" w:lineRule="auto"/>
        <w:rPr>
          <w:b w:val="0"/>
          <w:bCs/>
          <w:sz w:val="22"/>
          <w:szCs w:val="22"/>
        </w:rPr>
      </w:pPr>
      <w:r w:rsidRPr="00D7720C">
        <w:rPr>
          <w:b w:val="0"/>
          <w:bCs/>
          <w:sz w:val="22"/>
          <w:szCs w:val="22"/>
        </w:rPr>
        <w:t xml:space="preserve">التمديد الزمني؛ القرار النهائي؛ التنفيذ </w:t>
      </w:r>
    </w:p>
    <w:p w14:paraId="7FD39079" w14:textId="77777777" w:rsidR="000D63F6" w:rsidRPr="00907503" w:rsidRDefault="00D728CB" w:rsidP="00D7720C">
      <w:pPr>
        <w:pStyle w:val="CommentText"/>
        <w:spacing w:line="259" w:lineRule="auto"/>
        <w:rPr>
          <w:rFonts w:cs="Arial"/>
          <w:sz w:val="22"/>
          <w:szCs w:val="22"/>
        </w:rPr>
      </w:pPr>
      <w:r w:rsidRPr="00907503">
        <w:rPr>
          <w:rFonts w:cs="Arial"/>
          <w:sz w:val="22"/>
          <w:szCs w:val="22"/>
        </w:rPr>
        <w:t>يجب أن تكون إجراءات الوكالة التعليمية الحكومية الموضحة أعلاه:</w:t>
      </w:r>
    </w:p>
    <w:p w14:paraId="725A5D54" w14:textId="77777777" w:rsidR="000D63F6" w:rsidRPr="00907503" w:rsidRDefault="00D728CB" w:rsidP="00D7720C">
      <w:pPr>
        <w:pStyle w:val="P68B1DB1-Normal10"/>
        <w:numPr>
          <w:ilvl w:val="0"/>
          <w:numId w:val="53"/>
        </w:numPr>
        <w:autoSpaceDE w:val="0"/>
        <w:autoSpaceDN w:val="0"/>
        <w:adjustRightInd w:val="0"/>
        <w:spacing w:line="259" w:lineRule="auto"/>
        <w:jc w:val="lowKashida"/>
        <w:rPr>
          <w:sz w:val="22"/>
          <w:szCs w:val="22"/>
        </w:rPr>
      </w:pPr>
      <w:r w:rsidRPr="00907503">
        <w:rPr>
          <w:sz w:val="22"/>
          <w:szCs w:val="22"/>
        </w:rPr>
        <w:t>لا تسمح بتمديد المهلة الزمنية البالغة 60 يوم</w:t>
      </w:r>
      <w:r w:rsidR="00E839D1">
        <w:rPr>
          <w:sz w:val="22"/>
          <w:szCs w:val="22"/>
        </w:rPr>
        <w:t>ا</w:t>
      </w:r>
      <w:r w:rsidRPr="00907503">
        <w:rPr>
          <w:sz w:val="22"/>
          <w:szCs w:val="22"/>
        </w:rPr>
        <w:t xml:space="preserve"> تقويمي</w:t>
      </w:r>
      <w:r w:rsidR="00E839D1">
        <w:rPr>
          <w:sz w:val="22"/>
          <w:szCs w:val="22"/>
        </w:rPr>
        <w:t>ا</w:t>
      </w:r>
      <w:r w:rsidRPr="00907503">
        <w:rPr>
          <w:sz w:val="22"/>
          <w:szCs w:val="22"/>
        </w:rPr>
        <w:t xml:space="preserve"> إلا إذا: (أ) كانت هناك ظروف استثنائية معينة فيما يتعلق بشكوى الولاية؛ </w:t>
      </w:r>
      <w:r w:rsidRPr="00907503">
        <w:rPr>
          <w:b/>
          <w:sz w:val="22"/>
          <w:szCs w:val="22"/>
          <w:u w:val="single"/>
        </w:rPr>
        <w:t>أو</w:t>
      </w:r>
      <w:r w:rsidRPr="00907503">
        <w:rPr>
          <w:b/>
          <w:sz w:val="22"/>
          <w:szCs w:val="22"/>
        </w:rPr>
        <w:t xml:space="preserve"> </w:t>
      </w:r>
      <w:r w:rsidRPr="00907503">
        <w:rPr>
          <w:sz w:val="22"/>
          <w:szCs w:val="22"/>
        </w:rPr>
        <w:t>(ب)</w:t>
      </w:r>
      <w:r w:rsidRPr="00907503">
        <w:rPr>
          <w:b/>
          <w:sz w:val="22"/>
          <w:szCs w:val="22"/>
        </w:rPr>
        <w:t xml:space="preserve"> </w:t>
      </w:r>
      <w:r w:rsidRPr="00907503">
        <w:rPr>
          <w:sz w:val="22"/>
          <w:szCs w:val="22"/>
        </w:rPr>
        <w:t>وافقت أنت والمنطقة التعليمية أو أي وكالة عامة أخرى معنية طواعية على تمديد الوقت لحل المسألة من خلال الوساطة أو وسائل بديلة لتسوية المنازعات، إذا كانت متاحة في الولاية.</w:t>
      </w:r>
    </w:p>
    <w:p w14:paraId="0FBB4499" w14:textId="77777777" w:rsidR="000D63F6" w:rsidRPr="00907503" w:rsidRDefault="00D728CB" w:rsidP="00D7720C">
      <w:pPr>
        <w:pStyle w:val="P68B1DB1-Normal10"/>
        <w:numPr>
          <w:ilvl w:val="0"/>
          <w:numId w:val="53"/>
        </w:numPr>
        <w:autoSpaceDE w:val="0"/>
        <w:autoSpaceDN w:val="0"/>
        <w:adjustRightInd w:val="0"/>
        <w:spacing w:line="259" w:lineRule="auto"/>
        <w:jc w:val="lowKashida"/>
        <w:rPr>
          <w:color w:val="000000"/>
          <w:sz w:val="22"/>
          <w:szCs w:val="22"/>
        </w:rPr>
      </w:pPr>
      <w:r w:rsidRPr="00907503">
        <w:rPr>
          <w:sz w:val="22"/>
          <w:szCs w:val="22"/>
        </w:rPr>
        <w:t>تضمين إجراءات التنفيذ الفعلية للقرار النهائي للوكالة التعليمية الحكومية، إذا لزم الأمر، بما في ذلك: (أ) أنشطة المساعدة الفنية (ب) المفاوضات</w:t>
      </w:r>
      <w:r w:rsidRPr="00907503">
        <w:rPr>
          <w:color w:val="000000"/>
          <w:sz w:val="22"/>
          <w:szCs w:val="22"/>
        </w:rPr>
        <w:t xml:space="preserve">؛ </w:t>
      </w:r>
      <w:r w:rsidRPr="003D35C1">
        <w:rPr>
          <w:bCs/>
          <w:color w:val="000000"/>
          <w:sz w:val="22"/>
          <w:szCs w:val="22"/>
          <w:u w:val="single"/>
        </w:rPr>
        <w:t>و</w:t>
      </w:r>
      <w:r w:rsidRPr="00907503">
        <w:rPr>
          <w:b/>
          <w:color w:val="000000"/>
          <w:sz w:val="22"/>
          <w:szCs w:val="22"/>
        </w:rPr>
        <w:t xml:space="preserve"> </w:t>
      </w:r>
      <w:r w:rsidRPr="00907503">
        <w:rPr>
          <w:color w:val="000000"/>
          <w:sz w:val="22"/>
          <w:szCs w:val="22"/>
        </w:rPr>
        <w:t>(ج) الإجراءات التصحيحية لتحقيق الامتثال.</w:t>
      </w:r>
    </w:p>
    <w:p w14:paraId="1E435669" w14:textId="77777777" w:rsidR="000D63F6" w:rsidRPr="00D7720C" w:rsidRDefault="00D728CB" w:rsidP="00D7720C">
      <w:pPr>
        <w:pStyle w:val="P68B1DB1-Heading312"/>
        <w:spacing w:before="120" w:line="259" w:lineRule="auto"/>
        <w:rPr>
          <w:b w:val="0"/>
          <w:bCs/>
          <w:sz w:val="22"/>
          <w:szCs w:val="22"/>
        </w:rPr>
      </w:pPr>
      <w:r w:rsidRPr="00D7720C">
        <w:rPr>
          <w:b w:val="0"/>
          <w:bCs/>
          <w:sz w:val="22"/>
          <w:szCs w:val="22"/>
        </w:rPr>
        <w:t xml:space="preserve">شكاوى الولاية وجلسات الاستماع القانونية </w:t>
      </w:r>
    </w:p>
    <w:p w14:paraId="1856AFCC" w14:textId="77777777" w:rsidR="000D63F6" w:rsidRPr="00907503" w:rsidRDefault="00D728CB" w:rsidP="00D7720C">
      <w:pPr>
        <w:pStyle w:val="P68B1DB1-Normal10"/>
        <w:spacing w:line="259" w:lineRule="auto"/>
        <w:jc w:val="lowKashida"/>
        <w:rPr>
          <w:sz w:val="22"/>
          <w:szCs w:val="22"/>
        </w:rPr>
      </w:pPr>
      <w:r w:rsidRPr="00907503">
        <w:rPr>
          <w:sz w:val="22"/>
          <w:szCs w:val="22"/>
        </w:rPr>
        <w:t>في حالة تلقي شكوى كتابية للولاية والتي تكون أيض</w:t>
      </w:r>
      <w:r w:rsidR="00E839D1">
        <w:rPr>
          <w:sz w:val="22"/>
          <w:szCs w:val="22"/>
        </w:rPr>
        <w:t>ا</w:t>
      </w:r>
      <w:r w:rsidRPr="00907503">
        <w:rPr>
          <w:sz w:val="22"/>
          <w:szCs w:val="22"/>
        </w:rPr>
        <w:t xml:space="preserve"> موضوع لجلسة استماع قانونية كما هو موضح هنا تحت عنوان </w:t>
      </w:r>
      <w:r w:rsidRPr="003D35C1">
        <w:rPr>
          <w:bCs/>
          <w:iCs/>
          <w:sz w:val="22"/>
          <w:szCs w:val="22"/>
        </w:rPr>
        <w:t>تقديم شكوى بشأن الإجراءات القانونية الواجبة</w:t>
      </w:r>
      <w:r w:rsidRPr="00907503">
        <w:rPr>
          <w:sz w:val="22"/>
          <w:szCs w:val="22"/>
        </w:rPr>
        <w:t>، أو تحتوي شكوى للولاية على قضايا متعددة تشكل واحدة أو أكثر منها جزء</w:t>
      </w:r>
      <w:r w:rsidR="00E839D1">
        <w:rPr>
          <w:sz w:val="22"/>
          <w:szCs w:val="22"/>
        </w:rPr>
        <w:t>ا</w:t>
      </w:r>
      <w:r w:rsidRPr="00907503">
        <w:rPr>
          <w:sz w:val="22"/>
          <w:szCs w:val="22"/>
        </w:rPr>
        <w:t xml:space="preserve"> من جلسة الاستماع هذه، يجب على الولاية أن تضع جانب</w:t>
      </w:r>
      <w:r w:rsidR="00E839D1">
        <w:rPr>
          <w:sz w:val="22"/>
          <w:szCs w:val="22"/>
        </w:rPr>
        <w:t>ا</w:t>
      </w:r>
      <w:r w:rsidRPr="00907503">
        <w:rPr>
          <w:sz w:val="22"/>
          <w:szCs w:val="22"/>
        </w:rPr>
        <w:t xml:space="preserve"> </w:t>
      </w:r>
      <w:r w:rsidR="00786F01">
        <w:rPr>
          <w:rFonts w:hint="cs"/>
          <w:sz w:val="22"/>
          <w:szCs w:val="22"/>
        </w:rPr>
        <w:t xml:space="preserve">في </w:t>
      </w:r>
      <w:r w:rsidRPr="00907503">
        <w:rPr>
          <w:sz w:val="22"/>
          <w:szCs w:val="22"/>
        </w:rPr>
        <w:t xml:space="preserve">أي جزء من شكوى الولاية التي يتم تناولها في جلسة الاستماع </w:t>
      </w:r>
      <w:r w:rsidR="00786F01" w:rsidRPr="00907503">
        <w:rPr>
          <w:sz w:val="22"/>
          <w:szCs w:val="22"/>
        </w:rPr>
        <w:t>ال</w:t>
      </w:r>
      <w:r w:rsidR="00786F01">
        <w:rPr>
          <w:rFonts w:hint="cs"/>
          <w:sz w:val="22"/>
          <w:szCs w:val="22"/>
        </w:rPr>
        <w:t>واجبة</w:t>
      </w:r>
      <w:r w:rsidR="00786F01" w:rsidRPr="00907503">
        <w:rPr>
          <w:sz w:val="22"/>
          <w:szCs w:val="22"/>
        </w:rPr>
        <w:t xml:space="preserve"> </w:t>
      </w:r>
      <w:r w:rsidRPr="00907503">
        <w:rPr>
          <w:sz w:val="22"/>
          <w:szCs w:val="22"/>
        </w:rPr>
        <w:t>حتى تنتهي جلسة الاستماع. ويجب حل أي مشكلة في شكوى الولاية ليست جزء</w:t>
      </w:r>
      <w:r w:rsidR="00E839D1">
        <w:rPr>
          <w:sz w:val="22"/>
          <w:szCs w:val="22"/>
        </w:rPr>
        <w:t>ا</w:t>
      </w:r>
      <w:r w:rsidRPr="00907503">
        <w:rPr>
          <w:sz w:val="22"/>
          <w:szCs w:val="22"/>
        </w:rPr>
        <w:t xml:space="preserve"> من جلسة الاستماع ا</w:t>
      </w:r>
      <w:r w:rsidR="00786F01">
        <w:rPr>
          <w:rFonts w:hint="cs"/>
          <w:sz w:val="22"/>
          <w:szCs w:val="22"/>
        </w:rPr>
        <w:t>لواجبة</w:t>
      </w:r>
      <w:r w:rsidRPr="00907503">
        <w:rPr>
          <w:sz w:val="22"/>
          <w:szCs w:val="22"/>
        </w:rPr>
        <w:t xml:space="preserve"> باستخدام المهلة الزمنية والإجراءات الموضحة أعلاه.</w:t>
      </w:r>
    </w:p>
    <w:p w14:paraId="50A2DAAF" w14:textId="77777777" w:rsidR="000D63F6" w:rsidRPr="00907503" w:rsidRDefault="00D728CB" w:rsidP="00D7720C">
      <w:pPr>
        <w:pStyle w:val="P68B1DB1-Normal10"/>
        <w:autoSpaceDE w:val="0"/>
        <w:autoSpaceDN w:val="0"/>
        <w:adjustRightInd w:val="0"/>
        <w:spacing w:line="259" w:lineRule="auto"/>
        <w:jc w:val="lowKashida"/>
        <w:rPr>
          <w:sz w:val="22"/>
          <w:szCs w:val="22"/>
        </w:rPr>
      </w:pPr>
      <w:r w:rsidRPr="00907503">
        <w:rPr>
          <w:sz w:val="22"/>
          <w:szCs w:val="22"/>
        </w:rPr>
        <w:t>إذا تم البت م</w:t>
      </w:r>
      <w:r w:rsidR="00786F01">
        <w:rPr>
          <w:rFonts w:hint="cs"/>
          <w:sz w:val="22"/>
          <w:szCs w:val="22"/>
        </w:rPr>
        <w:t>ُ</w:t>
      </w:r>
      <w:r w:rsidRPr="00907503">
        <w:rPr>
          <w:sz w:val="22"/>
          <w:szCs w:val="22"/>
        </w:rPr>
        <w:t>سبق</w:t>
      </w:r>
      <w:r w:rsidR="00786F01">
        <w:rPr>
          <w:rFonts w:hint="cs"/>
          <w:sz w:val="22"/>
          <w:szCs w:val="22"/>
        </w:rPr>
        <w:t>ً</w:t>
      </w:r>
      <w:r w:rsidR="00E839D1">
        <w:rPr>
          <w:sz w:val="22"/>
          <w:szCs w:val="22"/>
        </w:rPr>
        <w:t>ا</w:t>
      </w:r>
      <w:r w:rsidRPr="00907503">
        <w:rPr>
          <w:sz w:val="22"/>
          <w:szCs w:val="22"/>
        </w:rPr>
        <w:t xml:space="preserve"> في قضية أثيرت في شكوى للولاية في جلسة استماع قانونية تشمل نفس الأطراف (على سبيل المثال، أنت والمنطقة التعليمية)، فإن قرار جلسة الاستماع القانونية م</w:t>
      </w:r>
      <w:r w:rsidR="00786F01">
        <w:rPr>
          <w:rFonts w:hint="cs"/>
          <w:sz w:val="22"/>
          <w:szCs w:val="22"/>
        </w:rPr>
        <w:t>ُ</w:t>
      </w:r>
      <w:r w:rsidRPr="00907503">
        <w:rPr>
          <w:sz w:val="22"/>
          <w:szCs w:val="22"/>
        </w:rPr>
        <w:t>لزم بشأن هذه القضية ويجب على وكالة التعليم</w:t>
      </w:r>
      <w:r w:rsidRPr="00907503">
        <w:rPr>
          <w:b/>
          <w:sz w:val="22"/>
          <w:szCs w:val="22"/>
        </w:rPr>
        <w:t xml:space="preserve"> </w:t>
      </w:r>
      <w:r w:rsidRPr="00907503">
        <w:rPr>
          <w:sz w:val="22"/>
          <w:szCs w:val="22"/>
        </w:rPr>
        <w:t>الحكومية إبلاغ مقدم الشكوى بأن القرار ملزم.</w:t>
      </w:r>
    </w:p>
    <w:p w14:paraId="12AC408C" w14:textId="77777777" w:rsidR="000D63F6" w:rsidRPr="00907503" w:rsidRDefault="00D728CB" w:rsidP="00D7720C">
      <w:pPr>
        <w:pStyle w:val="P68B1DB1-Normal10"/>
        <w:autoSpaceDE w:val="0"/>
        <w:autoSpaceDN w:val="0"/>
        <w:adjustRightInd w:val="0"/>
        <w:spacing w:line="259" w:lineRule="auto"/>
        <w:jc w:val="lowKashida"/>
        <w:rPr>
          <w:sz w:val="22"/>
          <w:szCs w:val="22"/>
        </w:rPr>
      </w:pPr>
      <w:r w:rsidRPr="00907503">
        <w:rPr>
          <w:sz w:val="22"/>
          <w:szCs w:val="22"/>
        </w:rPr>
        <w:t xml:space="preserve">يجب حل الشكوى التي تدعي تقصير المنطقة التعليمية أو أي وكالة عامة أخرى في تنفيذ قرار جلسة استماع </w:t>
      </w:r>
      <w:r w:rsidR="00786F01">
        <w:rPr>
          <w:rFonts w:hint="cs"/>
          <w:sz w:val="22"/>
          <w:szCs w:val="22"/>
        </w:rPr>
        <w:t>واجبة</w:t>
      </w:r>
      <w:r w:rsidRPr="00907503">
        <w:rPr>
          <w:sz w:val="22"/>
          <w:szCs w:val="22"/>
        </w:rPr>
        <w:t xml:space="preserve"> من قبل وكالة التعليم الحكومية.</w:t>
      </w:r>
    </w:p>
    <w:p w14:paraId="7534ED95" w14:textId="77777777" w:rsidR="000D63F6" w:rsidRPr="00D7720C" w:rsidRDefault="00D728CB" w:rsidP="00D7720C">
      <w:pPr>
        <w:pStyle w:val="P68B1DB1-Heading28"/>
        <w:spacing w:before="0" w:line="259" w:lineRule="auto"/>
        <w:rPr>
          <w:b w:val="0"/>
          <w:bCs/>
          <w:sz w:val="26"/>
          <w:szCs w:val="26"/>
        </w:rPr>
      </w:pPr>
      <w:bookmarkStart w:id="39" w:name="_Toc265563624"/>
      <w:r w:rsidRPr="00D7720C">
        <w:rPr>
          <w:b w:val="0"/>
          <w:bCs/>
          <w:sz w:val="26"/>
          <w:szCs w:val="26"/>
        </w:rPr>
        <w:t>تقديم شكوى للولاية</w:t>
      </w:r>
      <w:bookmarkEnd w:id="39"/>
    </w:p>
    <w:p w14:paraId="0A8B6C36" w14:textId="77777777" w:rsidR="000D63F6" w:rsidRPr="00582DCD" w:rsidRDefault="00D728CB" w:rsidP="00D7720C">
      <w:pPr>
        <w:pStyle w:val="P68B1DB1-CFR9"/>
        <w:spacing w:line="259" w:lineRule="auto"/>
        <w:rPr>
          <w:b w:val="0"/>
          <w:bCs/>
          <w:sz w:val="22"/>
          <w:szCs w:val="22"/>
        </w:rPr>
      </w:pPr>
      <w:r w:rsidRPr="00582DCD">
        <w:rPr>
          <w:b w:val="0"/>
          <w:bCs/>
          <w:sz w:val="22"/>
          <w:szCs w:val="22"/>
        </w:rPr>
        <w:t xml:space="preserve">الباب 34 من قانون اللوائح الفيدرالية مادة </w:t>
      </w:r>
      <w:r w:rsidR="00582DCD" w:rsidRPr="00582DCD">
        <w:rPr>
          <w:rFonts w:hint="cs"/>
          <w:b w:val="0"/>
          <w:bCs/>
          <w:sz w:val="22"/>
          <w:szCs w:val="22"/>
        </w:rPr>
        <w:t>300.153</w:t>
      </w:r>
      <w:r w:rsidRPr="00582DCD">
        <w:rPr>
          <w:b w:val="0"/>
          <w:bCs/>
          <w:sz w:val="22"/>
          <w:szCs w:val="22"/>
        </w:rPr>
        <w:t xml:space="preserve">؛ اللوائح الإدارية في ولاية كانساس رقم </w:t>
      </w:r>
      <w:r w:rsidR="00582DCD" w:rsidRPr="00582DCD">
        <w:rPr>
          <w:rFonts w:hint="cs"/>
          <w:b w:val="0"/>
          <w:bCs/>
          <w:sz w:val="22"/>
          <w:szCs w:val="22"/>
        </w:rPr>
        <w:t>51-40-91</w:t>
      </w:r>
    </w:p>
    <w:p w14:paraId="21C3097E" w14:textId="77777777" w:rsidR="000D63F6" w:rsidRPr="00907503" w:rsidRDefault="00D728CB" w:rsidP="00D7720C">
      <w:pPr>
        <w:pStyle w:val="P68B1DB1-Normal10"/>
        <w:spacing w:before="120" w:line="259" w:lineRule="auto"/>
        <w:rPr>
          <w:b/>
          <w:sz w:val="22"/>
          <w:szCs w:val="22"/>
        </w:rPr>
      </w:pPr>
      <w:r w:rsidRPr="00907503">
        <w:rPr>
          <w:sz w:val="22"/>
          <w:szCs w:val="22"/>
        </w:rPr>
        <w:t>يجوز لمنظمة أو فرد تقديم شكوى للولاية مكتوبة وموقعة بموجب الإجراءات الموضحة أعلاه.</w:t>
      </w:r>
    </w:p>
    <w:p w14:paraId="524FF140" w14:textId="77777777" w:rsidR="000D63F6" w:rsidRPr="00907503" w:rsidRDefault="00D728CB" w:rsidP="00D7720C">
      <w:pPr>
        <w:pStyle w:val="CommentText"/>
        <w:spacing w:line="259" w:lineRule="auto"/>
        <w:rPr>
          <w:rFonts w:cs="Arial"/>
          <w:sz w:val="22"/>
          <w:szCs w:val="22"/>
        </w:rPr>
      </w:pPr>
      <w:r w:rsidRPr="00907503">
        <w:rPr>
          <w:rFonts w:cs="Arial"/>
          <w:sz w:val="22"/>
          <w:szCs w:val="22"/>
        </w:rPr>
        <w:t xml:space="preserve">يجب أن تتضمن الشكوى للولاية ما يلي: </w:t>
      </w:r>
    </w:p>
    <w:p w14:paraId="5FE71338" w14:textId="77777777" w:rsidR="000D63F6" w:rsidRPr="00907503" w:rsidRDefault="00D728CB" w:rsidP="003A4050">
      <w:pPr>
        <w:pStyle w:val="P68B1DB1-BodyTextIndent219"/>
        <w:spacing w:before="0" w:after="120" w:line="259" w:lineRule="auto"/>
        <w:ind w:hanging="360"/>
        <w:jc w:val="lowKashida"/>
        <w:rPr>
          <w:rFonts w:cs="Arial"/>
          <w:sz w:val="22"/>
          <w:szCs w:val="22"/>
        </w:rPr>
      </w:pPr>
      <w:r w:rsidRPr="00907503">
        <w:rPr>
          <w:rFonts w:cs="Arial"/>
          <w:sz w:val="22"/>
          <w:szCs w:val="22"/>
        </w:rPr>
        <w:t>1.</w:t>
      </w:r>
      <w:r w:rsidRPr="00907503">
        <w:rPr>
          <w:rFonts w:cs="Arial"/>
          <w:sz w:val="22"/>
          <w:szCs w:val="22"/>
        </w:rPr>
        <w:tab/>
        <w:t>بيان يفيد بأن المنطقة التعليمية أو أي وكالة عامة أخرى قد انتهكت شرط</w:t>
      </w:r>
      <w:r w:rsidR="00B7140F">
        <w:rPr>
          <w:rFonts w:cs="Arial" w:hint="cs"/>
          <w:sz w:val="22"/>
          <w:szCs w:val="22"/>
        </w:rPr>
        <w:t>ً</w:t>
      </w:r>
      <w:r w:rsidR="00E839D1">
        <w:rPr>
          <w:rFonts w:cs="Arial"/>
          <w:sz w:val="22"/>
          <w:szCs w:val="22"/>
        </w:rPr>
        <w:t>ا</w:t>
      </w:r>
      <w:r w:rsidRPr="00907503">
        <w:rPr>
          <w:rFonts w:cs="Arial"/>
          <w:sz w:val="22"/>
          <w:szCs w:val="22"/>
        </w:rPr>
        <w:t xml:space="preserve"> من ال</w:t>
      </w:r>
      <w:r w:rsidR="00C22439">
        <w:rPr>
          <w:rFonts w:cs="Arial"/>
          <w:sz w:val="22"/>
          <w:szCs w:val="22"/>
        </w:rPr>
        <w:t>جزء ب</w:t>
      </w:r>
      <w:r w:rsidRPr="00907503">
        <w:rPr>
          <w:rFonts w:cs="Arial"/>
          <w:sz w:val="22"/>
          <w:szCs w:val="22"/>
        </w:rPr>
        <w:t xml:space="preserve"> من قانون تعليم الأفراد ذوي الإعاقة أو لوائحه التنفيذية في الباب 34 من قانون اللوائح الفيدرالية مادة 300 أو شرط</w:t>
      </w:r>
      <w:r w:rsidR="00B7140F">
        <w:rPr>
          <w:rFonts w:cs="Arial" w:hint="cs"/>
          <w:sz w:val="22"/>
          <w:szCs w:val="22"/>
        </w:rPr>
        <w:t>ً</w:t>
      </w:r>
      <w:r w:rsidR="00E839D1">
        <w:rPr>
          <w:rFonts w:cs="Arial"/>
          <w:sz w:val="22"/>
          <w:szCs w:val="22"/>
        </w:rPr>
        <w:t>ا</w:t>
      </w:r>
      <w:r w:rsidRPr="00907503">
        <w:rPr>
          <w:rFonts w:cs="Arial"/>
          <w:sz w:val="22"/>
          <w:szCs w:val="22"/>
        </w:rPr>
        <w:t xml:space="preserve"> من قانون التعليم لذوي الاحتياجات الخاصة للأطفال الاستثنائيين في كانساس أو لوائحه التنفيذية المدرجة في اللوائح الإدارية في ولاية كانساس رقم 91-40 - (وكالة 91 إدارة التعليم بولاية كانساس، المادة 40 من قانون التعليم لذوي الاحتياجات الخاصة)؛</w:t>
      </w:r>
    </w:p>
    <w:p w14:paraId="3ED9258F" w14:textId="77777777" w:rsidR="000D63F6" w:rsidRPr="00907503" w:rsidRDefault="00D728CB" w:rsidP="00D7720C">
      <w:pPr>
        <w:pStyle w:val="P68B1DB1-Normal13"/>
        <w:autoSpaceDE w:val="0"/>
        <w:autoSpaceDN w:val="0"/>
        <w:adjustRightInd w:val="0"/>
        <w:spacing w:line="259" w:lineRule="auto"/>
        <w:ind w:left="720" w:hanging="360"/>
        <w:rPr>
          <w:sz w:val="22"/>
          <w:szCs w:val="22"/>
        </w:rPr>
      </w:pPr>
      <w:r w:rsidRPr="00907503">
        <w:rPr>
          <w:sz w:val="22"/>
          <w:szCs w:val="22"/>
        </w:rPr>
        <w:t>2.</w:t>
      </w:r>
      <w:r w:rsidRPr="00907503">
        <w:rPr>
          <w:sz w:val="22"/>
          <w:szCs w:val="22"/>
        </w:rPr>
        <w:tab/>
        <w:t>الوقائع التي يستند إليها البيان؛</w:t>
      </w:r>
    </w:p>
    <w:p w14:paraId="2B82AD1A" w14:textId="77777777" w:rsidR="000D63F6" w:rsidRPr="00907503" w:rsidRDefault="00D728CB" w:rsidP="00D7720C">
      <w:pPr>
        <w:pStyle w:val="P68B1DB1-Normal13"/>
        <w:autoSpaceDE w:val="0"/>
        <w:autoSpaceDN w:val="0"/>
        <w:adjustRightInd w:val="0"/>
        <w:spacing w:line="259" w:lineRule="auto"/>
        <w:ind w:left="720" w:hanging="360"/>
        <w:rPr>
          <w:sz w:val="22"/>
          <w:szCs w:val="22"/>
        </w:rPr>
      </w:pPr>
      <w:r w:rsidRPr="00907503">
        <w:rPr>
          <w:sz w:val="22"/>
          <w:szCs w:val="22"/>
        </w:rPr>
        <w:t>3.</w:t>
      </w:r>
      <w:r w:rsidRPr="00907503">
        <w:rPr>
          <w:sz w:val="22"/>
          <w:szCs w:val="22"/>
        </w:rPr>
        <w:tab/>
        <w:t>التوقيع ومعلومات الاتصال للطرف مقدم الشكوى؛ و</w:t>
      </w:r>
    </w:p>
    <w:p w14:paraId="4F37833B" w14:textId="77777777" w:rsidR="000D63F6" w:rsidRPr="00907503" w:rsidRDefault="00D728CB" w:rsidP="00D7720C">
      <w:pPr>
        <w:pStyle w:val="CommentText"/>
        <w:spacing w:line="259" w:lineRule="auto"/>
        <w:ind w:left="360"/>
        <w:rPr>
          <w:rFonts w:cs="Arial"/>
          <w:sz w:val="22"/>
          <w:szCs w:val="22"/>
        </w:rPr>
      </w:pPr>
      <w:r w:rsidRPr="00907503">
        <w:rPr>
          <w:rFonts w:cs="Arial"/>
          <w:sz w:val="22"/>
          <w:szCs w:val="22"/>
        </w:rPr>
        <w:t>4.</w:t>
      </w:r>
      <w:r w:rsidRPr="00907503">
        <w:rPr>
          <w:rFonts w:cs="Arial"/>
          <w:sz w:val="22"/>
          <w:szCs w:val="22"/>
        </w:rPr>
        <w:tab/>
        <w:t>في حالة الادعاء بانتهاكات تتعلق بطفل معين:</w:t>
      </w:r>
    </w:p>
    <w:p w14:paraId="1FB23E89" w14:textId="77777777" w:rsidR="000D63F6" w:rsidRPr="00907503" w:rsidRDefault="00D728CB" w:rsidP="00D7720C">
      <w:pPr>
        <w:pStyle w:val="P68B1DB1-Normal13"/>
        <w:tabs>
          <w:tab w:val="left" w:pos="1260"/>
        </w:tabs>
        <w:autoSpaceDE w:val="0"/>
        <w:autoSpaceDN w:val="0"/>
        <w:adjustRightInd w:val="0"/>
        <w:spacing w:line="259" w:lineRule="auto"/>
        <w:ind w:left="1260" w:hanging="540"/>
        <w:rPr>
          <w:sz w:val="22"/>
          <w:szCs w:val="22"/>
        </w:rPr>
      </w:pPr>
      <w:r w:rsidRPr="00907503">
        <w:rPr>
          <w:sz w:val="22"/>
          <w:szCs w:val="22"/>
        </w:rPr>
        <w:t>(أ)</w:t>
      </w:r>
      <w:r w:rsidRPr="00907503">
        <w:rPr>
          <w:sz w:val="22"/>
          <w:szCs w:val="22"/>
        </w:rPr>
        <w:tab/>
      </w:r>
      <w:r w:rsidR="00545ACC">
        <w:rPr>
          <w:sz w:val="22"/>
          <w:szCs w:val="22"/>
        </w:rPr>
        <w:t>اسم</w:t>
      </w:r>
      <w:r w:rsidRPr="00907503">
        <w:rPr>
          <w:sz w:val="22"/>
          <w:szCs w:val="22"/>
        </w:rPr>
        <w:t xml:space="preserve"> الطفل وعنوان محل إقامته؛</w:t>
      </w:r>
    </w:p>
    <w:p w14:paraId="1415C7EB" w14:textId="77777777" w:rsidR="000D63F6" w:rsidRPr="00907503" w:rsidRDefault="00D728CB" w:rsidP="00D7720C">
      <w:pPr>
        <w:pStyle w:val="P68B1DB1-Normal13"/>
        <w:tabs>
          <w:tab w:val="left" w:pos="1260"/>
        </w:tabs>
        <w:autoSpaceDE w:val="0"/>
        <w:autoSpaceDN w:val="0"/>
        <w:adjustRightInd w:val="0"/>
        <w:spacing w:line="259" w:lineRule="auto"/>
        <w:ind w:left="1260" w:hanging="540"/>
        <w:rPr>
          <w:sz w:val="22"/>
          <w:szCs w:val="22"/>
        </w:rPr>
      </w:pPr>
      <w:r w:rsidRPr="00907503">
        <w:rPr>
          <w:sz w:val="22"/>
          <w:szCs w:val="22"/>
        </w:rPr>
        <w:t>(ب)</w:t>
      </w:r>
      <w:r w:rsidRPr="00907503">
        <w:rPr>
          <w:sz w:val="22"/>
          <w:szCs w:val="22"/>
        </w:rPr>
        <w:tab/>
      </w:r>
      <w:r w:rsidR="00545ACC">
        <w:rPr>
          <w:sz w:val="22"/>
          <w:szCs w:val="22"/>
        </w:rPr>
        <w:t>اسم</w:t>
      </w:r>
      <w:r w:rsidRPr="00907503">
        <w:rPr>
          <w:sz w:val="22"/>
          <w:szCs w:val="22"/>
        </w:rPr>
        <w:t xml:space="preserve"> المدرسة التي يلتحق بها الطفل؛</w:t>
      </w:r>
    </w:p>
    <w:p w14:paraId="22A3340D" w14:textId="77777777" w:rsidR="000D63F6" w:rsidRPr="00907503" w:rsidRDefault="00D7720C" w:rsidP="00D7720C">
      <w:pPr>
        <w:pStyle w:val="P68B1DB1-Normal13"/>
        <w:tabs>
          <w:tab w:val="left" w:pos="1260"/>
        </w:tabs>
        <w:autoSpaceDE w:val="0"/>
        <w:autoSpaceDN w:val="0"/>
        <w:adjustRightInd w:val="0"/>
        <w:ind w:left="1260" w:hanging="540"/>
        <w:rPr>
          <w:sz w:val="22"/>
          <w:szCs w:val="22"/>
        </w:rPr>
      </w:pPr>
      <w:r w:rsidRPr="00907503">
        <w:rPr>
          <w:sz w:val="22"/>
          <w:szCs w:val="22"/>
        </w:rPr>
        <w:lastRenderedPageBreak/>
        <w:t>(</w:t>
      </w:r>
      <w:r>
        <w:rPr>
          <w:rFonts w:hint="cs"/>
          <w:sz w:val="22"/>
          <w:szCs w:val="22"/>
        </w:rPr>
        <w:t>ج</w:t>
      </w:r>
      <w:r w:rsidRPr="00907503">
        <w:rPr>
          <w:sz w:val="22"/>
          <w:szCs w:val="22"/>
        </w:rPr>
        <w:t>)</w:t>
      </w:r>
      <w:r w:rsidRPr="00907503">
        <w:rPr>
          <w:sz w:val="22"/>
          <w:szCs w:val="22"/>
        </w:rPr>
        <w:tab/>
      </w:r>
      <w:r w:rsidR="00D728CB" w:rsidRPr="00907503">
        <w:rPr>
          <w:sz w:val="22"/>
          <w:szCs w:val="22"/>
        </w:rPr>
        <w:t>في حالة وجود طفل أو شاب بلا مأوى، معلومات الاتصال المتاحة للطفل، و</w:t>
      </w:r>
      <w:r w:rsidR="00545ACC">
        <w:rPr>
          <w:sz w:val="22"/>
          <w:szCs w:val="22"/>
        </w:rPr>
        <w:t>اسم</w:t>
      </w:r>
      <w:r w:rsidR="00D728CB" w:rsidRPr="00907503">
        <w:rPr>
          <w:sz w:val="22"/>
          <w:szCs w:val="22"/>
        </w:rPr>
        <w:t xml:space="preserve"> المدرسة التي يلتحق بها الطفل؛</w:t>
      </w:r>
    </w:p>
    <w:p w14:paraId="6A109A9B" w14:textId="77777777" w:rsidR="000D63F6" w:rsidRPr="00907503" w:rsidRDefault="00D7720C" w:rsidP="00D7720C">
      <w:pPr>
        <w:pStyle w:val="P68B1DB1-Normal13"/>
        <w:tabs>
          <w:tab w:val="left" w:pos="1260"/>
        </w:tabs>
        <w:autoSpaceDE w:val="0"/>
        <w:autoSpaceDN w:val="0"/>
        <w:adjustRightInd w:val="0"/>
        <w:ind w:left="1260" w:hanging="540"/>
        <w:rPr>
          <w:sz w:val="22"/>
          <w:szCs w:val="22"/>
        </w:rPr>
      </w:pPr>
      <w:r w:rsidRPr="00907503">
        <w:rPr>
          <w:sz w:val="22"/>
          <w:szCs w:val="22"/>
        </w:rPr>
        <w:t>(</w:t>
      </w:r>
      <w:r>
        <w:rPr>
          <w:rFonts w:hint="cs"/>
          <w:sz w:val="22"/>
          <w:szCs w:val="22"/>
        </w:rPr>
        <w:t>د</w:t>
      </w:r>
      <w:r w:rsidRPr="00907503">
        <w:rPr>
          <w:sz w:val="22"/>
          <w:szCs w:val="22"/>
        </w:rPr>
        <w:t>)</w:t>
      </w:r>
      <w:r w:rsidRPr="00907503">
        <w:rPr>
          <w:sz w:val="22"/>
          <w:szCs w:val="22"/>
        </w:rPr>
        <w:tab/>
      </w:r>
      <w:r w:rsidR="00D728CB" w:rsidRPr="00907503">
        <w:rPr>
          <w:sz w:val="22"/>
          <w:szCs w:val="22"/>
        </w:rPr>
        <w:t>وصف لطبيعة المشكلة، بما في ذلك الحقائق المتعلقة بالمشكلة؛</w:t>
      </w:r>
    </w:p>
    <w:p w14:paraId="1A081BE1" w14:textId="77777777" w:rsidR="000D63F6" w:rsidRPr="00907503" w:rsidRDefault="00D7720C" w:rsidP="00D7720C">
      <w:pPr>
        <w:pStyle w:val="P68B1DB1-Normal13"/>
        <w:tabs>
          <w:tab w:val="left" w:pos="1260"/>
        </w:tabs>
        <w:autoSpaceDE w:val="0"/>
        <w:autoSpaceDN w:val="0"/>
        <w:adjustRightInd w:val="0"/>
        <w:ind w:left="1260" w:hanging="540"/>
        <w:rPr>
          <w:sz w:val="22"/>
          <w:szCs w:val="22"/>
        </w:rPr>
      </w:pPr>
      <w:r w:rsidRPr="00907503">
        <w:rPr>
          <w:sz w:val="22"/>
          <w:szCs w:val="22"/>
        </w:rPr>
        <w:t>(</w:t>
      </w:r>
      <w:r>
        <w:rPr>
          <w:rFonts w:hint="cs"/>
          <w:sz w:val="22"/>
          <w:szCs w:val="22"/>
        </w:rPr>
        <w:t>هـ</w:t>
      </w:r>
      <w:r w:rsidRPr="00907503">
        <w:rPr>
          <w:sz w:val="22"/>
          <w:szCs w:val="22"/>
        </w:rPr>
        <w:t>)</w:t>
      </w:r>
      <w:r w:rsidRPr="00907503">
        <w:rPr>
          <w:sz w:val="22"/>
          <w:szCs w:val="22"/>
        </w:rPr>
        <w:tab/>
      </w:r>
      <w:r w:rsidR="00B7140F" w:rsidRPr="00D7720C">
        <w:rPr>
          <w:b/>
          <w:bCs/>
          <w:sz w:val="22"/>
          <w:szCs w:val="22"/>
          <w:u w:val="single"/>
        </w:rPr>
        <w:t>و</w:t>
      </w:r>
      <w:r w:rsidR="00D728CB" w:rsidRPr="00907503">
        <w:rPr>
          <w:sz w:val="22"/>
          <w:szCs w:val="22"/>
        </w:rPr>
        <w:t>حل مقترح للمشكلة بالقدر المعروف والم</w:t>
      </w:r>
      <w:r w:rsidR="00B7140F">
        <w:rPr>
          <w:rFonts w:hint="cs"/>
          <w:sz w:val="22"/>
          <w:szCs w:val="22"/>
        </w:rPr>
        <w:t>ُ</w:t>
      </w:r>
      <w:r w:rsidR="00D728CB" w:rsidRPr="00907503">
        <w:rPr>
          <w:sz w:val="22"/>
          <w:szCs w:val="22"/>
        </w:rPr>
        <w:t>تاح للطرف مقدم الشكوى في وقت تقديم الشكوى.</w:t>
      </w:r>
    </w:p>
    <w:p w14:paraId="44224BF9" w14:textId="77777777" w:rsidR="000D63F6" w:rsidRPr="00907503" w:rsidRDefault="00D728CB" w:rsidP="00D7720C">
      <w:pPr>
        <w:pStyle w:val="P68B1DB1-Normal10"/>
        <w:jc w:val="lowKashida"/>
        <w:rPr>
          <w:b/>
          <w:i/>
          <w:sz w:val="22"/>
          <w:szCs w:val="22"/>
        </w:rPr>
      </w:pPr>
      <w:r w:rsidRPr="00907503">
        <w:rPr>
          <w:sz w:val="22"/>
          <w:szCs w:val="22"/>
        </w:rPr>
        <w:t xml:space="preserve">يجب أن تدعي الشكوى حدوث انتهاك قبل عام واحد على الأقل من تاريخ استلام الشكوى كما هو موضح هنا تحت عنوان </w:t>
      </w:r>
      <w:r w:rsidRPr="00D7720C">
        <w:rPr>
          <w:bCs/>
          <w:iCs/>
          <w:sz w:val="22"/>
          <w:szCs w:val="22"/>
        </w:rPr>
        <w:t>اعتماد إجراءات الشكاوى للولاية</w:t>
      </w:r>
      <w:r w:rsidRPr="00907503">
        <w:rPr>
          <w:b/>
          <w:i/>
          <w:sz w:val="22"/>
          <w:szCs w:val="22"/>
        </w:rPr>
        <w:t>.</w:t>
      </w:r>
    </w:p>
    <w:p w14:paraId="72C96300" w14:textId="77777777" w:rsidR="000D63F6" w:rsidRPr="00907503" w:rsidRDefault="00D728CB" w:rsidP="00D7720C">
      <w:pPr>
        <w:pStyle w:val="P68B1DB1-Normal10"/>
        <w:jc w:val="lowKashida"/>
        <w:rPr>
          <w:sz w:val="22"/>
          <w:szCs w:val="22"/>
        </w:rPr>
      </w:pPr>
      <w:r w:rsidRPr="00907503">
        <w:rPr>
          <w:sz w:val="22"/>
          <w:szCs w:val="22"/>
        </w:rPr>
        <w:t>يجب على الطرف الذي يقدم شكوى للولاية إرسال نسخة من الشكوى إلى المنطقة التعليمية أو أي وكالة عامة أخرى تخدم الطفل في نفس الوقت الذي يقدم فيه الطرف الشكوى إلى وكالة التعليم الحكومية.</w:t>
      </w:r>
    </w:p>
    <w:p w14:paraId="32E7E525" w14:textId="77777777" w:rsidR="000D63F6" w:rsidRPr="00907503" w:rsidRDefault="000D63F6" w:rsidP="00225FFE">
      <w:pPr>
        <w:rPr>
          <w:rFonts w:cs="Arial"/>
          <w:sz w:val="22"/>
          <w:szCs w:val="22"/>
        </w:rPr>
      </w:pPr>
    </w:p>
    <w:p w14:paraId="054E96E2" w14:textId="77777777" w:rsidR="000D63F6" w:rsidRPr="00D7720C" w:rsidRDefault="00D728CB" w:rsidP="007876B4">
      <w:pPr>
        <w:pStyle w:val="Heading1"/>
        <w:spacing w:line="252" w:lineRule="auto"/>
        <w:rPr>
          <w:rFonts w:cs="Arial"/>
          <w:b w:val="0"/>
          <w:bCs/>
          <w:sz w:val="32"/>
          <w:szCs w:val="32"/>
        </w:rPr>
      </w:pPr>
      <w:bookmarkStart w:id="40" w:name="_Toc265563625"/>
      <w:r w:rsidRPr="00D7720C">
        <w:rPr>
          <w:rFonts w:cs="Arial"/>
          <w:b w:val="0"/>
          <w:bCs/>
          <w:sz w:val="32"/>
          <w:szCs w:val="32"/>
        </w:rPr>
        <w:lastRenderedPageBreak/>
        <w:t>إجراءات الشكاوى بشأن الإجراءات القانونية الواجبة</w:t>
      </w:r>
      <w:bookmarkEnd w:id="40"/>
    </w:p>
    <w:p w14:paraId="32FF18CB" w14:textId="77777777" w:rsidR="000D63F6" w:rsidRPr="00D7720C" w:rsidRDefault="00D728CB" w:rsidP="007876B4">
      <w:pPr>
        <w:pStyle w:val="P68B1DB1-Heading28"/>
        <w:spacing w:before="0" w:line="252" w:lineRule="auto"/>
        <w:rPr>
          <w:b w:val="0"/>
          <w:bCs/>
          <w:sz w:val="26"/>
          <w:szCs w:val="26"/>
        </w:rPr>
      </w:pPr>
      <w:bookmarkStart w:id="41" w:name="_Toc265563626"/>
      <w:r w:rsidRPr="00D7720C">
        <w:rPr>
          <w:b w:val="0"/>
          <w:bCs/>
          <w:sz w:val="26"/>
          <w:szCs w:val="26"/>
        </w:rPr>
        <w:t>تقديم شكوى بشأن الإجراءات القانونية الواجبة</w:t>
      </w:r>
      <w:bookmarkEnd w:id="41"/>
    </w:p>
    <w:p w14:paraId="7F670287" w14:textId="77777777" w:rsidR="000D63F6" w:rsidRPr="00582DCD" w:rsidRDefault="00D728CB" w:rsidP="007876B4">
      <w:pPr>
        <w:pStyle w:val="P68B1DB1-CFR9"/>
        <w:spacing w:line="252" w:lineRule="auto"/>
        <w:rPr>
          <w:b w:val="0"/>
          <w:bCs/>
          <w:sz w:val="22"/>
          <w:szCs w:val="22"/>
        </w:rPr>
      </w:pPr>
      <w:r w:rsidRPr="00582DCD">
        <w:rPr>
          <w:b w:val="0"/>
          <w:bCs/>
          <w:sz w:val="22"/>
          <w:szCs w:val="22"/>
        </w:rPr>
        <w:t xml:space="preserve">الباب 34 من قانون اللوائح الفيدرالية مادة </w:t>
      </w:r>
      <w:r w:rsidR="00582DCD" w:rsidRPr="00582DCD">
        <w:rPr>
          <w:rFonts w:hint="cs"/>
          <w:b w:val="0"/>
          <w:bCs/>
          <w:sz w:val="22"/>
          <w:szCs w:val="22"/>
        </w:rPr>
        <w:t>300.507</w:t>
      </w:r>
      <w:r w:rsidRPr="00582DCD">
        <w:rPr>
          <w:b w:val="0"/>
          <w:bCs/>
          <w:sz w:val="22"/>
          <w:szCs w:val="22"/>
        </w:rPr>
        <w:t xml:space="preserve">؛ لوائح ولاية كانساس التفصيلية رقم </w:t>
      </w:r>
      <w:r w:rsidR="00582DCD" w:rsidRPr="00582DCD">
        <w:rPr>
          <w:rFonts w:hint="cs"/>
          <w:b w:val="0"/>
          <w:bCs/>
          <w:sz w:val="22"/>
          <w:szCs w:val="22"/>
        </w:rPr>
        <w:t>3415-72</w:t>
      </w:r>
    </w:p>
    <w:p w14:paraId="2DD8ECA1" w14:textId="77777777" w:rsidR="000D63F6" w:rsidRPr="00D7720C" w:rsidRDefault="00D728CB" w:rsidP="007876B4">
      <w:pPr>
        <w:pStyle w:val="P68B1DB1-Heading312"/>
        <w:spacing w:before="120" w:line="252" w:lineRule="auto"/>
        <w:rPr>
          <w:b w:val="0"/>
          <w:bCs/>
          <w:sz w:val="22"/>
          <w:szCs w:val="22"/>
        </w:rPr>
      </w:pPr>
      <w:r w:rsidRPr="00D7720C">
        <w:rPr>
          <w:b w:val="0"/>
          <w:bCs/>
          <w:sz w:val="22"/>
          <w:szCs w:val="22"/>
        </w:rPr>
        <w:t>عام</w:t>
      </w:r>
    </w:p>
    <w:p w14:paraId="75FAB26E" w14:textId="77777777" w:rsidR="000D63F6" w:rsidRPr="00907503" w:rsidRDefault="00D728CB" w:rsidP="007876B4">
      <w:pPr>
        <w:pStyle w:val="CommentText"/>
        <w:spacing w:line="252" w:lineRule="auto"/>
        <w:jc w:val="lowKashida"/>
        <w:rPr>
          <w:rFonts w:cs="Arial"/>
          <w:i/>
          <w:sz w:val="22"/>
          <w:szCs w:val="22"/>
        </w:rPr>
      </w:pPr>
      <w:r w:rsidRPr="00907503">
        <w:rPr>
          <w:rFonts w:cs="Arial"/>
          <w:sz w:val="22"/>
          <w:szCs w:val="22"/>
        </w:rPr>
        <w:t>يجوز لك أو للمنطقة التعليمية تقديم شكوى بشأن الإجراءات القانونية الواجبة بشأن أي مسألة تتعلق باقتراح أو رفض بدء أو تغيير تحديد أو تقييم أو مكان الإيداع التعليمي لطفلك، أو توفير التعليم العام المجاني المناسب (FAPE) لطفل</w:t>
      </w:r>
      <w:r w:rsidR="00B7140F">
        <w:rPr>
          <w:rFonts w:cs="Arial" w:hint="cs"/>
          <w:sz w:val="22"/>
          <w:szCs w:val="22"/>
        </w:rPr>
        <w:t>ك</w:t>
      </w:r>
      <w:r w:rsidRPr="00907503">
        <w:rPr>
          <w:rFonts w:cs="Arial"/>
          <w:sz w:val="22"/>
          <w:szCs w:val="22"/>
        </w:rPr>
        <w:t xml:space="preserve">. </w:t>
      </w:r>
    </w:p>
    <w:p w14:paraId="2D9C0CEA" w14:textId="77777777" w:rsidR="000D63F6" w:rsidRPr="00907503" w:rsidRDefault="00D728CB" w:rsidP="007876B4">
      <w:pPr>
        <w:pStyle w:val="P68B1DB1-BodyText215"/>
        <w:spacing w:line="252" w:lineRule="auto"/>
        <w:jc w:val="lowKashida"/>
        <w:rPr>
          <w:sz w:val="22"/>
          <w:szCs w:val="22"/>
        </w:rPr>
      </w:pPr>
      <w:r w:rsidRPr="00907503">
        <w:rPr>
          <w:sz w:val="22"/>
          <w:szCs w:val="22"/>
        </w:rPr>
        <w:t>يجب أن تذكر شكوى الإجراءات القانونية الواجبة التي تم انتهاكها وألا يكون قد حدث هذا قبل ما لا يزيد عن عامين من علمك أنت أو المنطقة التعليمية أو كان يجب أن تكون على علم بالإجراء المزعوم الذي يشكل أساس شكوى الإجراءات القانونية الواجبة.</w:t>
      </w:r>
    </w:p>
    <w:p w14:paraId="56A836A9" w14:textId="77777777" w:rsidR="000D63F6" w:rsidRPr="00907503" w:rsidRDefault="00D728CB" w:rsidP="007876B4">
      <w:pPr>
        <w:pStyle w:val="P68B1DB1-BodyText215"/>
        <w:spacing w:line="252" w:lineRule="auto"/>
        <w:jc w:val="lowKashida"/>
        <w:rPr>
          <w:sz w:val="22"/>
          <w:szCs w:val="22"/>
        </w:rPr>
      </w:pPr>
      <w:r w:rsidRPr="00907503">
        <w:rPr>
          <w:sz w:val="22"/>
          <w:szCs w:val="22"/>
        </w:rPr>
        <w:t xml:space="preserve">لا ينطبق الجدول الزمني أعلاه عليك إذا لم تتمكن من تقديم شكوى بشأن الإجراءات القانونية الواجبة خلال الجدول الزمني للأسباب التالية: </w:t>
      </w:r>
    </w:p>
    <w:p w14:paraId="0E45E071" w14:textId="77777777" w:rsidR="000D63F6" w:rsidRPr="00907503" w:rsidRDefault="00D728CB" w:rsidP="007876B4">
      <w:pPr>
        <w:pStyle w:val="P68B1DB1-Normal10"/>
        <w:numPr>
          <w:ilvl w:val="0"/>
          <w:numId w:val="37"/>
        </w:numPr>
        <w:autoSpaceDE w:val="0"/>
        <w:autoSpaceDN w:val="0"/>
        <w:adjustRightInd w:val="0"/>
        <w:spacing w:line="252" w:lineRule="auto"/>
        <w:rPr>
          <w:color w:val="000000"/>
          <w:sz w:val="22"/>
          <w:szCs w:val="22"/>
        </w:rPr>
      </w:pPr>
      <w:r w:rsidRPr="00907503">
        <w:rPr>
          <w:sz w:val="22"/>
          <w:szCs w:val="22"/>
        </w:rPr>
        <w:t xml:space="preserve">حرفت المنطقة التعليمية على وجه التحديد أنها حلت المشكلات المحددة في الشكوى؛ </w:t>
      </w:r>
    </w:p>
    <w:p w14:paraId="29C009DF" w14:textId="77777777" w:rsidR="000D63F6" w:rsidRPr="00907503" w:rsidRDefault="00B7140F" w:rsidP="007876B4">
      <w:pPr>
        <w:pStyle w:val="P68B1DB1-Normal10"/>
        <w:numPr>
          <w:ilvl w:val="0"/>
          <w:numId w:val="37"/>
        </w:numPr>
        <w:autoSpaceDE w:val="0"/>
        <w:autoSpaceDN w:val="0"/>
        <w:adjustRightInd w:val="0"/>
        <w:spacing w:line="252" w:lineRule="auto"/>
        <w:rPr>
          <w:color w:val="000000"/>
          <w:sz w:val="22"/>
          <w:szCs w:val="22"/>
        </w:rPr>
      </w:pPr>
      <w:r w:rsidRPr="00D7720C">
        <w:rPr>
          <w:bCs/>
          <w:sz w:val="22"/>
          <w:szCs w:val="22"/>
          <w:u w:val="single"/>
        </w:rPr>
        <w:t>أو</w:t>
      </w:r>
      <w:r w:rsidRPr="00907503">
        <w:rPr>
          <w:sz w:val="22"/>
          <w:szCs w:val="22"/>
        </w:rPr>
        <w:t xml:space="preserve"> </w:t>
      </w:r>
      <w:r w:rsidR="00D728CB" w:rsidRPr="00907503">
        <w:rPr>
          <w:sz w:val="22"/>
          <w:szCs w:val="22"/>
        </w:rPr>
        <w:t>حجبت المنطقة التعليمية عنك المعلومات التي كان مطلوب</w:t>
      </w:r>
      <w:r w:rsidR="00E839D1">
        <w:rPr>
          <w:sz w:val="22"/>
          <w:szCs w:val="22"/>
        </w:rPr>
        <w:t>ا</w:t>
      </w:r>
      <w:r w:rsidR="00D728CB" w:rsidRPr="00907503">
        <w:rPr>
          <w:sz w:val="22"/>
          <w:szCs w:val="22"/>
        </w:rPr>
        <w:t xml:space="preserve"> منها تزويدك بها بموجب ال</w:t>
      </w:r>
      <w:r w:rsidR="00C22439">
        <w:rPr>
          <w:sz w:val="22"/>
          <w:szCs w:val="22"/>
        </w:rPr>
        <w:t>جزء ب</w:t>
      </w:r>
      <w:r w:rsidR="00D728CB" w:rsidRPr="00907503">
        <w:rPr>
          <w:sz w:val="22"/>
          <w:szCs w:val="22"/>
        </w:rPr>
        <w:t xml:space="preserve"> من قانون تعليم الأفراد ذوي الإعاقة أو بموجب قانون الولاية.</w:t>
      </w:r>
    </w:p>
    <w:p w14:paraId="47477A0A" w14:textId="77777777" w:rsidR="000D63F6" w:rsidRPr="00D7720C" w:rsidRDefault="00D728CB" w:rsidP="007876B4">
      <w:pPr>
        <w:pStyle w:val="P68B1DB1-Heading312"/>
        <w:spacing w:before="120" w:line="252" w:lineRule="auto"/>
        <w:rPr>
          <w:b w:val="0"/>
          <w:bCs/>
          <w:sz w:val="22"/>
          <w:szCs w:val="22"/>
        </w:rPr>
      </w:pPr>
      <w:r w:rsidRPr="00D7720C">
        <w:rPr>
          <w:b w:val="0"/>
          <w:bCs/>
          <w:sz w:val="22"/>
          <w:szCs w:val="22"/>
        </w:rPr>
        <w:t>معلومات للوالدين</w:t>
      </w:r>
    </w:p>
    <w:p w14:paraId="1C21BD28" w14:textId="77777777" w:rsidR="000D63F6" w:rsidRPr="00907503" w:rsidRDefault="00D728CB" w:rsidP="007876B4">
      <w:pPr>
        <w:pStyle w:val="P68B1DB1-Normal13"/>
        <w:autoSpaceDE w:val="0"/>
        <w:autoSpaceDN w:val="0"/>
        <w:adjustRightInd w:val="0"/>
        <w:spacing w:line="252" w:lineRule="auto"/>
        <w:jc w:val="lowKashida"/>
        <w:rPr>
          <w:sz w:val="22"/>
          <w:szCs w:val="22"/>
        </w:rPr>
      </w:pPr>
      <w:r w:rsidRPr="00907503">
        <w:rPr>
          <w:sz w:val="22"/>
          <w:szCs w:val="22"/>
        </w:rPr>
        <w:t xml:space="preserve">يجب على المنطقة التعليمية إبلاغك بأي خدمات قانونية مجانية أو منخفضة التكلفة وغيرها من الخدمات ذات الصلة المتاحة في المنطقة إذا طلبت المعلومات، </w:t>
      </w:r>
      <w:r w:rsidRPr="00907503">
        <w:rPr>
          <w:b/>
          <w:sz w:val="22"/>
          <w:szCs w:val="22"/>
          <w:u w:val="single"/>
        </w:rPr>
        <w:t>أو</w:t>
      </w:r>
      <w:r w:rsidRPr="00907503">
        <w:rPr>
          <w:sz w:val="22"/>
          <w:szCs w:val="22"/>
        </w:rPr>
        <w:t xml:space="preserve"> إذا تقدمت أنت أو المنطقة التعليمية بشكوى بشأن الإجراءات القانونية الواجبة.</w:t>
      </w:r>
    </w:p>
    <w:p w14:paraId="5562741B" w14:textId="77777777" w:rsidR="000D63F6" w:rsidRPr="00D7720C" w:rsidRDefault="00D728CB" w:rsidP="007876B4">
      <w:pPr>
        <w:pStyle w:val="P68B1DB1-Heading28"/>
        <w:spacing w:before="0" w:line="252" w:lineRule="auto"/>
        <w:rPr>
          <w:b w:val="0"/>
          <w:bCs/>
          <w:sz w:val="26"/>
          <w:szCs w:val="26"/>
        </w:rPr>
      </w:pPr>
      <w:bookmarkStart w:id="42" w:name="_Toc265563627"/>
      <w:r w:rsidRPr="00D7720C">
        <w:rPr>
          <w:b w:val="0"/>
          <w:bCs/>
          <w:sz w:val="26"/>
          <w:szCs w:val="26"/>
        </w:rPr>
        <w:t>الشكاوى بشأن الإجراءات القانونية الواجبة</w:t>
      </w:r>
      <w:bookmarkEnd w:id="42"/>
    </w:p>
    <w:p w14:paraId="3D0D2213" w14:textId="77777777" w:rsidR="000D63F6" w:rsidRPr="00582DCD" w:rsidRDefault="00D728CB" w:rsidP="007876B4">
      <w:pPr>
        <w:pStyle w:val="P68B1DB1-CFR9"/>
        <w:spacing w:line="252" w:lineRule="auto"/>
        <w:rPr>
          <w:b w:val="0"/>
          <w:bCs/>
          <w:sz w:val="22"/>
          <w:szCs w:val="22"/>
        </w:rPr>
      </w:pPr>
      <w:r w:rsidRPr="00582DCD">
        <w:rPr>
          <w:b w:val="0"/>
          <w:bCs/>
          <w:sz w:val="22"/>
          <w:szCs w:val="22"/>
        </w:rPr>
        <w:t xml:space="preserve">الباب 34 من قانون اللوائح الفيدرالية مادة </w:t>
      </w:r>
      <w:r w:rsidR="00582DCD" w:rsidRPr="00582DCD">
        <w:rPr>
          <w:rFonts w:hint="cs"/>
          <w:b w:val="0"/>
          <w:bCs/>
          <w:sz w:val="22"/>
          <w:szCs w:val="22"/>
        </w:rPr>
        <w:t>300.508</w:t>
      </w:r>
      <w:r w:rsidRPr="00582DCD">
        <w:rPr>
          <w:b w:val="0"/>
          <w:bCs/>
          <w:sz w:val="22"/>
          <w:szCs w:val="22"/>
        </w:rPr>
        <w:t xml:space="preserve">؛ لوائح ولاية كانساس التفصيلية رقم </w:t>
      </w:r>
      <w:r w:rsidR="00582DCD" w:rsidRPr="00582DCD">
        <w:rPr>
          <w:rFonts w:hint="cs"/>
          <w:b w:val="0"/>
          <w:bCs/>
          <w:sz w:val="22"/>
          <w:szCs w:val="22"/>
        </w:rPr>
        <w:t>3415-72</w:t>
      </w:r>
    </w:p>
    <w:p w14:paraId="3BE10CD1" w14:textId="77777777" w:rsidR="000D63F6" w:rsidRPr="007876B4" w:rsidRDefault="00D728CB" w:rsidP="007876B4">
      <w:pPr>
        <w:pStyle w:val="P68B1DB1-Heading312"/>
        <w:spacing w:before="120" w:line="252" w:lineRule="auto"/>
        <w:rPr>
          <w:b w:val="0"/>
          <w:bCs/>
          <w:sz w:val="22"/>
          <w:szCs w:val="22"/>
        </w:rPr>
      </w:pPr>
      <w:r w:rsidRPr="007876B4">
        <w:rPr>
          <w:b w:val="0"/>
          <w:bCs/>
          <w:sz w:val="22"/>
          <w:szCs w:val="22"/>
        </w:rPr>
        <w:t>عام</w:t>
      </w:r>
    </w:p>
    <w:p w14:paraId="43B58691" w14:textId="77777777" w:rsidR="000D63F6" w:rsidRPr="00907503" w:rsidRDefault="00D728CB" w:rsidP="007876B4">
      <w:pPr>
        <w:pStyle w:val="P68B1DB1-Normal13"/>
        <w:autoSpaceDE w:val="0"/>
        <w:autoSpaceDN w:val="0"/>
        <w:adjustRightInd w:val="0"/>
        <w:spacing w:line="252" w:lineRule="auto"/>
        <w:jc w:val="lowKashida"/>
        <w:rPr>
          <w:sz w:val="22"/>
          <w:szCs w:val="22"/>
        </w:rPr>
      </w:pPr>
      <w:r w:rsidRPr="00907503">
        <w:rPr>
          <w:sz w:val="22"/>
          <w:szCs w:val="22"/>
        </w:rPr>
        <w:t>من أجل طلب جلسة استماع، يجب عليك أنت أو المنطقة التعليمية (أو محاميك أو محامي المنطقة التعليمية) تقديم شكوى بشأن الإجراءات القانونية الواجبة إلى الطرف الآخر. ويجب أن تحتوي هذه الشكوى على جميع المحتويات الم</w:t>
      </w:r>
      <w:r w:rsidR="00CD15B0">
        <w:rPr>
          <w:rFonts w:hint="cs"/>
          <w:sz w:val="22"/>
          <w:szCs w:val="22"/>
        </w:rPr>
        <w:t>ُ</w:t>
      </w:r>
      <w:r w:rsidRPr="00907503">
        <w:rPr>
          <w:sz w:val="22"/>
          <w:szCs w:val="22"/>
        </w:rPr>
        <w:t xml:space="preserve">درجة أدناه ويجب أن تبقى سرية. </w:t>
      </w:r>
    </w:p>
    <w:p w14:paraId="25F83DF2" w14:textId="77777777" w:rsidR="000D63F6" w:rsidRPr="00907503" w:rsidRDefault="00D728CB" w:rsidP="007876B4">
      <w:pPr>
        <w:pStyle w:val="P68B1DB1-Normal10"/>
        <w:spacing w:line="252" w:lineRule="auto"/>
        <w:rPr>
          <w:sz w:val="22"/>
          <w:szCs w:val="22"/>
        </w:rPr>
      </w:pPr>
      <w:r w:rsidRPr="00907503">
        <w:rPr>
          <w:sz w:val="22"/>
          <w:szCs w:val="22"/>
        </w:rPr>
        <w:t>كما يجب على من يتقدم بالشكوى تزويد المؤسسة التعليمية الحكومية بنسخة من الشكوى.</w:t>
      </w:r>
    </w:p>
    <w:p w14:paraId="3F6D3B84" w14:textId="77777777" w:rsidR="000D63F6" w:rsidRPr="007876B4" w:rsidRDefault="00D728CB" w:rsidP="007876B4">
      <w:pPr>
        <w:pStyle w:val="P68B1DB1-Heading312"/>
        <w:spacing w:before="120" w:line="252" w:lineRule="auto"/>
        <w:rPr>
          <w:b w:val="0"/>
          <w:bCs/>
          <w:sz w:val="22"/>
          <w:szCs w:val="22"/>
        </w:rPr>
      </w:pPr>
      <w:r w:rsidRPr="007876B4">
        <w:rPr>
          <w:b w:val="0"/>
          <w:bCs/>
          <w:sz w:val="22"/>
          <w:szCs w:val="22"/>
        </w:rPr>
        <w:t>محتوى الشكوى</w:t>
      </w:r>
    </w:p>
    <w:p w14:paraId="5C90FF2F" w14:textId="77777777" w:rsidR="000D63F6" w:rsidRPr="00907503" w:rsidRDefault="00D728CB" w:rsidP="007876B4">
      <w:pPr>
        <w:pStyle w:val="CommentText"/>
        <w:spacing w:line="252" w:lineRule="auto"/>
        <w:rPr>
          <w:rFonts w:cs="Arial"/>
          <w:sz w:val="22"/>
          <w:szCs w:val="22"/>
        </w:rPr>
      </w:pPr>
      <w:r w:rsidRPr="00907503">
        <w:rPr>
          <w:rFonts w:cs="Arial"/>
          <w:sz w:val="22"/>
          <w:szCs w:val="22"/>
        </w:rPr>
        <w:t>يجب أن تتضمن الشكوى بشأن الإجراءات القانونية الواجبة ما يلي:</w:t>
      </w:r>
    </w:p>
    <w:p w14:paraId="419A8BCF" w14:textId="77777777" w:rsidR="000D63F6" w:rsidRPr="00907503" w:rsidRDefault="00545ACC" w:rsidP="007876B4">
      <w:pPr>
        <w:pStyle w:val="P68B1DB1-Normal13"/>
        <w:numPr>
          <w:ilvl w:val="0"/>
          <w:numId w:val="26"/>
        </w:numPr>
        <w:autoSpaceDE w:val="0"/>
        <w:autoSpaceDN w:val="0"/>
        <w:adjustRightInd w:val="0"/>
        <w:spacing w:line="252" w:lineRule="auto"/>
        <w:rPr>
          <w:sz w:val="22"/>
          <w:szCs w:val="22"/>
        </w:rPr>
      </w:pPr>
      <w:r>
        <w:rPr>
          <w:sz w:val="22"/>
          <w:szCs w:val="22"/>
        </w:rPr>
        <w:t>اسم</w:t>
      </w:r>
      <w:r w:rsidR="00D728CB" w:rsidRPr="00907503">
        <w:rPr>
          <w:sz w:val="22"/>
          <w:szCs w:val="22"/>
        </w:rPr>
        <w:t xml:space="preserve"> الطفل؛</w:t>
      </w:r>
    </w:p>
    <w:p w14:paraId="60F266F4" w14:textId="77777777" w:rsidR="000D63F6" w:rsidRPr="00907503" w:rsidRDefault="00D728CB" w:rsidP="007876B4">
      <w:pPr>
        <w:pStyle w:val="P68B1DB1-Normal13"/>
        <w:numPr>
          <w:ilvl w:val="0"/>
          <w:numId w:val="26"/>
        </w:numPr>
        <w:autoSpaceDE w:val="0"/>
        <w:autoSpaceDN w:val="0"/>
        <w:adjustRightInd w:val="0"/>
        <w:spacing w:line="252" w:lineRule="auto"/>
        <w:rPr>
          <w:sz w:val="22"/>
          <w:szCs w:val="22"/>
        </w:rPr>
      </w:pPr>
      <w:r w:rsidRPr="00907503">
        <w:rPr>
          <w:sz w:val="22"/>
          <w:szCs w:val="22"/>
        </w:rPr>
        <w:t>عنوان محل إقامة الطفل؛</w:t>
      </w:r>
    </w:p>
    <w:p w14:paraId="4E6487EA" w14:textId="77777777" w:rsidR="000D63F6" w:rsidRPr="00907503" w:rsidRDefault="00545ACC" w:rsidP="007876B4">
      <w:pPr>
        <w:pStyle w:val="P68B1DB1-Normal13"/>
        <w:numPr>
          <w:ilvl w:val="0"/>
          <w:numId w:val="26"/>
        </w:numPr>
        <w:autoSpaceDE w:val="0"/>
        <w:autoSpaceDN w:val="0"/>
        <w:adjustRightInd w:val="0"/>
        <w:spacing w:line="252" w:lineRule="auto"/>
        <w:rPr>
          <w:sz w:val="22"/>
          <w:szCs w:val="22"/>
        </w:rPr>
      </w:pPr>
      <w:r>
        <w:rPr>
          <w:sz w:val="22"/>
          <w:szCs w:val="22"/>
        </w:rPr>
        <w:t>اسم</w:t>
      </w:r>
      <w:r w:rsidR="00D728CB" w:rsidRPr="00907503">
        <w:rPr>
          <w:sz w:val="22"/>
          <w:szCs w:val="22"/>
        </w:rPr>
        <w:t xml:space="preserve"> مدرسة الطفل؛</w:t>
      </w:r>
    </w:p>
    <w:p w14:paraId="01BEFDB8" w14:textId="77777777" w:rsidR="000D63F6" w:rsidRPr="00907503" w:rsidRDefault="00D728CB" w:rsidP="007876B4">
      <w:pPr>
        <w:pStyle w:val="P68B1DB1-Normal13"/>
        <w:numPr>
          <w:ilvl w:val="0"/>
          <w:numId w:val="26"/>
        </w:numPr>
        <w:autoSpaceDE w:val="0"/>
        <w:autoSpaceDN w:val="0"/>
        <w:adjustRightInd w:val="0"/>
        <w:spacing w:line="252" w:lineRule="auto"/>
        <w:rPr>
          <w:sz w:val="22"/>
          <w:szCs w:val="22"/>
        </w:rPr>
      </w:pPr>
      <w:r w:rsidRPr="00907503">
        <w:rPr>
          <w:sz w:val="22"/>
          <w:szCs w:val="22"/>
        </w:rPr>
        <w:t>إذا كان الطفل طفل</w:t>
      </w:r>
      <w:r w:rsidR="00E839D1">
        <w:rPr>
          <w:sz w:val="22"/>
          <w:szCs w:val="22"/>
        </w:rPr>
        <w:t>ا</w:t>
      </w:r>
      <w:r w:rsidRPr="00907503">
        <w:rPr>
          <w:sz w:val="22"/>
          <w:szCs w:val="22"/>
        </w:rPr>
        <w:t xml:space="preserve"> أو شاب</w:t>
      </w:r>
      <w:r w:rsidR="00E839D1">
        <w:rPr>
          <w:sz w:val="22"/>
          <w:szCs w:val="22"/>
        </w:rPr>
        <w:t>ا</w:t>
      </w:r>
      <w:r w:rsidRPr="00907503">
        <w:rPr>
          <w:sz w:val="22"/>
          <w:szCs w:val="22"/>
        </w:rPr>
        <w:t xml:space="preserve"> بلا مأوى، </w:t>
      </w:r>
      <w:r w:rsidR="00CD15B0">
        <w:rPr>
          <w:rFonts w:hint="cs"/>
          <w:sz w:val="22"/>
          <w:szCs w:val="22"/>
        </w:rPr>
        <w:t>ف</w:t>
      </w:r>
      <w:r w:rsidRPr="00907503">
        <w:rPr>
          <w:sz w:val="22"/>
          <w:szCs w:val="22"/>
        </w:rPr>
        <w:t>معلومات الاتصال بالطفل و</w:t>
      </w:r>
      <w:r w:rsidR="00545ACC">
        <w:rPr>
          <w:sz w:val="22"/>
          <w:szCs w:val="22"/>
        </w:rPr>
        <w:t>اسم</w:t>
      </w:r>
      <w:r w:rsidRPr="00907503">
        <w:rPr>
          <w:sz w:val="22"/>
          <w:szCs w:val="22"/>
        </w:rPr>
        <w:t xml:space="preserve"> مدرسة الطفل؛</w:t>
      </w:r>
    </w:p>
    <w:p w14:paraId="171829ED" w14:textId="77777777" w:rsidR="000D63F6" w:rsidRPr="00907503" w:rsidRDefault="00D728CB" w:rsidP="007876B4">
      <w:pPr>
        <w:pStyle w:val="P68B1DB1-Normal13"/>
        <w:numPr>
          <w:ilvl w:val="0"/>
          <w:numId w:val="26"/>
        </w:numPr>
        <w:autoSpaceDE w:val="0"/>
        <w:autoSpaceDN w:val="0"/>
        <w:adjustRightInd w:val="0"/>
        <w:spacing w:line="252" w:lineRule="auto"/>
        <w:rPr>
          <w:sz w:val="22"/>
          <w:szCs w:val="22"/>
        </w:rPr>
      </w:pPr>
      <w:r w:rsidRPr="00907503">
        <w:rPr>
          <w:sz w:val="22"/>
          <w:szCs w:val="22"/>
        </w:rPr>
        <w:t xml:space="preserve">وصف لطبيعة مشكلة الطفل المتعلقة بالإجراء المقترح أو المرفوض، بما في ذلك الحقائق المتعلقة بالمشكلة؛ </w:t>
      </w:r>
    </w:p>
    <w:p w14:paraId="150D37C7" w14:textId="77777777" w:rsidR="000D63F6" w:rsidRPr="00907503" w:rsidRDefault="00CD15B0" w:rsidP="007876B4">
      <w:pPr>
        <w:pStyle w:val="P68B1DB1-Normal13"/>
        <w:numPr>
          <w:ilvl w:val="0"/>
          <w:numId w:val="26"/>
        </w:numPr>
        <w:autoSpaceDE w:val="0"/>
        <w:autoSpaceDN w:val="0"/>
        <w:adjustRightInd w:val="0"/>
        <w:spacing w:line="252" w:lineRule="auto"/>
        <w:rPr>
          <w:sz w:val="22"/>
          <w:szCs w:val="22"/>
        </w:rPr>
      </w:pPr>
      <w:r w:rsidRPr="007876B4">
        <w:rPr>
          <w:bCs/>
          <w:sz w:val="22"/>
          <w:szCs w:val="22"/>
          <w:u w:val="single"/>
        </w:rPr>
        <w:t>و</w:t>
      </w:r>
      <w:r w:rsidR="00D728CB" w:rsidRPr="00907503">
        <w:rPr>
          <w:sz w:val="22"/>
          <w:szCs w:val="22"/>
        </w:rPr>
        <w:t>حل مقترح للمشكلة إلى الحد المعروف والم</w:t>
      </w:r>
      <w:r>
        <w:rPr>
          <w:rFonts w:hint="cs"/>
          <w:sz w:val="22"/>
          <w:szCs w:val="22"/>
        </w:rPr>
        <w:t>ُ</w:t>
      </w:r>
      <w:r w:rsidR="00D728CB" w:rsidRPr="00907503">
        <w:rPr>
          <w:sz w:val="22"/>
          <w:szCs w:val="22"/>
        </w:rPr>
        <w:t>تاح للطرف الشاكي (أنت أو المنطقة التعليمية) في ذلك الوقت.</w:t>
      </w:r>
    </w:p>
    <w:p w14:paraId="37218D22" w14:textId="77777777" w:rsidR="000D63F6" w:rsidRPr="000E3409" w:rsidRDefault="00D728CB" w:rsidP="007876B4">
      <w:pPr>
        <w:pStyle w:val="P68B1DB1-Heading312"/>
        <w:spacing w:before="120" w:line="252" w:lineRule="auto"/>
        <w:rPr>
          <w:b w:val="0"/>
          <w:bCs/>
          <w:sz w:val="22"/>
          <w:szCs w:val="22"/>
        </w:rPr>
      </w:pPr>
      <w:r w:rsidRPr="000E3409">
        <w:rPr>
          <w:b w:val="0"/>
          <w:bCs/>
          <w:sz w:val="22"/>
          <w:szCs w:val="22"/>
        </w:rPr>
        <w:t>الإشعار المطلوب قبل جلسة استماع بشأن شكوى</w:t>
      </w:r>
      <w:r w:rsidR="00CD15B0">
        <w:rPr>
          <w:rFonts w:hint="cs"/>
          <w:b w:val="0"/>
          <w:bCs/>
          <w:sz w:val="22"/>
          <w:szCs w:val="22"/>
        </w:rPr>
        <w:t xml:space="preserve"> </w:t>
      </w:r>
      <w:r w:rsidRPr="000E3409">
        <w:rPr>
          <w:b w:val="0"/>
          <w:bCs/>
          <w:sz w:val="22"/>
          <w:szCs w:val="22"/>
        </w:rPr>
        <w:t>الإجراءات القانونية الواجبة</w:t>
      </w:r>
    </w:p>
    <w:p w14:paraId="1D3021E7" w14:textId="77777777" w:rsidR="000D63F6" w:rsidRPr="00907503" w:rsidRDefault="00D728CB" w:rsidP="007876B4">
      <w:pPr>
        <w:pStyle w:val="P68B1DB1-Normal13"/>
        <w:autoSpaceDE w:val="0"/>
        <w:autoSpaceDN w:val="0"/>
        <w:adjustRightInd w:val="0"/>
        <w:spacing w:line="252" w:lineRule="auto"/>
        <w:jc w:val="lowKashida"/>
        <w:rPr>
          <w:sz w:val="22"/>
          <w:szCs w:val="22"/>
        </w:rPr>
      </w:pPr>
      <w:r w:rsidRPr="00907503">
        <w:rPr>
          <w:sz w:val="22"/>
          <w:szCs w:val="22"/>
        </w:rPr>
        <w:t xml:space="preserve">قد لا تعقد أنت أو المنطقة التعليمية جلسة استماع </w:t>
      </w:r>
      <w:r w:rsidR="00CD15B0">
        <w:rPr>
          <w:rFonts w:hint="cs"/>
          <w:sz w:val="22"/>
          <w:szCs w:val="22"/>
        </w:rPr>
        <w:t>واجبة</w:t>
      </w:r>
      <w:r w:rsidR="00CD15B0" w:rsidRPr="00907503">
        <w:rPr>
          <w:sz w:val="22"/>
          <w:szCs w:val="22"/>
        </w:rPr>
        <w:t xml:space="preserve"> </w:t>
      </w:r>
      <w:r w:rsidRPr="00907503">
        <w:rPr>
          <w:sz w:val="22"/>
          <w:szCs w:val="22"/>
        </w:rPr>
        <w:t>حتى تقدم أنت أو المنطقة التعليمية (أو محاميك أو محامي المنطقة التعليمية) شكوى بشأن الإجراءات القانونية الواجبة تتضمن المعلومات المذكورة أعلاه.</w:t>
      </w:r>
    </w:p>
    <w:p w14:paraId="5A915882" w14:textId="77777777" w:rsidR="000D63F6" w:rsidRPr="007876B4" w:rsidRDefault="00D728CB" w:rsidP="00225FFE">
      <w:pPr>
        <w:pStyle w:val="P68B1DB1-Heading312"/>
        <w:spacing w:before="120"/>
        <w:rPr>
          <w:b w:val="0"/>
          <w:bCs/>
          <w:sz w:val="22"/>
          <w:szCs w:val="22"/>
        </w:rPr>
      </w:pPr>
      <w:r w:rsidRPr="007876B4">
        <w:rPr>
          <w:b w:val="0"/>
          <w:bCs/>
          <w:sz w:val="22"/>
          <w:szCs w:val="22"/>
        </w:rPr>
        <w:lastRenderedPageBreak/>
        <w:t>مدى كفاية محتويات الشكوى</w:t>
      </w:r>
    </w:p>
    <w:p w14:paraId="14FD58E8" w14:textId="77777777" w:rsidR="000D63F6" w:rsidRPr="00907503" w:rsidRDefault="00D728CB" w:rsidP="007876B4">
      <w:pPr>
        <w:pStyle w:val="P68B1DB1-BodyText215"/>
        <w:jc w:val="lowKashida"/>
        <w:rPr>
          <w:sz w:val="22"/>
          <w:szCs w:val="22"/>
        </w:rPr>
      </w:pPr>
      <w:r w:rsidRPr="00907503">
        <w:rPr>
          <w:sz w:val="22"/>
          <w:szCs w:val="22"/>
        </w:rPr>
        <w:t>من أجل المضي قدم</w:t>
      </w:r>
      <w:r w:rsidR="00AE7BCE">
        <w:rPr>
          <w:rFonts w:hint="cs"/>
          <w:sz w:val="22"/>
          <w:szCs w:val="22"/>
        </w:rPr>
        <w:t>ً</w:t>
      </w:r>
      <w:r w:rsidR="00E839D1">
        <w:rPr>
          <w:sz w:val="22"/>
          <w:szCs w:val="22"/>
        </w:rPr>
        <w:t>ا</w:t>
      </w:r>
      <w:r w:rsidRPr="00907503">
        <w:rPr>
          <w:sz w:val="22"/>
          <w:szCs w:val="22"/>
        </w:rPr>
        <w:t xml:space="preserve"> في تقديم شكوى بشأن الإجراءات القانونية الواجبة، يجب اعتبارها وافية. سيتم اعتبار الشكوى بشأن الإجراءات القانونية الواجبة وافية (لاستيفاء متطلبات المحتوى أعلاه) ما لم يقم الطرف الذي يتلقى الشكوى بشأن الإجراءات القانونية الواجبة (أنت أو المنطقة التعليمية) بإخطار مسؤول جلسة الاستماع والطرف الآخر كتابي</w:t>
      </w:r>
      <w:r w:rsidR="00E839D1">
        <w:rPr>
          <w:sz w:val="22"/>
          <w:szCs w:val="22"/>
        </w:rPr>
        <w:t>ا</w:t>
      </w:r>
      <w:r w:rsidRPr="00907503">
        <w:rPr>
          <w:sz w:val="22"/>
          <w:szCs w:val="22"/>
        </w:rPr>
        <w:t>، في غضون 15 يوم</w:t>
      </w:r>
      <w:r w:rsidR="00E839D1">
        <w:rPr>
          <w:sz w:val="22"/>
          <w:szCs w:val="22"/>
        </w:rPr>
        <w:t>ا</w:t>
      </w:r>
      <w:r w:rsidRPr="00907503">
        <w:rPr>
          <w:sz w:val="22"/>
          <w:szCs w:val="22"/>
        </w:rPr>
        <w:t xml:space="preserve"> تقويمي</w:t>
      </w:r>
      <w:r w:rsidR="00E839D1">
        <w:rPr>
          <w:sz w:val="22"/>
          <w:szCs w:val="22"/>
        </w:rPr>
        <w:t>ا</w:t>
      </w:r>
      <w:r w:rsidRPr="00907503">
        <w:rPr>
          <w:sz w:val="22"/>
          <w:szCs w:val="22"/>
        </w:rPr>
        <w:t xml:space="preserve"> من استلام الشكوى، بأن الطرف المتلقي يعتقد أن الشكوى بشأن الإجراءات القانونية الواجبة لا تفي بالمتطلبات المذكورة أعلاه.</w:t>
      </w:r>
    </w:p>
    <w:p w14:paraId="5648826A" w14:textId="77777777" w:rsidR="000D63F6" w:rsidRPr="00907503" w:rsidRDefault="00D728CB" w:rsidP="007876B4">
      <w:pPr>
        <w:pStyle w:val="P68B1DB1-Normal10"/>
        <w:jc w:val="lowKashida"/>
        <w:rPr>
          <w:sz w:val="22"/>
          <w:szCs w:val="22"/>
        </w:rPr>
      </w:pPr>
      <w:r w:rsidRPr="00907503">
        <w:rPr>
          <w:sz w:val="22"/>
          <w:szCs w:val="22"/>
        </w:rPr>
        <w:t>في غضون خمسة أيام تقويمية من استلام الإخطار بأن الطرف المتلقي (أنت أو المنطقة التعليمية) يعتبر الشكوى بشأن الإجراءات القانونية الواجبة غير وافية، فيجب على مسؤول جلسة الاستماع أن يقرر ما إذا كانت شكوى الإجراءات القانونية الواجبة تفي بالمتطلبات المذكورة أعلاه، وإخطارك أنت والمنطقة التعليمية كتابي</w:t>
      </w:r>
      <w:r w:rsidR="00E839D1">
        <w:rPr>
          <w:sz w:val="22"/>
          <w:szCs w:val="22"/>
        </w:rPr>
        <w:t>ا</w:t>
      </w:r>
      <w:r w:rsidRPr="00907503">
        <w:rPr>
          <w:sz w:val="22"/>
          <w:szCs w:val="22"/>
        </w:rPr>
        <w:t xml:space="preserve"> على الفور.</w:t>
      </w:r>
    </w:p>
    <w:p w14:paraId="36BFF6F2" w14:textId="77777777" w:rsidR="000D63F6" w:rsidRPr="007876B4" w:rsidRDefault="00D728CB" w:rsidP="00225FFE">
      <w:pPr>
        <w:pStyle w:val="P68B1DB1-Heading312"/>
        <w:spacing w:before="120"/>
        <w:rPr>
          <w:b w:val="0"/>
          <w:bCs/>
          <w:sz w:val="22"/>
          <w:szCs w:val="22"/>
        </w:rPr>
      </w:pPr>
      <w:r w:rsidRPr="007876B4">
        <w:rPr>
          <w:b w:val="0"/>
          <w:bCs/>
          <w:sz w:val="22"/>
          <w:szCs w:val="22"/>
        </w:rPr>
        <w:t>تعديل الشكوى</w:t>
      </w:r>
    </w:p>
    <w:p w14:paraId="7D7184F7" w14:textId="77777777" w:rsidR="000D63F6" w:rsidRPr="00907503" w:rsidRDefault="00D728CB" w:rsidP="00225FFE">
      <w:pPr>
        <w:pStyle w:val="CommentText"/>
        <w:rPr>
          <w:rFonts w:cs="Arial"/>
          <w:sz w:val="22"/>
          <w:szCs w:val="22"/>
        </w:rPr>
      </w:pPr>
      <w:r w:rsidRPr="00907503">
        <w:rPr>
          <w:rFonts w:cs="Arial"/>
          <w:sz w:val="22"/>
          <w:szCs w:val="22"/>
        </w:rPr>
        <w:t xml:space="preserve">لا يجوز لك أو للمنطقة التعليمية إجراء تغييرات على الشكوى إلا إذا: </w:t>
      </w:r>
    </w:p>
    <w:p w14:paraId="0706FCE2" w14:textId="77777777" w:rsidR="000D63F6" w:rsidRPr="00907503" w:rsidRDefault="00D728CB" w:rsidP="007876B4">
      <w:pPr>
        <w:pStyle w:val="P68B1DB1-Normal10"/>
        <w:numPr>
          <w:ilvl w:val="0"/>
          <w:numId w:val="47"/>
        </w:numPr>
        <w:autoSpaceDE w:val="0"/>
        <w:autoSpaceDN w:val="0"/>
        <w:adjustRightInd w:val="0"/>
        <w:jc w:val="lowKashida"/>
        <w:rPr>
          <w:sz w:val="22"/>
          <w:szCs w:val="22"/>
        </w:rPr>
      </w:pPr>
      <w:r w:rsidRPr="00907503">
        <w:rPr>
          <w:sz w:val="22"/>
          <w:szCs w:val="22"/>
        </w:rPr>
        <w:t>يوافق الطرف الآخر على التغييرات كتابي</w:t>
      </w:r>
      <w:r w:rsidR="00E839D1">
        <w:rPr>
          <w:sz w:val="22"/>
          <w:szCs w:val="22"/>
        </w:rPr>
        <w:t>ا</w:t>
      </w:r>
      <w:r w:rsidRPr="00907503">
        <w:rPr>
          <w:sz w:val="22"/>
          <w:szCs w:val="22"/>
        </w:rPr>
        <w:t xml:space="preserve"> ويتم منحه الفرصة لحل الشكوى بشأن الإجراءات القانونية الواجبة من خلال اجتماع تسوية، موضح هنا تحت عنوان </w:t>
      </w:r>
      <w:r w:rsidRPr="007876B4">
        <w:rPr>
          <w:bCs/>
          <w:iCs/>
          <w:sz w:val="22"/>
          <w:szCs w:val="22"/>
        </w:rPr>
        <w:t>عملية التسوية</w:t>
      </w:r>
      <w:r w:rsidRPr="00907503">
        <w:rPr>
          <w:sz w:val="22"/>
          <w:szCs w:val="22"/>
        </w:rPr>
        <w:t xml:space="preserve">؛ </w:t>
      </w:r>
    </w:p>
    <w:p w14:paraId="32201509" w14:textId="77777777" w:rsidR="000D63F6" w:rsidRPr="00907503" w:rsidRDefault="00AE7BCE" w:rsidP="00225FFE">
      <w:pPr>
        <w:pStyle w:val="P68B1DB1-Normal10"/>
        <w:numPr>
          <w:ilvl w:val="0"/>
          <w:numId w:val="47"/>
        </w:numPr>
        <w:autoSpaceDE w:val="0"/>
        <w:autoSpaceDN w:val="0"/>
        <w:adjustRightInd w:val="0"/>
        <w:rPr>
          <w:sz w:val="22"/>
          <w:szCs w:val="22"/>
        </w:rPr>
      </w:pPr>
      <w:r w:rsidRPr="007876B4">
        <w:rPr>
          <w:bCs/>
          <w:sz w:val="22"/>
          <w:szCs w:val="22"/>
          <w:u w:val="single"/>
        </w:rPr>
        <w:t>أو</w:t>
      </w:r>
      <w:r w:rsidRPr="00907503">
        <w:rPr>
          <w:sz w:val="22"/>
          <w:szCs w:val="22"/>
        </w:rPr>
        <w:t xml:space="preserve"> </w:t>
      </w:r>
      <w:r w:rsidR="00D728CB" w:rsidRPr="00907503">
        <w:rPr>
          <w:sz w:val="22"/>
          <w:szCs w:val="22"/>
        </w:rPr>
        <w:t>في موعد لا يتجاوز خمسة أيام قبل بدء جلسة الاستماع القانونية، يمنح مسؤول جلسة الاستماع الإذن بالتغييرات.</w:t>
      </w:r>
    </w:p>
    <w:p w14:paraId="13D3D72F" w14:textId="77777777" w:rsidR="000D63F6" w:rsidRPr="00907503" w:rsidRDefault="00D728CB" w:rsidP="00225FFE">
      <w:pPr>
        <w:pStyle w:val="P68B1DB1-Normal10"/>
        <w:rPr>
          <w:sz w:val="22"/>
          <w:szCs w:val="22"/>
        </w:rPr>
      </w:pPr>
      <w:r w:rsidRPr="00907503">
        <w:rPr>
          <w:sz w:val="22"/>
          <w:szCs w:val="22"/>
        </w:rPr>
        <w:t>إذا قام الطرف الشاكي (أنت أو المنطقة التعليمية) بإجراء تغييرات على شكوى بشأن الإجراءات القانونية الواجبة، فإن الجداول الزمنية لاجتماع الحل (في غضون 15 يوم</w:t>
      </w:r>
      <w:r w:rsidR="00E839D1">
        <w:rPr>
          <w:sz w:val="22"/>
          <w:szCs w:val="22"/>
        </w:rPr>
        <w:t>ا</w:t>
      </w:r>
      <w:r w:rsidRPr="00907503">
        <w:rPr>
          <w:sz w:val="22"/>
          <w:szCs w:val="22"/>
        </w:rPr>
        <w:t xml:space="preserve"> تقويمي</w:t>
      </w:r>
      <w:r w:rsidR="00E839D1">
        <w:rPr>
          <w:sz w:val="22"/>
          <w:szCs w:val="22"/>
        </w:rPr>
        <w:t>ا</w:t>
      </w:r>
      <w:r w:rsidRPr="00907503">
        <w:rPr>
          <w:sz w:val="22"/>
          <w:szCs w:val="22"/>
        </w:rPr>
        <w:t xml:space="preserve"> من استلام الشكوى) والفترة الزمنية للحل (في غضون 30 يوم</w:t>
      </w:r>
      <w:r w:rsidR="00E839D1">
        <w:rPr>
          <w:sz w:val="22"/>
          <w:szCs w:val="22"/>
        </w:rPr>
        <w:t>ا</w:t>
      </w:r>
      <w:r w:rsidRPr="00907503">
        <w:rPr>
          <w:sz w:val="22"/>
          <w:szCs w:val="22"/>
        </w:rPr>
        <w:t xml:space="preserve"> تقويمي</w:t>
      </w:r>
      <w:r w:rsidR="00E839D1">
        <w:rPr>
          <w:sz w:val="22"/>
          <w:szCs w:val="22"/>
        </w:rPr>
        <w:t>ا</w:t>
      </w:r>
      <w:r w:rsidRPr="00907503">
        <w:rPr>
          <w:sz w:val="22"/>
          <w:szCs w:val="22"/>
        </w:rPr>
        <w:t xml:space="preserve"> من استلام الشكوى) تبدأ مرة أخرى من تاريخ تقديم الشكوى المعدلة.</w:t>
      </w:r>
    </w:p>
    <w:p w14:paraId="40F2E28B" w14:textId="77777777" w:rsidR="000D63F6" w:rsidRPr="003D35C1" w:rsidRDefault="00D728CB" w:rsidP="00225FFE">
      <w:pPr>
        <w:pStyle w:val="P68B1DB1-Heading312"/>
        <w:spacing w:before="120"/>
        <w:rPr>
          <w:b w:val="0"/>
          <w:bCs/>
          <w:sz w:val="22"/>
          <w:szCs w:val="22"/>
        </w:rPr>
      </w:pPr>
      <w:r w:rsidRPr="003D35C1">
        <w:rPr>
          <w:b w:val="0"/>
          <w:bCs/>
          <w:sz w:val="22"/>
          <w:szCs w:val="22"/>
        </w:rPr>
        <w:t>استجابة الوكالة التعليمية المحلية (LEA) أو المنطقة التعليمية لشكوى بشأن الإجراءات القانونية الواجبة</w:t>
      </w:r>
    </w:p>
    <w:p w14:paraId="40E9B860" w14:textId="77777777" w:rsidR="000D63F6" w:rsidRPr="00907503" w:rsidRDefault="00D728CB" w:rsidP="003D35C1">
      <w:pPr>
        <w:pStyle w:val="CommentText"/>
        <w:jc w:val="lowKashida"/>
        <w:rPr>
          <w:rFonts w:cs="Arial"/>
          <w:color w:val="000000"/>
          <w:sz w:val="22"/>
          <w:szCs w:val="22"/>
        </w:rPr>
      </w:pPr>
      <w:r w:rsidRPr="00907503">
        <w:rPr>
          <w:rFonts w:cs="Arial"/>
          <w:sz w:val="22"/>
          <w:szCs w:val="22"/>
        </w:rPr>
        <w:t>إذا لم ترسل المنطقة التعليمية إشعار</w:t>
      </w:r>
      <w:r w:rsidR="00E839D1">
        <w:rPr>
          <w:rFonts w:cs="Arial"/>
          <w:sz w:val="22"/>
          <w:szCs w:val="22"/>
        </w:rPr>
        <w:t>ا</w:t>
      </w:r>
      <w:r w:rsidRPr="00907503">
        <w:rPr>
          <w:rFonts w:cs="Arial"/>
          <w:sz w:val="22"/>
          <w:szCs w:val="22"/>
        </w:rPr>
        <w:t xml:space="preserve"> كتابي</w:t>
      </w:r>
      <w:r w:rsidR="00E839D1">
        <w:rPr>
          <w:rFonts w:cs="Arial"/>
          <w:sz w:val="22"/>
          <w:szCs w:val="22"/>
        </w:rPr>
        <w:t>ا</w:t>
      </w:r>
      <w:r w:rsidRPr="00907503">
        <w:rPr>
          <w:rFonts w:cs="Arial"/>
          <w:sz w:val="22"/>
          <w:szCs w:val="22"/>
        </w:rPr>
        <w:t xml:space="preserve"> م</w:t>
      </w:r>
      <w:r w:rsidR="00E209B7">
        <w:rPr>
          <w:rFonts w:cs="Arial" w:hint="cs"/>
          <w:sz w:val="22"/>
          <w:szCs w:val="22"/>
        </w:rPr>
        <w:t>ُ</w:t>
      </w:r>
      <w:r w:rsidRPr="00907503">
        <w:rPr>
          <w:rFonts w:cs="Arial"/>
          <w:sz w:val="22"/>
          <w:szCs w:val="22"/>
        </w:rPr>
        <w:t>سبق</w:t>
      </w:r>
      <w:r w:rsidR="00E839D1">
        <w:rPr>
          <w:rFonts w:cs="Arial"/>
          <w:sz w:val="22"/>
          <w:szCs w:val="22"/>
        </w:rPr>
        <w:t>ا</w:t>
      </w:r>
      <w:r w:rsidRPr="00907503">
        <w:rPr>
          <w:rFonts w:cs="Arial"/>
          <w:sz w:val="22"/>
          <w:szCs w:val="22"/>
        </w:rPr>
        <w:t xml:space="preserve"> إليك، كما هو موضح تحت عنوان </w:t>
      </w:r>
      <w:r w:rsidRPr="003D35C1">
        <w:rPr>
          <w:rFonts w:cs="Arial"/>
          <w:bCs/>
          <w:iCs/>
          <w:sz w:val="22"/>
          <w:szCs w:val="22"/>
        </w:rPr>
        <w:t>الإشعار الكتابي</w:t>
      </w:r>
      <w:r w:rsidRPr="00CC3A72">
        <w:rPr>
          <w:rFonts w:cs="Arial"/>
          <w:bCs/>
          <w:iCs/>
          <w:sz w:val="22"/>
          <w:szCs w:val="22"/>
        </w:rPr>
        <w:t xml:space="preserve"> الم</w:t>
      </w:r>
      <w:r w:rsidR="00E209B7">
        <w:rPr>
          <w:rFonts w:cs="Arial" w:hint="cs"/>
          <w:bCs/>
          <w:iCs/>
          <w:sz w:val="22"/>
          <w:szCs w:val="22"/>
        </w:rPr>
        <w:t>ُ</w:t>
      </w:r>
      <w:r w:rsidRPr="00CC3A72">
        <w:rPr>
          <w:rFonts w:cs="Arial"/>
          <w:bCs/>
          <w:iCs/>
          <w:sz w:val="22"/>
          <w:szCs w:val="22"/>
        </w:rPr>
        <w:t>سبق</w:t>
      </w:r>
      <w:r w:rsidRPr="00907503">
        <w:rPr>
          <w:rFonts w:cs="Arial"/>
          <w:sz w:val="22"/>
          <w:szCs w:val="22"/>
        </w:rPr>
        <w:t xml:space="preserve">، فيما يتعلق بالموضوع الوارد في شكواك بشأن الإجراءات القانونية الواجبة، فيجب على المنطقة التعليمية، في غضون 10 أيام تقويمية من تلقي </w:t>
      </w:r>
      <w:r w:rsidRPr="00907503">
        <w:rPr>
          <w:rFonts w:cs="Arial"/>
          <w:color w:val="000000"/>
          <w:sz w:val="22"/>
          <w:szCs w:val="22"/>
        </w:rPr>
        <w:t>الشكوى بشأن الإجراءات القانونية الواجبة، أن ترسل إليك رد</w:t>
      </w:r>
      <w:r w:rsidR="00E839D1">
        <w:rPr>
          <w:rFonts w:cs="Arial"/>
          <w:color w:val="000000"/>
          <w:sz w:val="22"/>
          <w:szCs w:val="22"/>
        </w:rPr>
        <w:t>ا</w:t>
      </w:r>
      <w:r w:rsidRPr="00907503">
        <w:rPr>
          <w:rFonts w:cs="Arial"/>
          <w:color w:val="000000"/>
          <w:sz w:val="22"/>
          <w:szCs w:val="22"/>
        </w:rPr>
        <w:t xml:space="preserve"> يتضمن:</w:t>
      </w:r>
    </w:p>
    <w:p w14:paraId="61531875" w14:textId="77777777" w:rsidR="000D63F6" w:rsidRPr="00907503" w:rsidRDefault="00D728CB" w:rsidP="00225FFE">
      <w:pPr>
        <w:pStyle w:val="P68B1DB1-Normal10"/>
        <w:numPr>
          <w:ilvl w:val="0"/>
          <w:numId w:val="27"/>
        </w:numPr>
        <w:rPr>
          <w:sz w:val="22"/>
          <w:szCs w:val="22"/>
        </w:rPr>
      </w:pPr>
      <w:r w:rsidRPr="00907503">
        <w:rPr>
          <w:sz w:val="22"/>
          <w:szCs w:val="22"/>
        </w:rPr>
        <w:t>توضيح سبب اقتراح المنطقة التعليمية أو رفضها اتخاذ الإجراء المطروح في الشكوى بشأن الإجراءات القانونية الواجبة؛</w:t>
      </w:r>
    </w:p>
    <w:p w14:paraId="4BDE3BB0" w14:textId="77777777" w:rsidR="000D63F6" w:rsidRPr="00907503" w:rsidRDefault="00D728CB" w:rsidP="00225FFE">
      <w:pPr>
        <w:pStyle w:val="P68B1DB1-Normal13"/>
        <w:numPr>
          <w:ilvl w:val="0"/>
          <w:numId w:val="27"/>
        </w:numPr>
        <w:autoSpaceDE w:val="0"/>
        <w:autoSpaceDN w:val="0"/>
        <w:adjustRightInd w:val="0"/>
        <w:rPr>
          <w:sz w:val="22"/>
          <w:szCs w:val="22"/>
        </w:rPr>
      </w:pPr>
      <w:r w:rsidRPr="00907503">
        <w:rPr>
          <w:sz w:val="22"/>
          <w:szCs w:val="22"/>
        </w:rPr>
        <w:t>وصف لأي خيارات أخرى درسها فريق برنامج التعليم الفردي (IEP) الخاص بالطفل وأسباب رفض تلك الخيارات؛</w:t>
      </w:r>
    </w:p>
    <w:p w14:paraId="27A49A18" w14:textId="77777777" w:rsidR="000D63F6" w:rsidRPr="00907503" w:rsidRDefault="00D728CB" w:rsidP="00225FFE">
      <w:pPr>
        <w:pStyle w:val="P68B1DB1-Normal13"/>
        <w:numPr>
          <w:ilvl w:val="0"/>
          <w:numId w:val="27"/>
        </w:numPr>
        <w:autoSpaceDE w:val="0"/>
        <w:autoSpaceDN w:val="0"/>
        <w:adjustRightInd w:val="0"/>
        <w:rPr>
          <w:sz w:val="22"/>
          <w:szCs w:val="22"/>
        </w:rPr>
      </w:pPr>
      <w:r w:rsidRPr="00907503">
        <w:rPr>
          <w:sz w:val="22"/>
          <w:szCs w:val="22"/>
        </w:rPr>
        <w:t xml:space="preserve">وصف لكل إجراء تقدير أو تقييم أو سجل أو تقرير تستخدمه المنطقة التعليمية كأساس للإجراء المقترح أو المرفوض؛ </w:t>
      </w:r>
    </w:p>
    <w:p w14:paraId="70B8454F" w14:textId="77777777" w:rsidR="000D63F6" w:rsidRPr="00907503" w:rsidRDefault="00E209B7" w:rsidP="00225FFE">
      <w:pPr>
        <w:pStyle w:val="P68B1DB1-Normal13"/>
        <w:numPr>
          <w:ilvl w:val="0"/>
          <w:numId w:val="27"/>
        </w:numPr>
        <w:autoSpaceDE w:val="0"/>
        <w:autoSpaceDN w:val="0"/>
        <w:adjustRightInd w:val="0"/>
        <w:rPr>
          <w:sz w:val="22"/>
          <w:szCs w:val="22"/>
        </w:rPr>
      </w:pPr>
      <w:r w:rsidRPr="003D35C1">
        <w:rPr>
          <w:bCs/>
          <w:sz w:val="22"/>
          <w:szCs w:val="22"/>
          <w:u w:val="single"/>
        </w:rPr>
        <w:t>و</w:t>
      </w:r>
      <w:r w:rsidR="00D728CB" w:rsidRPr="00907503">
        <w:rPr>
          <w:sz w:val="22"/>
          <w:szCs w:val="22"/>
        </w:rPr>
        <w:t>وصف للعوامل الأخرى ذات الصلة بالإجراء المقترح أو المرفوض من المنطقة التعليمية.</w:t>
      </w:r>
    </w:p>
    <w:p w14:paraId="6847E98C" w14:textId="77777777" w:rsidR="000D63F6" w:rsidRPr="00907503" w:rsidRDefault="00D728CB" w:rsidP="003D35C1">
      <w:pPr>
        <w:pStyle w:val="P68B1DB1-Normal13"/>
        <w:autoSpaceDE w:val="0"/>
        <w:autoSpaceDN w:val="0"/>
        <w:adjustRightInd w:val="0"/>
        <w:jc w:val="lowKashida"/>
        <w:rPr>
          <w:sz w:val="22"/>
          <w:szCs w:val="22"/>
        </w:rPr>
      </w:pPr>
      <w:r w:rsidRPr="00907503">
        <w:rPr>
          <w:sz w:val="22"/>
          <w:szCs w:val="22"/>
        </w:rPr>
        <w:t>لا يمنع تقديم المعلومات في البنود 1 - 4 أعلاه المنطقة التعليمية من التأكيد على أن شكواك بشأن الإجراءات القانونية الواجبة لم تكن وافية.</w:t>
      </w:r>
    </w:p>
    <w:p w14:paraId="29D797D2" w14:textId="77777777" w:rsidR="000D63F6" w:rsidRPr="000E3409" w:rsidRDefault="00D728CB" w:rsidP="00225FFE">
      <w:pPr>
        <w:pStyle w:val="P68B1DB1-Heading312"/>
        <w:spacing w:before="120"/>
        <w:rPr>
          <w:b w:val="0"/>
          <w:bCs/>
          <w:sz w:val="22"/>
          <w:szCs w:val="22"/>
        </w:rPr>
      </w:pPr>
      <w:r w:rsidRPr="000E3409">
        <w:rPr>
          <w:b w:val="0"/>
          <w:bCs/>
          <w:sz w:val="22"/>
          <w:szCs w:val="22"/>
        </w:rPr>
        <w:t>رد الطرف الآخر على شكوى بشأن الإجراءات القانونية الواجبة</w:t>
      </w:r>
    </w:p>
    <w:p w14:paraId="4EE825B6" w14:textId="77777777" w:rsidR="000D63F6" w:rsidRPr="00907503" w:rsidRDefault="00D728CB" w:rsidP="003D35C1">
      <w:pPr>
        <w:pStyle w:val="P68B1DB1-Normal10"/>
        <w:jc w:val="lowKashida"/>
        <w:rPr>
          <w:sz w:val="22"/>
          <w:szCs w:val="22"/>
        </w:rPr>
      </w:pPr>
      <w:r w:rsidRPr="00907503">
        <w:rPr>
          <w:sz w:val="22"/>
          <w:szCs w:val="22"/>
        </w:rPr>
        <w:t xml:space="preserve">وباستثناء ما هو مذكور في العنوان الفرعي أعلاه مباشرة، </w:t>
      </w:r>
      <w:r w:rsidRPr="00CC3A72">
        <w:rPr>
          <w:bCs/>
          <w:iCs/>
          <w:sz w:val="22"/>
          <w:szCs w:val="22"/>
        </w:rPr>
        <w:t>استجابة الوكالة التعليمية المحلية (LEA) أو المنطقة التعليمية لشكوى الإجراءات القانونية الواجبة</w:t>
      </w:r>
      <w:r w:rsidRPr="00907503">
        <w:rPr>
          <w:sz w:val="22"/>
          <w:szCs w:val="22"/>
        </w:rPr>
        <w:t>، يجب على الطرف الذي يتلقى شكوى قانونية، في غضون 10 أيام تقويمية من تلقي الشكوى، إرسال رد إلى الطرف الآخر يتناول على وجه التحديد القضايا الواردة في الشكوى.</w:t>
      </w:r>
    </w:p>
    <w:p w14:paraId="3AFB8977" w14:textId="77777777" w:rsidR="000D63F6" w:rsidRPr="003D35C1" w:rsidRDefault="00D728CB" w:rsidP="00225FFE">
      <w:pPr>
        <w:pStyle w:val="P68B1DB1-Heading28"/>
        <w:spacing w:before="0"/>
        <w:rPr>
          <w:b w:val="0"/>
          <w:bCs/>
          <w:sz w:val="26"/>
          <w:szCs w:val="26"/>
        </w:rPr>
      </w:pPr>
      <w:bookmarkStart w:id="43" w:name="_Toc265563628"/>
      <w:r w:rsidRPr="003D35C1">
        <w:rPr>
          <w:b w:val="0"/>
          <w:bCs/>
          <w:sz w:val="26"/>
          <w:szCs w:val="26"/>
        </w:rPr>
        <w:t>ال</w:t>
      </w:r>
      <w:r w:rsidR="002B4B96" w:rsidRPr="003D35C1">
        <w:rPr>
          <w:rFonts w:hint="cs"/>
          <w:b w:val="0"/>
          <w:bCs/>
          <w:sz w:val="26"/>
          <w:szCs w:val="26"/>
        </w:rPr>
        <w:t>نماذج</w:t>
      </w:r>
      <w:r w:rsidRPr="003D35C1">
        <w:rPr>
          <w:b w:val="0"/>
          <w:bCs/>
          <w:sz w:val="26"/>
          <w:szCs w:val="26"/>
        </w:rPr>
        <w:t xml:space="preserve"> النمطية</w:t>
      </w:r>
      <w:bookmarkEnd w:id="43"/>
    </w:p>
    <w:p w14:paraId="5ED5659B" w14:textId="77777777" w:rsidR="000D63F6" w:rsidRPr="00582DCD" w:rsidRDefault="00D728CB" w:rsidP="00225FFE">
      <w:pPr>
        <w:pStyle w:val="P68B1DB1-CFR9"/>
        <w:rPr>
          <w:b w:val="0"/>
          <w:bCs/>
          <w:sz w:val="22"/>
          <w:szCs w:val="22"/>
        </w:rPr>
      </w:pPr>
      <w:r w:rsidRPr="00582DCD">
        <w:rPr>
          <w:b w:val="0"/>
          <w:bCs/>
          <w:sz w:val="22"/>
          <w:szCs w:val="22"/>
        </w:rPr>
        <w:t xml:space="preserve">الباب 34 من قانون اللوائح الفيدرالية مادة </w:t>
      </w:r>
      <w:r w:rsidR="00582DCD" w:rsidRPr="00582DCD">
        <w:rPr>
          <w:rFonts w:hint="cs"/>
          <w:b w:val="0"/>
          <w:bCs/>
          <w:sz w:val="22"/>
          <w:szCs w:val="22"/>
        </w:rPr>
        <w:t>300.509</w:t>
      </w:r>
    </w:p>
    <w:p w14:paraId="3BA7E12C" w14:textId="77777777" w:rsidR="000D63F6" w:rsidRPr="00907503" w:rsidRDefault="00D728CB" w:rsidP="003D35C1">
      <w:pPr>
        <w:pStyle w:val="CommentText"/>
        <w:jc w:val="lowKashida"/>
        <w:rPr>
          <w:rFonts w:cs="Arial"/>
          <w:sz w:val="22"/>
          <w:szCs w:val="22"/>
        </w:rPr>
      </w:pPr>
      <w:r w:rsidRPr="00907503">
        <w:rPr>
          <w:rFonts w:cs="Arial"/>
          <w:sz w:val="22"/>
          <w:szCs w:val="22"/>
        </w:rPr>
        <w:t>يجب على وكالة التعليم الحكومية تطوير نماذج لمساعدتك في تقديم شكوى بشأن الإجراءات القانونية الواجبة ولمساعدتك أنت والأطراف الأخرى في تقديم شكوى للولاية. ومع ذلك، قد لا تتطلب ولايتك أو المنطقة التعليمية استخدام هذه النماذج النمطية. في الواقع، يمكنك استخدام النموذج النمطي أو أي نموذج مناسب آخر، طالما أنه يحتوي على المعلومات المطلوبة لتقديم شكوى بشأن الإجراءات القانونية الواجبة أو شكوى للولاية.</w:t>
      </w:r>
    </w:p>
    <w:p w14:paraId="3276241C" w14:textId="77777777" w:rsidR="000D63F6" w:rsidRPr="00EC67D8" w:rsidRDefault="00D728CB" w:rsidP="00225FFE">
      <w:pPr>
        <w:pStyle w:val="P68B1DB1-Heading28"/>
        <w:spacing w:before="0"/>
        <w:rPr>
          <w:b w:val="0"/>
          <w:bCs/>
          <w:sz w:val="26"/>
          <w:szCs w:val="26"/>
        </w:rPr>
      </w:pPr>
      <w:bookmarkStart w:id="44" w:name="_Toc265563629"/>
      <w:r w:rsidRPr="00EC67D8">
        <w:rPr>
          <w:b w:val="0"/>
          <w:bCs/>
          <w:sz w:val="26"/>
          <w:szCs w:val="26"/>
        </w:rPr>
        <w:lastRenderedPageBreak/>
        <w:t>الوساطة</w:t>
      </w:r>
      <w:bookmarkEnd w:id="44"/>
    </w:p>
    <w:p w14:paraId="795418D1" w14:textId="77777777" w:rsidR="000D63F6" w:rsidRPr="00582DCD" w:rsidRDefault="00D728CB" w:rsidP="00225FFE">
      <w:pPr>
        <w:pStyle w:val="P68B1DB1-CFR9"/>
        <w:rPr>
          <w:b w:val="0"/>
          <w:bCs/>
          <w:sz w:val="22"/>
          <w:szCs w:val="22"/>
        </w:rPr>
      </w:pPr>
      <w:r w:rsidRPr="00582DCD">
        <w:rPr>
          <w:b w:val="0"/>
          <w:bCs/>
          <w:sz w:val="22"/>
          <w:szCs w:val="22"/>
        </w:rPr>
        <w:t xml:space="preserve">الباب 34 من قانون اللوائح الفيدرالية مادة </w:t>
      </w:r>
      <w:r w:rsidR="00582DCD" w:rsidRPr="00582DCD">
        <w:rPr>
          <w:rFonts w:hint="cs"/>
          <w:b w:val="0"/>
          <w:bCs/>
          <w:sz w:val="22"/>
          <w:szCs w:val="22"/>
        </w:rPr>
        <w:t>300.506</w:t>
      </w:r>
      <w:r w:rsidRPr="00582DCD">
        <w:rPr>
          <w:b w:val="0"/>
          <w:bCs/>
          <w:sz w:val="22"/>
          <w:szCs w:val="22"/>
        </w:rPr>
        <w:t xml:space="preserve">؛ لوائح ولاية كانساس التفصيلية رقم </w:t>
      </w:r>
      <w:r w:rsidR="00582DCD" w:rsidRPr="00582DCD">
        <w:rPr>
          <w:rFonts w:hint="cs"/>
          <w:b w:val="0"/>
          <w:bCs/>
          <w:sz w:val="22"/>
          <w:szCs w:val="22"/>
        </w:rPr>
        <w:t>3438-72</w:t>
      </w:r>
      <w:r w:rsidRPr="00582DCD">
        <w:rPr>
          <w:b w:val="0"/>
          <w:bCs/>
          <w:sz w:val="22"/>
          <w:szCs w:val="22"/>
        </w:rPr>
        <w:t xml:space="preserve">؛ اللوائح الإدارية في ولاية كانساس </w:t>
      </w:r>
      <w:r w:rsidR="00582DCD" w:rsidRPr="00582DCD">
        <w:rPr>
          <w:rFonts w:hint="cs"/>
          <w:b w:val="0"/>
          <w:bCs/>
          <w:sz w:val="22"/>
          <w:szCs w:val="22"/>
        </w:rPr>
        <w:t>28-40-91 (ب)</w:t>
      </w:r>
    </w:p>
    <w:p w14:paraId="2A48F12E" w14:textId="77777777" w:rsidR="000D63F6" w:rsidRPr="00EC67D8" w:rsidRDefault="00D728CB" w:rsidP="00225FFE">
      <w:pPr>
        <w:pStyle w:val="P68B1DB1-Heading312"/>
        <w:spacing w:before="120"/>
        <w:rPr>
          <w:b w:val="0"/>
          <w:bCs/>
          <w:sz w:val="22"/>
          <w:szCs w:val="22"/>
        </w:rPr>
      </w:pPr>
      <w:r w:rsidRPr="00EC67D8">
        <w:rPr>
          <w:b w:val="0"/>
          <w:bCs/>
          <w:sz w:val="22"/>
          <w:szCs w:val="22"/>
        </w:rPr>
        <w:t>عام</w:t>
      </w:r>
    </w:p>
    <w:p w14:paraId="4B5930E0" w14:textId="77777777" w:rsidR="000D63F6" w:rsidRPr="00907503" w:rsidRDefault="00D728CB" w:rsidP="00EC67D8">
      <w:pPr>
        <w:pStyle w:val="P68B1DB1-Normal10"/>
        <w:jc w:val="lowKashida"/>
        <w:rPr>
          <w:sz w:val="22"/>
          <w:szCs w:val="22"/>
        </w:rPr>
      </w:pPr>
      <w:r w:rsidRPr="00907503">
        <w:rPr>
          <w:sz w:val="22"/>
          <w:szCs w:val="22"/>
        </w:rPr>
        <w:t>يجب على المنطقة التعليمية وضع إجراءات تتيح الوساطة للسماح لك وللمنطقة التعليمية بحل الخلافات التي تنطوي على أي مسألة بموجب ال</w:t>
      </w:r>
      <w:r w:rsidR="00C22439">
        <w:rPr>
          <w:sz w:val="22"/>
          <w:szCs w:val="22"/>
        </w:rPr>
        <w:t>جزء ب</w:t>
      </w:r>
      <w:r w:rsidRPr="00907503">
        <w:rPr>
          <w:sz w:val="22"/>
          <w:szCs w:val="22"/>
        </w:rPr>
        <w:t xml:space="preserve"> من قانون تعليم الأفراد ذوي الإعاقة وبموجب قانون الولاية، بما في ذلك المسائل الناشئة قبل تقديم شكوى بشأن الإجراءات القانونية الواجبة. وبالتالي، فإن الوساطة م</w:t>
      </w:r>
      <w:r w:rsidR="00E209B7">
        <w:rPr>
          <w:rFonts w:hint="cs"/>
          <w:sz w:val="22"/>
          <w:szCs w:val="22"/>
        </w:rPr>
        <w:t>ُ</w:t>
      </w:r>
      <w:r w:rsidRPr="00907503">
        <w:rPr>
          <w:sz w:val="22"/>
          <w:szCs w:val="22"/>
        </w:rPr>
        <w:t>تاحة لحل النزاعات بموجب ال</w:t>
      </w:r>
      <w:r w:rsidR="00C22439">
        <w:rPr>
          <w:sz w:val="22"/>
          <w:szCs w:val="22"/>
        </w:rPr>
        <w:t>جزء ب</w:t>
      </w:r>
      <w:r w:rsidRPr="00907503">
        <w:rPr>
          <w:sz w:val="22"/>
          <w:szCs w:val="22"/>
        </w:rPr>
        <w:t xml:space="preserve"> من قانون تعليم الأفراد ذوي الإعاقة أو بموجب قانون الولاية، سواء كنت قد قدمت شكوى </w:t>
      </w:r>
      <w:r w:rsidR="00E209B7">
        <w:rPr>
          <w:rFonts w:hint="cs"/>
          <w:sz w:val="22"/>
          <w:szCs w:val="22"/>
        </w:rPr>
        <w:t xml:space="preserve">أم لا </w:t>
      </w:r>
      <w:r w:rsidRPr="00907503">
        <w:rPr>
          <w:sz w:val="22"/>
          <w:szCs w:val="22"/>
        </w:rPr>
        <w:t xml:space="preserve">بشأن الإجراءات القانونية الواجبة لطلب جلسة استماع قانونية كما هو موضح تحت عنوان </w:t>
      </w:r>
      <w:r w:rsidRPr="00CC3A72">
        <w:rPr>
          <w:bCs/>
          <w:iCs/>
          <w:sz w:val="22"/>
          <w:szCs w:val="22"/>
        </w:rPr>
        <w:t>تقديم شكوى بشأن الإجراءات القانونية الواجبة</w:t>
      </w:r>
      <w:r w:rsidRPr="00907503">
        <w:rPr>
          <w:sz w:val="22"/>
          <w:szCs w:val="22"/>
        </w:rPr>
        <w:t>.</w:t>
      </w:r>
    </w:p>
    <w:p w14:paraId="37B4DFEF" w14:textId="77777777" w:rsidR="000D63F6" w:rsidRPr="00EC67D8" w:rsidRDefault="00D728CB" w:rsidP="00225FFE">
      <w:pPr>
        <w:pStyle w:val="P68B1DB1-Heading312"/>
        <w:spacing w:before="120"/>
        <w:rPr>
          <w:b w:val="0"/>
          <w:bCs/>
          <w:sz w:val="22"/>
          <w:szCs w:val="22"/>
        </w:rPr>
      </w:pPr>
      <w:r w:rsidRPr="00EC67D8">
        <w:rPr>
          <w:b w:val="0"/>
          <w:bCs/>
          <w:sz w:val="22"/>
          <w:szCs w:val="22"/>
        </w:rPr>
        <w:t>المتطلبات</w:t>
      </w:r>
    </w:p>
    <w:p w14:paraId="30FFB682" w14:textId="77777777" w:rsidR="000D63F6" w:rsidRPr="00907503" w:rsidRDefault="00D728CB" w:rsidP="00225FFE">
      <w:pPr>
        <w:pStyle w:val="CommentText"/>
        <w:rPr>
          <w:rFonts w:cs="Arial"/>
          <w:sz w:val="22"/>
          <w:szCs w:val="22"/>
        </w:rPr>
      </w:pPr>
      <w:r w:rsidRPr="00907503">
        <w:rPr>
          <w:rFonts w:cs="Arial"/>
          <w:sz w:val="22"/>
          <w:szCs w:val="22"/>
        </w:rPr>
        <w:t>يجب أن تضمن الإجراءات أن عملية الوساطة:</w:t>
      </w:r>
    </w:p>
    <w:p w14:paraId="5D09552B" w14:textId="77777777" w:rsidR="000D63F6" w:rsidRPr="00907503" w:rsidRDefault="000E3409" w:rsidP="00225FFE">
      <w:pPr>
        <w:pStyle w:val="P68B1DB1-Normal13"/>
        <w:numPr>
          <w:ilvl w:val="0"/>
          <w:numId w:val="11"/>
        </w:numPr>
        <w:autoSpaceDE w:val="0"/>
        <w:autoSpaceDN w:val="0"/>
        <w:adjustRightInd w:val="0"/>
        <w:rPr>
          <w:sz w:val="22"/>
          <w:szCs w:val="22"/>
        </w:rPr>
      </w:pPr>
      <w:r>
        <w:rPr>
          <w:rFonts w:hint="cs"/>
          <w:sz w:val="22"/>
          <w:szCs w:val="22"/>
        </w:rPr>
        <w:t xml:space="preserve">تكون </w:t>
      </w:r>
      <w:r w:rsidR="00D728CB" w:rsidRPr="00907503">
        <w:rPr>
          <w:sz w:val="22"/>
          <w:szCs w:val="22"/>
        </w:rPr>
        <w:t>طوعية من جانبك ومن جانب المنطقة التعليمية؛</w:t>
      </w:r>
    </w:p>
    <w:p w14:paraId="4A153873" w14:textId="77777777" w:rsidR="000D63F6" w:rsidRPr="00907503" w:rsidRDefault="000E3409" w:rsidP="00225FFE">
      <w:pPr>
        <w:pStyle w:val="P68B1DB1-Normal13"/>
        <w:numPr>
          <w:ilvl w:val="0"/>
          <w:numId w:val="11"/>
        </w:numPr>
        <w:autoSpaceDE w:val="0"/>
        <w:autoSpaceDN w:val="0"/>
        <w:adjustRightInd w:val="0"/>
        <w:rPr>
          <w:sz w:val="22"/>
          <w:szCs w:val="22"/>
        </w:rPr>
      </w:pPr>
      <w:r>
        <w:rPr>
          <w:rFonts w:hint="cs"/>
          <w:sz w:val="22"/>
          <w:szCs w:val="22"/>
        </w:rPr>
        <w:t>أ</w:t>
      </w:r>
      <w:r w:rsidR="00D728CB" w:rsidRPr="00907503">
        <w:rPr>
          <w:sz w:val="22"/>
          <w:szCs w:val="22"/>
        </w:rPr>
        <w:t>لا</w:t>
      </w:r>
      <w:r w:rsidR="00EC67D8">
        <w:rPr>
          <w:sz w:val="22"/>
          <w:szCs w:val="22"/>
          <w:rtl w:val="0"/>
        </w:rPr>
        <w:t xml:space="preserve"> </w:t>
      </w:r>
      <w:r w:rsidR="00D728CB" w:rsidRPr="00907503">
        <w:rPr>
          <w:sz w:val="22"/>
          <w:szCs w:val="22"/>
        </w:rPr>
        <w:t>تُستخدم لإنكار أو تأخير حقك في جلسة استماع قانونية، أو لإنكار أي حقوق أخرى منصوص عليها بموجب ال</w:t>
      </w:r>
      <w:r w:rsidR="00C22439">
        <w:rPr>
          <w:sz w:val="22"/>
          <w:szCs w:val="22"/>
        </w:rPr>
        <w:t>جزء ب</w:t>
      </w:r>
      <w:r w:rsidR="00D728CB" w:rsidRPr="00907503">
        <w:rPr>
          <w:sz w:val="22"/>
          <w:szCs w:val="22"/>
        </w:rPr>
        <w:t xml:space="preserve"> من قانون تعليم الأفراد ذوي الإعاقة أو بموجب قانون الولاية؛ </w:t>
      </w:r>
    </w:p>
    <w:p w14:paraId="2B2367D9" w14:textId="77777777" w:rsidR="000D63F6" w:rsidRPr="00907503" w:rsidRDefault="00E209B7" w:rsidP="00225FFE">
      <w:pPr>
        <w:pStyle w:val="P68B1DB1-Normal10"/>
        <w:numPr>
          <w:ilvl w:val="0"/>
          <w:numId w:val="11"/>
        </w:numPr>
        <w:rPr>
          <w:sz w:val="22"/>
          <w:szCs w:val="22"/>
        </w:rPr>
      </w:pPr>
      <w:r w:rsidRPr="00EC67D8">
        <w:rPr>
          <w:bCs/>
          <w:sz w:val="22"/>
          <w:szCs w:val="22"/>
          <w:u w:val="single"/>
        </w:rPr>
        <w:t>و</w:t>
      </w:r>
      <w:r w:rsidR="000E3409">
        <w:rPr>
          <w:rFonts w:hint="cs"/>
          <w:sz w:val="22"/>
          <w:szCs w:val="22"/>
        </w:rPr>
        <w:t xml:space="preserve">أن </w:t>
      </w:r>
      <w:r w:rsidR="00D728CB" w:rsidRPr="00907503">
        <w:rPr>
          <w:sz w:val="22"/>
          <w:szCs w:val="22"/>
        </w:rPr>
        <w:t>تتم الوساطة من قِبَل وسيط مؤهل وغير متحيز تم تدريبه على تقنيات الوساطة الفعالة.</w:t>
      </w:r>
    </w:p>
    <w:p w14:paraId="0853C208" w14:textId="77777777" w:rsidR="000D63F6" w:rsidRPr="00907503" w:rsidRDefault="00D728CB" w:rsidP="00EC67D8">
      <w:pPr>
        <w:pStyle w:val="CommentText"/>
        <w:jc w:val="lowKashida"/>
        <w:rPr>
          <w:rFonts w:cs="Arial"/>
          <w:sz w:val="22"/>
          <w:szCs w:val="22"/>
        </w:rPr>
      </w:pPr>
      <w:r w:rsidRPr="00907503">
        <w:rPr>
          <w:rFonts w:cs="Arial"/>
          <w:sz w:val="22"/>
          <w:szCs w:val="22"/>
        </w:rPr>
        <w:t>قد تضع المنطقة التعليمية إجراءات توفر لأولياء الأمور والمدارس التي تختار عدم استخدام عملية الوساطة، فرصة للقاء، في الوقت والمكان المناسبين لك، مع طرف محايد غير منحاز والذي:</w:t>
      </w:r>
    </w:p>
    <w:p w14:paraId="10476A5A" w14:textId="77777777" w:rsidR="000D63F6" w:rsidRPr="00907503" w:rsidRDefault="00D728CB" w:rsidP="00EC67D8">
      <w:pPr>
        <w:pStyle w:val="P68B1DB1-Normal13"/>
        <w:numPr>
          <w:ilvl w:val="0"/>
          <w:numId w:val="12"/>
        </w:numPr>
        <w:autoSpaceDE w:val="0"/>
        <w:autoSpaceDN w:val="0"/>
        <w:adjustRightInd w:val="0"/>
        <w:jc w:val="lowKashida"/>
        <w:rPr>
          <w:sz w:val="22"/>
          <w:szCs w:val="22"/>
        </w:rPr>
      </w:pPr>
      <w:r w:rsidRPr="00907503">
        <w:rPr>
          <w:sz w:val="22"/>
          <w:szCs w:val="22"/>
        </w:rPr>
        <w:t xml:space="preserve">هو من المتعاقدين مع كيان بديل مناسب لتسوية المنازعات، أو مركز تدريب ومعلومات </w:t>
      </w:r>
      <w:r w:rsidR="00173593">
        <w:rPr>
          <w:sz w:val="22"/>
          <w:szCs w:val="22"/>
        </w:rPr>
        <w:t>أولياء الأمور</w:t>
      </w:r>
      <w:r w:rsidRPr="00907503">
        <w:rPr>
          <w:sz w:val="22"/>
          <w:szCs w:val="22"/>
        </w:rPr>
        <w:t xml:space="preserve"> أو مركز موارد مجتمعية لأولياء الأمور في الولاية؛ </w:t>
      </w:r>
    </w:p>
    <w:p w14:paraId="1EC7B013" w14:textId="77777777" w:rsidR="000D63F6" w:rsidRPr="00907503" w:rsidRDefault="00E209B7" w:rsidP="00225FFE">
      <w:pPr>
        <w:pStyle w:val="P68B1DB1-Normal13"/>
        <w:numPr>
          <w:ilvl w:val="0"/>
          <w:numId w:val="12"/>
        </w:numPr>
        <w:autoSpaceDE w:val="0"/>
        <w:autoSpaceDN w:val="0"/>
        <w:adjustRightInd w:val="0"/>
        <w:rPr>
          <w:sz w:val="22"/>
          <w:szCs w:val="22"/>
        </w:rPr>
      </w:pPr>
      <w:r w:rsidRPr="00EC67D8">
        <w:rPr>
          <w:bCs/>
          <w:sz w:val="22"/>
          <w:szCs w:val="22"/>
          <w:u w:val="single"/>
        </w:rPr>
        <w:t>و</w:t>
      </w:r>
      <w:r w:rsidR="00D728CB" w:rsidRPr="00907503">
        <w:rPr>
          <w:sz w:val="22"/>
          <w:szCs w:val="22"/>
        </w:rPr>
        <w:t>يمكنه أن يشرح لك فوائد عملية الوساطة ويشجعك على استخدامها.</w:t>
      </w:r>
    </w:p>
    <w:p w14:paraId="6DBA9746" w14:textId="77777777" w:rsidR="000D63F6" w:rsidRPr="00907503" w:rsidRDefault="00D728CB" w:rsidP="00EC67D8">
      <w:pPr>
        <w:pStyle w:val="P68B1DB1-Normal10"/>
        <w:jc w:val="lowKashida"/>
        <w:rPr>
          <w:sz w:val="22"/>
          <w:szCs w:val="22"/>
        </w:rPr>
      </w:pPr>
      <w:r w:rsidRPr="00907503">
        <w:rPr>
          <w:sz w:val="22"/>
          <w:szCs w:val="22"/>
        </w:rPr>
        <w:t>يجب على الولاية الاحتفاظ بقائمة بأسماء الأشخاص الذين هم وسطاء مؤهلون ويعرفون القوانين واللوائح المتعلقة بتوفير التعليم لذوي الاحتياجات الخاصة والخدمات ذات الصلة. يجب على الوكالة التعليمية الحكومية اختيار الوسطاء على أساس عشوائي أو تناوبي أو أي أساس م</w:t>
      </w:r>
      <w:r w:rsidR="00E209B7">
        <w:rPr>
          <w:rFonts w:hint="cs"/>
          <w:sz w:val="22"/>
          <w:szCs w:val="22"/>
        </w:rPr>
        <w:t>ُ</w:t>
      </w:r>
      <w:r w:rsidRPr="00907503">
        <w:rPr>
          <w:sz w:val="22"/>
          <w:szCs w:val="22"/>
        </w:rPr>
        <w:t xml:space="preserve">حايد آخر. </w:t>
      </w:r>
    </w:p>
    <w:p w14:paraId="2A4A587C" w14:textId="77777777" w:rsidR="000D63F6" w:rsidRPr="00907503" w:rsidRDefault="00D728CB" w:rsidP="00225FFE">
      <w:pPr>
        <w:pStyle w:val="P68B1DB1-Normal10"/>
        <w:rPr>
          <w:sz w:val="22"/>
          <w:szCs w:val="22"/>
        </w:rPr>
      </w:pPr>
      <w:r w:rsidRPr="00907503">
        <w:rPr>
          <w:sz w:val="22"/>
          <w:szCs w:val="22"/>
        </w:rPr>
        <w:t>الولاية مسؤولة عن دفع تكاليف عملية الوساطة، بما في ذلك تكاليف الاجتماعات.</w:t>
      </w:r>
    </w:p>
    <w:p w14:paraId="013150DC" w14:textId="77777777" w:rsidR="000D63F6" w:rsidRPr="00907503" w:rsidRDefault="00D728CB" w:rsidP="00225FFE">
      <w:pPr>
        <w:pStyle w:val="P68B1DB1-Normal13"/>
        <w:autoSpaceDE w:val="0"/>
        <w:autoSpaceDN w:val="0"/>
        <w:adjustRightInd w:val="0"/>
        <w:rPr>
          <w:sz w:val="22"/>
          <w:szCs w:val="22"/>
        </w:rPr>
      </w:pPr>
      <w:r w:rsidRPr="00907503">
        <w:rPr>
          <w:sz w:val="22"/>
          <w:szCs w:val="22"/>
        </w:rPr>
        <w:t>يجب جدولة كل اجتماع في عملية الوساطة في الوقت المناسب وعقده في مكان مناسب لك وللمنطقة التعليمية.</w:t>
      </w:r>
    </w:p>
    <w:p w14:paraId="5BF7CA28" w14:textId="77777777" w:rsidR="000D63F6" w:rsidRPr="00907503" w:rsidRDefault="00D728CB" w:rsidP="00225FFE">
      <w:pPr>
        <w:pStyle w:val="CommentText"/>
        <w:rPr>
          <w:rFonts w:cs="Arial"/>
          <w:sz w:val="22"/>
          <w:szCs w:val="22"/>
        </w:rPr>
      </w:pPr>
      <w:r w:rsidRPr="00907503">
        <w:rPr>
          <w:rFonts w:cs="Arial"/>
          <w:sz w:val="22"/>
          <w:szCs w:val="22"/>
        </w:rPr>
        <w:t>إذا قمت أنت والمنطقة التعليمية بحل نزاع من خلال عملية الوساطة، فيجب على كلا الطرفين الدخول في اتفاقية ملزمة قانون</w:t>
      </w:r>
      <w:r w:rsidR="00E839D1">
        <w:rPr>
          <w:rFonts w:cs="Arial"/>
          <w:sz w:val="22"/>
          <w:szCs w:val="22"/>
        </w:rPr>
        <w:t>ا</w:t>
      </w:r>
      <w:r w:rsidRPr="00907503">
        <w:rPr>
          <w:rFonts w:cs="Arial"/>
          <w:sz w:val="22"/>
          <w:szCs w:val="22"/>
        </w:rPr>
        <w:t xml:space="preserve"> تحدد الحل:</w:t>
      </w:r>
    </w:p>
    <w:p w14:paraId="4C135040" w14:textId="77777777" w:rsidR="000D63F6" w:rsidRPr="00907503" w:rsidRDefault="00E209B7" w:rsidP="00225FFE">
      <w:pPr>
        <w:pStyle w:val="P68B1DB1-Normal13"/>
        <w:numPr>
          <w:ilvl w:val="0"/>
          <w:numId w:val="10"/>
        </w:numPr>
        <w:autoSpaceDE w:val="0"/>
        <w:autoSpaceDN w:val="0"/>
        <w:adjustRightInd w:val="0"/>
        <w:rPr>
          <w:sz w:val="22"/>
          <w:szCs w:val="22"/>
        </w:rPr>
      </w:pPr>
      <w:r w:rsidRPr="00907503">
        <w:rPr>
          <w:sz w:val="22"/>
          <w:szCs w:val="22"/>
        </w:rPr>
        <w:t>و</w:t>
      </w:r>
      <w:r w:rsidR="00D728CB" w:rsidRPr="00907503">
        <w:rPr>
          <w:sz w:val="22"/>
          <w:szCs w:val="22"/>
        </w:rPr>
        <w:t xml:space="preserve">تنص على أن جميع المناقشات التي جرت أثناء عملية الوساطة ستظل سرية ولا يجوز استخدامها كدليل في أي جلسة استماع أو إجراءات مدنية لاحقة (دعوى قضائية)؛ </w:t>
      </w:r>
    </w:p>
    <w:p w14:paraId="1BFA85E3" w14:textId="77777777" w:rsidR="000D63F6" w:rsidRPr="00907503" w:rsidRDefault="00E209B7" w:rsidP="00225FFE">
      <w:pPr>
        <w:pStyle w:val="P68B1DB1-Normal13"/>
        <w:numPr>
          <w:ilvl w:val="0"/>
          <w:numId w:val="10"/>
        </w:numPr>
        <w:autoSpaceDE w:val="0"/>
        <w:autoSpaceDN w:val="0"/>
        <w:adjustRightInd w:val="0"/>
        <w:rPr>
          <w:sz w:val="22"/>
          <w:szCs w:val="22"/>
        </w:rPr>
      </w:pPr>
      <w:r w:rsidRPr="00EC67D8">
        <w:rPr>
          <w:bCs/>
          <w:sz w:val="22"/>
          <w:szCs w:val="22"/>
          <w:u w:val="single"/>
        </w:rPr>
        <w:t>و</w:t>
      </w:r>
      <w:r w:rsidR="00D728CB" w:rsidRPr="00907503">
        <w:rPr>
          <w:sz w:val="22"/>
          <w:szCs w:val="22"/>
        </w:rPr>
        <w:t>موقعة من قبلك ومن قبل ممثل المنطقة التعليمية الذي لديه سلطة إلزام المنطقة التعليمية.</w:t>
      </w:r>
    </w:p>
    <w:p w14:paraId="74EF18BF" w14:textId="77777777" w:rsidR="000D63F6" w:rsidRPr="00907503" w:rsidRDefault="00D728CB" w:rsidP="00225FFE">
      <w:pPr>
        <w:pStyle w:val="P68B1DB1-Normal10"/>
        <w:rPr>
          <w:sz w:val="22"/>
          <w:szCs w:val="22"/>
        </w:rPr>
      </w:pPr>
      <w:r w:rsidRPr="00907503">
        <w:rPr>
          <w:sz w:val="22"/>
          <w:szCs w:val="22"/>
        </w:rPr>
        <w:t xml:space="preserve">اتفاقية الوساطة المكتوبة والموقّعة قابلة للتنفيذ في أي من محاكم الولاية ذات اختصاص قضائي (محكمة لديها السلطة بموجب قانون الولاية للنظر في مثل هذا النوع من القضايا) أو في محكمة </w:t>
      </w:r>
      <w:r w:rsidR="00E209B7">
        <w:rPr>
          <w:rFonts w:hint="cs"/>
          <w:sz w:val="22"/>
          <w:szCs w:val="22"/>
        </w:rPr>
        <w:t xml:space="preserve">مقاطعة </w:t>
      </w:r>
      <w:r w:rsidRPr="00907503">
        <w:rPr>
          <w:sz w:val="22"/>
          <w:szCs w:val="22"/>
        </w:rPr>
        <w:t>في الولايات المتحدة.</w:t>
      </w:r>
    </w:p>
    <w:p w14:paraId="13955BF0" w14:textId="77777777" w:rsidR="000D63F6" w:rsidRPr="00907503" w:rsidRDefault="00D728CB" w:rsidP="000E3409">
      <w:pPr>
        <w:pStyle w:val="P68B1DB1-Normal13"/>
        <w:autoSpaceDE w:val="0"/>
        <w:autoSpaceDN w:val="0"/>
        <w:adjustRightInd w:val="0"/>
        <w:jc w:val="lowKashida"/>
        <w:rPr>
          <w:sz w:val="22"/>
          <w:szCs w:val="22"/>
        </w:rPr>
      </w:pPr>
      <w:r w:rsidRPr="00907503">
        <w:rPr>
          <w:sz w:val="22"/>
          <w:szCs w:val="22"/>
        </w:rPr>
        <w:t xml:space="preserve">يجب أن تكون المناقشات التي حدثت أثناء عملية الوساطة سرية. ولا يمكن استخدامها كدليل في أي جلسة استماع أو إجراءات مدنية مستقبلية لأي محكمة </w:t>
      </w:r>
      <w:r w:rsidR="000E3409" w:rsidRPr="000E3409">
        <w:rPr>
          <w:sz w:val="22"/>
          <w:szCs w:val="22"/>
        </w:rPr>
        <w:t>فيدرالية</w:t>
      </w:r>
      <w:r w:rsidRPr="00907503">
        <w:rPr>
          <w:sz w:val="22"/>
          <w:szCs w:val="22"/>
        </w:rPr>
        <w:t xml:space="preserve"> أو محكمة ولاية في الولاية التي تتلقى فيها المساعدة بموجب ال</w:t>
      </w:r>
      <w:r w:rsidR="00C22439">
        <w:rPr>
          <w:sz w:val="22"/>
          <w:szCs w:val="22"/>
        </w:rPr>
        <w:t>جزء ب</w:t>
      </w:r>
      <w:r w:rsidRPr="00907503">
        <w:rPr>
          <w:sz w:val="22"/>
          <w:szCs w:val="22"/>
        </w:rPr>
        <w:t xml:space="preserve"> من قانون تعليم الأفراد ذوي الإعاقة.</w:t>
      </w:r>
    </w:p>
    <w:p w14:paraId="63F4C619" w14:textId="77777777" w:rsidR="000D63F6" w:rsidRPr="00EC67D8" w:rsidRDefault="00D728CB" w:rsidP="00225FFE">
      <w:pPr>
        <w:pStyle w:val="P68B1DB1-Heading312"/>
        <w:spacing w:before="120"/>
        <w:rPr>
          <w:b w:val="0"/>
          <w:bCs/>
          <w:sz w:val="22"/>
          <w:szCs w:val="22"/>
        </w:rPr>
      </w:pPr>
      <w:r w:rsidRPr="00EC67D8">
        <w:rPr>
          <w:b w:val="0"/>
          <w:bCs/>
          <w:sz w:val="22"/>
          <w:szCs w:val="22"/>
        </w:rPr>
        <w:t>حياد الوسيط</w:t>
      </w:r>
    </w:p>
    <w:p w14:paraId="4060AAF6" w14:textId="77777777" w:rsidR="000D63F6" w:rsidRPr="00907503" w:rsidRDefault="00D728CB" w:rsidP="00225FFE">
      <w:pPr>
        <w:pStyle w:val="CommentText"/>
        <w:rPr>
          <w:rFonts w:cs="Arial"/>
          <w:sz w:val="22"/>
          <w:szCs w:val="22"/>
        </w:rPr>
      </w:pPr>
      <w:r w:rsidRPr="00907503">
        <w:rPr>
          <w:rFonts w:cs="Arial"/>
          <w:sz w:val="22"/>
          <w:szCs w:val="22"/>
        </w:rPr>
        <w:t>الوسيط:</w:t>
      </w:r>
    </w:p>
    <w:p w14:paraId="578B7F33" w14:textId="77777777" w:rsidR="000D63F6" w:rsidRPr="00907503" w:rsidRDefault="00D728CB" w:rsidP="00225FFE">
      <w:pPr>
        <w:pStyle w:val="P68B1DB1-ListParagraph20"/>
        <w:numPr>
          <w:ilvl w:val="0"/>
          <w:numId w:val="76"/>
        </w:numPr>
        <w:rPr>
          <w:rFonts w:cs="Arial"/>
          <w:sz w:val="22"/>
          <w:szCs w:val="22"/>
        </w:rPr>
      </w:pPr>
      <w:r w:rsidRPr="00907503">
        <w:rPr>
          <w:rFonts w:cs="Arial"/>
          <w:sz w:val="22"/>
          <w:szCs w:val="22"/>
        </w:rPr>
        <w:t>يجب ألا يكون موظف</w:t>
      </w:r>
      <w:r w:rsidR="00E209B7">
        <w:rPr>
          <w:rFonts w:cs="Arial" w:hint="cs"/>
          <w:sz w:val="22"/>
          <w:szCs w:val="22"/>
        </w:rPr>
        <w:t>ً</w:t>
      </w:r>
      <w:r w:rsidR="00E839D1">
        <w:rPr>
          <w:rFonts w:cs="Arial"/>
          <w:sz w:val="22"/>
          <w:szCs w:val="22"/>
        </w:rPr>
        <w:t>ا</w:t>
      </w:r>
      <w:r w:rsidRPr="00907503">
        <w:rPr>
          <w:rFonts w:cs="Arial"/>
          <w:sz w:val="22"/>
          <w:szCs w:val="22"/>
        </w:rPr>
        <w:t xml:space="preserve"> في الوكالة التعليمية الحكومية أو المنطقة التعليمية التي تشارك في تعليم طفلك أو رعايته؛ </w:t>
      </w:r>
    </w:p>
    <w:p w14:paraId="1D9BAD95" w14:textId="77777777" w:rsidR="000D63F6" w:rsidRPr="00907503" w:rsidRDefault="00D728CB" w:rsidP="00225FFE">
      <w:pPr>
        <w:pStyle w:val="P68B1DB1-ListParagraph20"/>
        <w:numPr>
          <w:ilvl w:val="0"/>
          <w:numId w:val="76"/>
        </w:numPr>
        <w:rPr>
          <w:rFonts w:cs="Arial"/>
          <w:sz w:val="22"/>
          <w:szCs w:val="22"/>
        </w:rPr>
      </w:pPr>
      <w:r w:rsidRPr="00907503">
        <w:rPr>
          <w:rFonts w:cs="Arial"/>
          <w:sz w:val="22"/>
          <w:szCs w:val="22"/>
        </w:rPr>
        <w:t>كما يجب ألا يكون لديه مصلحة شخصية أو مهنية تتعارض مع موضوعية الوسيط.</w:t>
      </w:r>
    </w:p>
    <w:p w14:paraId="785EEFBD" w14:textId="77777777" w:rsidR="000D63F6" w:rsidRPr="00907503" w:rsidRDefault="00D728CB" w:rsidP="00EC67D8">
      <w:pPr>
        <w:pStyle w:val="CommentText"/>
        <w:autoSpaceDE w:val="0"/>
        <w:autoSpaceDN w:val="0"/>
        <w:adjustRightInd w:val="0"/>
        <w:spacing w:line="252" w:lineRule="auto"/>
        <w:rPr>
          <w:rFonts w:cs="Arial"/>
          <w:color w:val="000000"/>
          <w:sz w:val="22"/>
          <w:szCs w:val="22"/>
        </w:rPr>
      </w:pPr>
      <w:r w:rsidRPr="00907503">
        <w:rPr>
          <w:rFonts w:cs="Arial"/>
          <w:sz w:val="22"/>
          <w:szCs w:val="22"/>
        </w:rPr>
        <w:t>والشخص الذي يمكن أن يكون مؤهل</w:t>
      </w:r>
      <w:r w:rsidR="00E839D1">
        <w:rPr>
          <w:rFonts w:cs="Arial"/>
          <w:sz w:val="22"/>
          <w:szCs w:val="22"/>
        </w:rPr>
        <w:t>ا</w:t>
      </w:r>
      <w:r w:rsidRPr="00907503">
        <w:rPr>
          <w:rFonts w:cs="Arial"/>
          <w:sz w:val="22"/>
          <w:szCs w:val="22"/>
        </w:rPr>
        <w:t xml:space="preserve"> للعمل كوسيط بخلاف ذلك يجب أ</w:t>
      </w:r>
      <w:r w:rsidR="00E209B7">
        <w:rPr>
          <w:rFonts w:cs="Arial" w:hint="cs"/>
          <w:sz w:val="22"/>
          <w:szCs w:val="22"/>
        </w:rPr>
        <w:t>لا</w:t>
      </w:r>
      <w:r w:rsidRPr="00907503">
        <w:rPr>
          <w:rFonts w:cs="Arial"/>
          <w:sz w:val="22"/>
          <w:szCs w:val="22"/>
        </w:rPr>
        <w:t xml:space="preserve"> يكون موظف</w:t>
      </w:r>
      <w:r w:rsidR="00E839D1">
        <w:rPr>
          <w:rFonts w:cs="Arial"/>
          <w:sz w:val="22"/>
          <w:szCs w:val="22"/>
        </w:rPr>
        <w:t>ا</w:t>
      </w:r>
      <w:r w:rsidRPr="00907503">
        <w:rPr>
          <w:rFonts w:cs="Arial"/>
          <w:sz w:val="22"/>
          <w:szCs w:val="22"/>
        </w:rPr>
        <w:t xml:space="preserve"> في أي منطقة تعليمية أو وكالة حكومية لأجل أن يتقاضى أجر</w:t>
      </w:r>
      <w:r w:rsidR="001E47B6">
        <w:rPr>
          <w:rFonts w:cs="Arial" w:hint="cs"/>
          <w:sz w:val="22"/>
          <w:szCs w:val="22"/>
        </w:rPr>
        <w:t>ً</w:t>
      </w:r>
      <w:r w:rsidR="00E839D1">
        <w:rPr>
          <w:rFonts w:cs="Arial"/>
          <w:sz w:val="22"/>
          <w:szCs w:val="22"/>
        </w:rPr>
        <w:t>ا</w:t>
      </w:r>
      <w:r w:rsidRPr="00907503">
        <w:rPr>
          <w:rFonts w:cs="Arial"/>
          <w:sz w:val="22"/>
          <w:szCs w:val="22"/>
        </w:rPr>
        <w:t xml:space="preserve"> فقط من الوكالة أو المنطقة التعليمية للعمل كوسيط.</w:t>
      </w:r>
    </w:p>
    <w:p w14:paraId="6D2011DB" w14:textId="77777777" w:rsidR="000D63F6" w:rsidRPr="00EC67D8" w:rsidRDefault="00D728CB" w:rsidP="00EC67D8">
      <w:pPr>
        <w:pStyle w:val="P68B1DB1-Heading28"/>
        <w:spacing w:before="0" w:line="252" w:lineRule="auto"/>
        <w:rPr>
          <w:b w:val="0"/>
          <w:bCs/>
          <w:sz w:val="26"/>
          <w:szCs w:val="26"/>
        </w:rPr>
      </w:pPr>
      <w:bookmarkStart w:id="45" w:name="_Toc265563630"/>
      <w:r w:rsidRPr="00EC67D8">
        <w:rPr>
          <w:b w:val="0"/>
          <w:bCs/>
          <w:sz w:val="26"/>
          <w:szCs w:val="26"/>
        </w:rPr>
        <w:lastRenderedPageBreak/>
        <w:t>عملية التسوية</w:t>
      </w:r>
      <w:bookmarkEnd w:id="45"/>
    </w:p>
    <w:p w14:paraId="0259E37E" w14:textId="77777777" w:rsidR="000D63F6" w:rsidRPr="00582DCD" w:rsidRDefault="00D728CB" w:rsidP="00EC67D8">
      <w:pPr>
        <w:pStyle w:val="P68B1DB1-CFR9"/>
        <w:spacing w:line="252" w:lineRule="auto"/>
        <w:rPr>
          <w:b w:val="0"/>
          <w:bCs/>
          <w:sz w:val="22"/>
          <w:szCs w:val="22"/>
        </w:rPr>
      </w:pPr>
      <w:r w:rsidRPr="00582DCD">
        <w:rPr>
          <w:b w:val="0"/>
          <w:bCs/>
          <w:sz w:val="22"/>
          <w:szCs w:val="22"/>
        </w:rPr>
        <w:t xml:space="preserve">الباب 34 من قانون اللوائح الفيدرالية مادة </w:t>
      </w:r>
      <w:r w:rsidR="00582DCD" w:rsidRPr="00582DCD">
        <w:rPr>
          <w:rFonts w:hint="cs"/>
          <w:b w:val="0"/>
          <w:bCs/>
          <w:sz w:val="22"/>
          <w:szCs w:val="22"/>
        </w:rPr>
        <w:t>300.510</w:t>
      </w:r>
      <w:r w:rsidRPr="00582DCD">
        <w:rPr>
          <w:b w:val="0"/>
          <w:bCs/>
          <w:sz w:val="22"/>
          <w:szCs w:val="22"/>
        </w:rPr>
        <w:t xml:space="preserve">؛ لوائح ولاية كانساس التفصيلية رقم </w:t>
      </w:r>
      <w:r w:rsidR="00582DCD" w:rsidRPr="00582DCD">
        <w:rPr>
          <w:rFonts w:hint="cs"/>
          <w:b w:val="0"/>
          <w:bCs/>
          <w:sz w:val="22"/>
          <w:szCs w:val="22"/>
        </w:rPr>
        <w:t>3416-72 (أ)</w:t>
      </w:r>
      <w:r w:rsidRPr="00582DCD">
        <w:rPr>
          <w:b w:val="0"/>
          <w:bCs/>
          <w:sz w:val="22"/>
          <w:szCs w:val="22"/>
        </w:rPr>
        <w:t xml:space="preserve">؛ اللوائح الإدارية في ولاية كانساس رقم </w:t>
      </w:r>
      <w:r w:rsidR="00582DCD" w:rsidRPr="00582DCD">
        <w:rPr>
          <w:rFonts w:hint="cs"/>
          <w:b w:val="0"/>
          <w:bCs/>
          <w:sz w:val="22"/>
          <w:szCs w:val="22"/>
        </w:rPr>
        <w:t>28-40-91 (و)، (ز)</w:t>
      </w:r>
    </w:p>
    <w:p w14:paraId="4D78FFA9" w14:textId="77777777" w:rsidR="000D63F6" w:rsidRPr="00EC67D8" w:rsidRDefault="00D728CB" w:rsidP="00EC67D8">
      <w:pPr>
        <w:pStyle w:val="P68B1DB1-Heading312"/>
        <w:spacing w:before="120" w:line="252" w:lineRule="auto"/>
        <w:rPr>
          <w:b w:val="0"/>
          <w:bCs/>
          <w:sz w:val="22"/>
          <w:szCs w:val="22"/>
        </w:rPr>
      </w:pPr>
      <w:r w:rsidRPr="00EC67D8">
        <w:rPr>
          <w:b w:val="0"/>
          <w:bCs/>
          <w:sz w:val="22"/>
          <w:szCs w:val="22"/>
        </w:rPr>
        <w:t>اجتماع التسوية</w:t>
      </w:r>
    </w:p>
    <w:p w14:paraId="35F4DAA7" w14:textId="77777777" w:rsidR="000D63F6" w:rsidRPr="00907503" w:rsidRDefault="00D728CB" w:rsidP="00EC67D8">
      <w:pPr>
        <w:pStyle w:val="CommentText"/>
        <w:spacing w:line="252" w:lineRule="auto"/>
        <w:jc w:val="lowKashida"/>
        <w:rPr>
          <w:rFonts w:cs="Arial"/>
          <w:sz w:val="22"/>
          <w:szCs w:val="22"/>
        </w:rPr>
      </w:pPr>
      <w:r w:rsidRPr="00907503">
        <w:rPr>
          <w:rFonts w:cs="Arial"/>
          <w:sz w:val="22"/>
          <w:szCs w:val="22"/>
        </w:rPr>
        <w:t>في غضون 15 يوم</w:t>
      </w:r>
      <w:r w:rsidR="001E47B6">
        <w:rPr>
          <w:rFonts w:cs="Arial" w:hint="cs"/>
          <w:sz w:val="22"/>
          <w:szCs w:val="22"/>
        </w:rPr>
        <w:t>ً</w:t>
      </w:r>
      <w:r w:rsidR="00E839D1">
        <w:rPr>
          <w:rFonts w:cs="Arial"/>
          <w:sz w:val="22"/>
          <w:szCs w:val="22"/>
        </w:rPr>
        <w:t>ا</w:t>
      </w:r>
      <w:r w:rsidRPr="00907503">
        <w:rPr>
          <w:rFonts w:cs="Arial"/>
          <w:sz w:val="22"/>
          <w:szCs w:val="22"/>
        </w:rPr>
        <w:t xml:space="preserve"> تقويمي</w:t>
      </w:r>
      <w:r w:rsidR="001E47B6">
        <w:rPr>
          <w:rFonts w:cs="Arial" w:hint="cs"/>
          <w:sz w:val="22"/>
          <w:szCs w:val="22"/>
        </w:rPr>
        <w:t>ً</w:t>
      </w:r>
      <w:r w:rsidR="00E839D1">
        <w:rPr>
          <w:rFonts w:cs="Arial"/>
          <w:sz w:val="22"/>
          <w:szCs w:val="22"/>
        </w:rPr>
        <w:t>ا</w:t>
      </w:r>
      <w:r w:rsidRPr="00907503">
        <w:rPr>
          <w:rFonts w:cs="Arial"/>
          <w:sz w:val="22"/>
          <w:szCs w:val="22"/>
        </w:rPr>
        <w:t xml:space="preserve"> من تلقي إشعار بشكواك بشأن الإجراءات القانونية الواجبة، وقبل بدء جلسة الاستماع ال</w:t>
      </w:r>
      <w:r w:rsidR="00207AD8">
        <w:rPr>
          <w:rFonts w:cs="Arial" w:hint="cs"/>
          <w:sz w:val="22"/>
          <w:szCs w:val="22"/>
        </w:rPr>
        <w:t>واجب</w:t>
      </w:r>
      <w:r w:rsidRPr="00907503">
        <w:rPr>
          <w:rFonts w:cs="Arial"/>
          <w:sz w:val="22"/>
          <w:szCs w:val="22"/>
        </w:rPr>
        <w:t xml:space="preserve">ة، يجب على المنطقة التعليمية عقد اجتماع معك ومع العضو أو الأعضاء المعنيين في فريق برنامج التعليم الفردي (IEP) الذين لديهم معرفة محددة بالحقائق المحددة في شكواك بشأن الإجراءات القانونية الواجبة. </w:t>
      </w:r>
      <w:r w:rsidR="000E3409">
        <w:rPr>
          <w:rFonts w:cs="Arial" w:hint="cs"/>
          <w:sz w:val="22"/>
          <w:szCs w:val="22"/>
        </w:rPr>
        <w:t>و</w:t>
      </w:r>
      <w:r w:rsidRPr="00907503">
        <w:rPr>
          <w:rFonts w:cs="Arial"/>
          <w:sz w:val="22"/>
          <w:szCs w:val="22"/>
        </w:rPr>
        <w:t xml:space="preserve">الاجتماع: </w:t>
      </w:r>
    </w:p>
    <w:p w14:paraId="0D750480" w14:textId="77777777" w:rsidR="000D63F6" w:rsidRPr="00907503" w:rsidRDefault="00D728CB" w:rsidP="00EC67D8">
      <w:pPr>
        <w:pStyle w:val="P68B1DB1-Normal10"/>
        <w:numPr>
          <w:ilvl w:val="0"/>
          <w:numId w:val="38"/>
        </w:numPr>
        <w:spacing w:line="252" w:lineRule="auto"/>
        <w:rPr>
          <w:sz w:val="22"/>
          <w:szCs w:val="22"/>
          <w:u w:val="single"/>
        </w:rPr>
      </w:pPr>
      <w:r w:rsidRPr="00907503">
        <w:rPr>
          <w:sz w:val="22"/>
          <w:szCs w:val="22"/>
        </w:rPr>
        <w:t>يجب أن يشمل ممثل عن المنطقة التعليمية يتمتع بسلطة اتخاذ القرار نيابة</w:t>
      </w:r>
      <w:r w:rsidR="001E47B6">
        <w:rPr>
          <w:rFonts w:hint="cs"/>
          <w:sz w:val="22"/>
          <w:szCs w:val="22"/>
        </w:rPr>
        <w:t>ً</w:t>
      </w:r>
      <w:r w:rsidRPr="00907503">
        <w:rPr>
          <w:sz w:val="22"/>
          <w:szCs w:val="22"/>
        </w:rPr>
        <w:t xml:space="preserve"> عن المنطقة التعليمية؛ </w:t>
      </w:r>
    </w:p>
    <w:p w14:paraId="5D3A4F15" w14:textId="77777777" w:rsidR="000D63F6" w:rsidRPr="00907503" w:rsidRDefault="001E47B6" w:rsidP="00EC67D8">
      <w:pPr>
        <w:pStyle w:val="P68B1DB1-Normal10"/>
        <w:numPr>
          <w:ilvl w:val="0"/>
          <w:numId w:val="38"/>
        </w:numPr>
        <w:spacing w:line="252" w:lineRule="auto"/>
        <w:rPr>
          <w:sz w:val="22"/>
          <w:szCs w:val="22"/>
        </w:rPr>
      </w:pPr>
      <w:r w:rsidRPr="00EC67D8">
        <w:rPr>
          <w:bCs/>
          <w:sz w:val="22"/>
          <w:szCs w:val="22"/>
          <w:u w:val="single"/>
        </w:rPr>
        <w:t>و</w:t>
      </w:r>
      <w:r w:rsidR="00D728CB" w:rsidRPr="00907503">
        <w:rPr>
          <w:sz w:val="22"/>
          <w:szCs w:val="22"/>
        </w:rPr>
        <w:t>قد لا يشمل محامي المنطقة التعليمية إلا إذا كنت مصحوب</w:t>
      </w:r>
      <w:r>
        <w:rPr>
          <w:rFonts w:hint="cs"/>
          <w:sz w:val="22"/>
          <w:szCs w:val="22"/>
        </w:rPr>
        <w:t>ً</w:t>
      </w:r>
      <w:r w:rsidR="00E839D1">
        <w:rPr>
          <w:sz w:val="22"/>
          <w:szCs w:val="22"/>
        </w:rPr>
        <w:t>ا</w:t>
      </w:r>
      <w:r w:rsidR="00D728CB" w:rsidRPr="00907503">
        <w:rPr>
          <w:sz w:val="22"/>
          <w:szCs w:val="22"/>
        </w:rPr>
        <w:t xml:space="preserve"> بمحامٍ. </w:t>
      </w:r>
    </w:p>
    <w:p w14:paraId="20F8B564" w14:textId="77777777" w:rsidR="000D63F6" w:rsidRPr="00907503" w:rsidRDefault="00D728CB" w:rsidP="00EC67D8">
      <w:pPr>
        <w:pStyle w:val="P68B1DB1-Normal10"/>
        <w:spacing w:line="252" w:lineRule="auto"/>
        <w:rPr>
          <w:sz w:val="22"/>
          <w:szCs w:val="22"/>
        </w:rPr>
      </w:pPr>
      <w:r w:rsidRPr="00907503">
        <w:rPr>
          <w:sz w:val="22"/>
          <w:szCs w:val="22"/>
        </w:rPr>
        <w:t>تحدد أنت و</w:t>
      </w:r>
      <w:r w:rsidR="001E47B6">
        <w:rPr>
          <w:rFonts w:hint="cs"/>
          <w:sz w:val="22"/>
          <w:szCs w:val="22"/>
        </w:rPr>
        <w:t>ال</w:t>
      </w:r>
      <w:r w:rsidRPr="00907503">
        <w:rPr>
          <w:sz w:val="22"/>
          <w:szCs w:val="22"/>
        </w:rPr>
        <w:t>منطقة التعليمية الأعضاء المعنيين في فريق برنامج التعليم الفردي لحضور الاجتماع.</w:t>
      </w:r>
    </w:p>
    <w:p w14:paraId="0053923A" w14:textId="77777777" w:rsidR="000D63F6" w:rsidRPr="00907503" w:rsidRDefault="00D728CB" w:rsidP="00EC67D8">
      <w:pPr>
        <w:pStyle w:val="P68B1DB1-Normal10"/>
        <w:spacing w:line="252" w:lineRule="auto"/>
        <w:rPr>
          <w:sz w:val="22"/>
          <w:szCs w:val="22"/>
        </w:rPr>
      </w:pPr>
      <w:r w:rsidRPr="00907503">
        <w:rPr>
          <w:sz w:val="22"/>
          <w:szCs w:val="22"/>
        </w:rPr>
        <w:t>الغرض من الاجتماع هو مناقشة شكواك بشأن الإجراءات القانونية الواجبة، والحقائق التي تشكل أساس الشكوى، حتى تتاح للمنطقة التعليمية الفرصة لحل النزاع.</w:t>
      </w:r>
    </w:p>
    <w:p w14:paraId="211D66D5" w14:textId="77777777" w:rsidR="000D63F6" w:rsidRPr="00907503" w:rsidRDefault="00D728CB" w:rsidP="00EC67D8">
      <w:pPr>
        <w:pStyle w:val="CommentText"/>
        <w:spacing w:line="252" w:lineRule="auto"/>
        <w:rPr>
          <w:rFonts w:cs="Arial"/>
          <w:sz w:val="22"/>
          <w:szCs w:val="22"/>
        </w:rPr>
      </w:pPr>
      <w:r w:rsidRPr="00907503">
        <w:rPr>
          <w:rFonts w:cs="Arial"/>
          <w:sz w:val="22"/>
          <w:szCs w:val="22"/>
        </w:rPr>
        <w:t>لا يكون اجتماع التسوية ضروري</w:t>
      </w:r>
      <w:r w:rsidR="001E47B6">
        <w:rPr>
          <w:rFonts w:cs="Arial" w:hint="cs"/>
          <w:sz w:val="22"/>
          <w:szCs w:val="22"/>
        </w:rPr>
        <w:t>ً</w:t>
      </w:r>
      <w:r w:rsidR="00E839D1">
        <w:rPr>
          <w:rFonts w:cs="Arial"/>
          <w:sz w:val="22"/>
          <w:szCs w:val="22"/>
        </w:rPr>
        <w:t>ا</w:t>
      </w:r>
      <w:r w:rsidRPr="00907503">
        <w:rPr>
          <w:rFonts w:cs="Arial"/>
          <w:sz w:val="22"/>
          <w:szCs w:val="22"/>
        </w:rPr>
        <w:t xml:space="preserve"> إذا: </w:t>
      </w:r>
    </w:p>
    <w:p w14:paraId="7FFEAFDA" w14:textId="77777777" w:rsidR="000D63F6" w:rsidRPr="00907503" w:rsidRDefault="00D728CB" w:rsidP="00EC67D8">
      <w:pPr>
        <w:pStyle w:val="P68B1DB1-Normal13"/>
        <w:numPr>
          <w:ilvl w:val="0"/>
          <w:numId w:val="64"/>
        </w:numPr>
        <w:autoSpaceDE w:val="0"/>
        <w:autoSpaceDN w:val="0"/>
        <w:adjustRightInd w:val="0"/>
        <w:spacing w:line="252" w:lineRule="auto"/>
        <w:rPr>
          <w:b/>
          <w:sz w:val="22"/>
          <w:szCs w:val="22"/>
        </w:rPr>
      </w:pPr>
      <w:r w:rsidRPr="00907503">
        <w:rPr>
          <w:sz w:val="22"/>
          <w:szCs w:val="22"/>
        </w:rPr>
        <w:t>وافقت أنت والمنطقة التعليمية كتابي</w:t>
      </w:r>
      <w:r w:rsidR="00E839D1">
        <w:rPr>
          <w:sz w:val="22"/>
          <w:szCs w:val="22"/>
        </w:rPr>
        <w:t>ا</w:t>
      </w:r>
      <w:r w:rsidRPr="00907503">
        <w:rPr>
          <w:sz w:val="22"/>
          <w:szCs w:val="22"/>
        </w:rPr>
        <w:t xml:space="preserve"> على التنازل عن الاجتماع؛ </w:t>
      </w:r>
    </w:p>
    <w:p w14:paraId="68AD2871" w14:textId="77777777" w:rsidR="000D63F6" w:rsidRPr="00907503" w:rsidRDefault="001E47B6" w:rsidP="00EC67D8">
      <w:pPr>
        <w:pStyle w:val="P68B1DB1-Normal13"/>
        <w:numPr>
          <w:ilvl w:val="0"/>
          <w:numId w:val="64"/>
        </w:numPr>
        <w:autoSpaceDE w:val="0"/>
        <w:autoSpaceDN w:val="0"/>
        <w:adjustRightInd w:val="0"/>
        <w:spacing w:line="252" w:lineRule="auto"/>
        <w:rPr>
          <w:sz w:val="22"/>
          <w:szCs w:val="22"/>
        </w:rPr>
      </w:pPr>
      <w:r w:rsidRPr="00EC67D8">
        <w:rPr>
          <w:bCs/>
          <w:sz w:val="22"/>
          <w:szCs w:val="22"/>
          <w:u w:val="single"/>
        </w:rPr>
        <w:t>أو</w:t>
      </w:r>
      <w:r w:rsidRPr="00907503">
        <w:rPr>
          <w:sz w:val="22"/>
          <w:szCs w:val="22"/>
        </w:rPr>
        <w:t xml:space="preserve"> </w:t>
      </w:r>
      <w:r w:rsidR="00D728CB" w:rsidRPr="00907503">
        <w:rPr>
          <w:sz w:val="22"/>
          <w:szCs w:val="22"/>
        </w:rPr>
        <w:t xml:space="preserve">وافقت أنت والمنطقة التعليمية على استخدام عملية الوساطة، كما هو موضح هنا تحت عنوان </w:t>
      </w:r>
      <w:r w:rsidR="00D728CB" w:rsidRPr="00EC67D8">
        <w:rPr>
          <w:bCs/>
          <w:iCs/>
          <w:sz w:val="22"/>
          <w:szCs w:val="22"/>
        </w:rPr>
        <w:t>الوساطة</w:t>
      </w:r>
      <w:r w:rsidR="00D728CB" w:rsidRPr="00907503">
        <w:rPr>
          <w:sz w:val="22"/>
          <w:szCs w:val="22"/>
        </w:rPr>
        <w:t>.</w:t>
      </w:r>
    </w:p>
    <w:p w14:paraId="55F566C5" w14:textId="77777777" w:rsidR="000D63F6" w:rsidRPr="00EC67D8" w:rsidRDefault="00D728CB" w:rsidP="00EC67D8">
      <w:pPr>
        <w:pStyle w:val="P68B1DB1-Heading312"/>
        <w:spacing w:before="120" w:line="252" w:lineRule="auto"/>
        <w:rPr>
          <w:b w:val="0"/>
          <w:bCs/>
          <w:sz w:val="22"/>
          <w:szCs w:val="22"/>
        </w:rPr>
      </w:pPr>
      <w:r w:rsidRPr="00EC67D8">
        <w:rPr>
          <w:b w:val="0"/>
          <w:bCs/>
          <w:sz w:val="22"/>
          <w:szCs w:val="22"/>
        </w:rPr>
        <w:t>فترة التسوية</w:t>
      </w:r>
    </w:p>
    <w:p w14:paraId="427466BD" w14:textId="77777777" w:rsidR="000D63F6" w:rsidRPr="00907503" w:rsidRDefault="00D728CB" w:rsidP="00EC67D8">
      <w:pPr>
        <w:pStyle w:val="P68B1DB1-Normal13"/>
        <w:autoSpaceDE w:val="0"/>
        <w:autoSpaceDN w:val="0"/>
        <w:adjustRightInd w:val="0"/>
        <w:spacing w:line="252" w:lineRule="auto"/>
        <w:jc w:val="lowKashida"/>
        <w:rPr>
          <w:sz w:val="22"/>
          <w:szCs w:val="22"/>
        </w:rPr>
      </w:pPr>
      <w:r w:rsidRPr="00907503">
        <w:rPr>
          <w:sz w:val="22"/>
          <w:szCs w:val="22"/>
        </w:rPr>
        <w:t xml:space="preserve">إذا لم تقم </w:t>
      </w:r>
      <w:r w:rsidR="001E47B6" w:rsidRPr="00907503">
        <w:rPr>
          <w:sz w:val="22"/>
          <w:szCs w:val="22"/>
        </w:rPr>
        <w:t xml:space="preserve">المنطقة التعليمية </w:t>
      </w:r>
      <w:r w:rsidRPr="00907503">
        <w:rPr>
          <w:sz w:val="22"/>
          <w:szCs w:val="22"/>
        </w:rPr>
        <w:t>بحل الشكوى القانونية بما يرضيك في غضون 30 يوم</w:t>
      </w:r>
      <w:r w:rsidR="001E47B6">
        <w:rPr>
          <w:rFonts w:hint="cs"/>
          <w:sz w:val="22"/>
          <w:szCs w:val="22"/>
        </w:rPr>
        <w:t>ً</w:t>
      </w:r>
      <w:r w:rsidR="00E839D1">
        <w:rPr>
          <w:sz w:val="22"/>
          <w:szCs w:val="22"/>
        </w:rPr>
        <w:t>ا</w:t>
      </w:r>
      <w:r w:rsidRPr="00907503">
        <w:rPr>
          <w:sz w:val="22"/>
          <w:szCs w:val="22"/>
        </w:rPr>
        <w:t xml:space="preserve"> تقويمي</w:t>
      </w:r>
      <w:r w:rsidR="001E47B6">
        <w:rPr>
          <w:rFonts w:hint="cs"/>
          <w:sz w:val="22"/>
          <w:szCs w:val="22"/>
        </w:rPr>
        <w:t>ً</w:t>
      </w:r>
      <w:r w:rsidR="00E839D1">
        <w:rPr>
          <w:sz w:val="22"/>
          <w:szCs w:val="22"/>
        </w:rPr>
        <w:t>ا</w:t>
      </w:r>
      <w:r w:rsidRPr="00907503">
        <w:rPr>
          <w:sz w:val="22"/>
          <w:szCs w:val="22"/>
        </w:rPr>
        <w:t xml:space="preserve"> من استلام الشكوى بشأن الإجراءات القانونية الواجبة (خلال الفترة الزمنية لعملية التسوية)، فقد تتم جلسة الاستماع القانونية.</w:t>
      </w:r>
    </w:p>
    <w:p w14:paraId="06962BF8" w14:textId="77777777" w:rsidR="000D63F6" w:rsidRPr="00907503" w:rsidRDefault="00D728CB" w:rsidP="00EC67D8">
      <w:pPr>
        <w:pStyle w:val="P68B1DB1-Normal10"/>
        <w:autoSpaceDE w:val="0"/>
        <w:autoSpaceDN w:val="0"/>
        <w:adjustRightInd w:val="0"/>
        <w:spacing w:line="252" w:lineRule="auto"/>
        <w:jc w:val="lowKashida"/>
        <w:rPr>
          <w:sz w:val="22"/>
          <w:szCs w:val="22"/>
        </w:rPr>
      </w:pPr>
      <w:r w:rsidRPr="00907503">
        <w:rPr>
          <w:sz w:val="22"/>
          <w:szCs w:val="22"/>
        </w:rPr>
        <w:t>يبدأ الجدول الزمني البالغ 45 يوم</w:t>
      </w:r>
      <w:r w:rsidR="001E47B6">
        <w:rPr>
          <w:rFonts w:hint="cs"/>
          <w:sz w:val="22"/>
          <w:szCs w:val="22"/>
        </w:rPr>
        <w:t>ً</w:t>
      </w:r>
      <w:r w:rsidR="00E839D1">
        <w:rPr>
          <w:sz w:val="22"/>
          <w:szCs w:val="22"/>
        </w:rPr>
        <w:t>ا</w:t>
      </w:r>
      <w:r w:rsidRPr="00907503">
        <w:rPr>
          <w:sz w:val="22"/>
          <w:szCs w:val="22"/>
        </w:rPr>
        <w:t xml:space="preserve"> لإصدار قرار جلسة الاستماع النهائي، كما هو موضح هنا تحت عنوان، </w:t>
      </w:r>
      <w:r w:rsidRPr="00EC67D8">
        <w:rPr>
          <w:bCs/>
          <w:iCs/>
          <w:sz w:val="22"/>
          <w:szCs w:val="22"/>
        </w:rPr>
        <w:t>قرارات جلسة الاستماع</w:t>
      </w:r>
      <w:r w:rsidRPr="00907503">
        <w:rPr>
          <w:sz w:val="22"/>
          <w:szCs w:val="22"/>
        </w:rPr>
        <w:t>، عند انتهاء فترة التسوية البالغة 30 يوم</w:t>
      </w:r>
      <w:r w:rsidR="001E47B6">
        <w:rPr>
          <w:rFonts w:hint="cs"/>
          <w:sz w:val="22"/>
          <w:szCs w:val="22"/>
        </w:rPr>
        <w:t>ً</w:t>
      </w:r>
      <w:r w:rsidR="00E839D1">
        <w:rPr>
          <w:sz w:val="22"/>
          <w:szCs w:val="22"/>
        </w:rPr>
        <w:t>ا</w:t>
      </w:r>
      <w:r w:rsidRPr="00907503">
        <w:rPr>
          <w:sz w:val="22"/>
          <w:szCs w:val="22"/>
        </w:rPr>
        <w:t xml:space="preserve"> تقويمي</w:t>
      </w:r>
      <w:r w:rsidR="001E47B6">
        <w:rPr>
          <w:rFonts w:hint="cs"/>
          <w:sz w:val="22"/>
          <w:szCs w:val="22"/>
        </w:rPr>
        <w:t>ً</w:t>
      </w:r>
      <w:r w:rsidR="00E839D1">
        <w:rPr>
          <w:sz w:val="22"/>
          <w:szCs w:val="22"/>
        </w:rPr>
        <w:t>ا</w:t>
      </w:r>
      <w:r w:rsidRPr="00907503">
        <w:rPr>
          <w:sz w:val="22"/>
          <w:szCs w:val="22"/>
        </w:rPr>
        <w:t>، مع إمكانية إجراء بعض الاستثناءات للتعديلات التي تم إجراؤها على فترة التسوية البالغة 30 يوم</w:t>
      </w:r>
      <w:r w:rsidR="001E47B6">
        <w:rPr>
          <w:rFonts w:hint="cs"/>
          <w:sz w:val="22"/>
          <w:szCs w:val="22"/>
        </w:rPr>
        <w:t>ً</w:t>
      </w:r>
      <w:r w:rsidR="00E839D1">
        <w:rPr>
          <w:sz w:val="22"/>
          <w:szCs w:val="22"/>
        </w:rPr>
        <w:t>ا</w:t>
      </w:r>
      <w:r w:rsidRPr="00907503">
        <w:rPr>
          <w:sz w:val="22"/>
          <w:szCs w:val="22"/>
        </w:rPr>
        <w:t xml:space="preserve"> تقويمي</w:t>
      </w:r>
      <w:r w:rsidR="001E47B6">
        <w:rPr>
          <w:rFonts w:hint="cs"/>
          <w:sz w:val="22"/>
          <w:szCs w:val="22"/>
        </w:rPr>
        <w:t>ً</w:t>
      </w:r>
      <w:r w:rsidR="00E839D1">
        <w:rPr>
          <w:sz w:val="22"/>
          <w:szCs w:val="22"/>
        </w:rPr>
        <w:t>ا</w:t>
      </w:r>
      <w:r w:rsidRPr="00907503">
        <w:rPr>
          <w:sz w:val="22"/>
          <w:szCs w:val="22"/>
        </w:rPr>
        <w:t xml:space="preserve">، كما هو موضح أدناه. </w:t>
      </w:r>
    </w:p>
    <w:p w14:paraId="4A216B43" w14:textId="77777777" w:rsidR="000D63F6" w:rsidRPr="00907503" w:rsidRDefault="00D728CB" w:rsidP="00EC67D8">
      <w:pPr>
        <w:pStyle w:val="P68B1DB1-Normal10"/>
        <w:autoSpaceDE w:val="0"/>
        <w:autoSpaceDN w:val="0"/>
        <w:adjustRightInd w:val="0"/>
        <w:spacing w:line="252" w:lineRule="auto"/>
        <w:jc w:val="lowKashida"/>
        <w:rPr>
          <w:sz w:val="22"/>
          <w:szCs w:val="22"/>
        </w:rPr>
      </w:pPr>
      <w:r w:rsidRPr="00907503">
        <w:rPr>
          <w:sz w:val="22"/>
          <w:szCs w:val="22"/>
        </w:rPr>
        <w:t xml:space="preserve">باستثناء الحالات التي وافقت فيها أنت والمنطقة التعليمية على التنازل عن عملية التسوية أو استخدام الوساطة، فإن فشلك في المشاركة في اجتماع التسوية </w:t>
      </w:r>
      <w:r w:rsidRPr="00907503">
        <w:rPr>
          <w:color w:val="000000"/>
          <w:sz w:val="22"/>
          <w:szCs w:val="22"/>
        </w:rPr>
        <w:t>سيؤدي إلى تأخير الجداول الزمنية لعملية التسوية وجلسة الاستماع القانونية حتى يتم عقد هذا الاجتماع.</w:t>
      </w:r>
    </w:p>
    <w:p w14:paraId="7F1CBC95" w14:textId="77777777" w:rsidR="000D63F6" w:rsidRPr="00907503" w:rsidRDefault="00D728CB" w:rsidP="00EC67D8">
      <w:pPr>
        <w:pStyle w:val="CommentText"/>
        <w:spacing w:line="252" w:lineRule="auto"/>
        <w:jc w:val="lowKashida"/>
        <w:rPr>
          <w:rFonts w:cs="Arial"/>
          <w:sz w:val="22"/>
          <w:szCs w:val="22"/>
        </w:rPr>
      </w:pPr>
      <w:r w:rsidRPr="00907503">
        <w:rPr>
          <w:rFonts w:cs="Arial"/>
          <w:sz w:val="22"/>
          <w:szCs w:val="22"/>
        </w:rPr>
        <w:t>إذا لم تتمكن المنطقة التعليمية من الحصول على مشاركتك في اجتماع التسوية بعد بذل جهود معقولة وتوثيق تلك الجهود، فيجوز للمنطقة التعليمية، في نهاية فترة التسوية البالغة 30 يوم</w:t>
      </w:r>
      <w:r w:rsidR="001E47B6">
        <w:rPr>
          <w:rFonts w:cs="Arial" w:hint="cs"/>
          <w:sz w:val="22"/>
          <w:szCs w:val="22"/>
        </w:rPr>
        <w:t>ً</w:t>
      </w:r>
      <w:r w:rsidR="00E839D1">
        <w:rPr>
          <w:rFonts w:cs="Arial"/>
          <w:sz w:val="22"/>
          <w:szCs w:val="22"/>
        </w:rPr>
        <w:t>ا</w:t>
      </w:r>
      <w:r w:rsidRPr="00907503">
        <w:rPr>
          <w:rFonts w:cs="Arial"/>
          <w:sz w:val="22"/>
          <w:szCs w:val="22"/>
        </w:rPr>
        <w:t xml:space="preserve"> تقويمي</w:t>
      </w:r>
      <w:r w:rsidR="001E47B6">
        <w:rPr>
          <w:rFonts w:cs="Arial" w:hint="cs"/>
          <w:sz w:val="22"/>
          <w:szCs w:val="22"/>
        </w:rPr>
        <w:t>ً</w:t>
      </w:r>
      <w:r w:rsidR="00E839D1">
        <w:rPr>
          <w:rFonts w:cs="Arial"/>
          <w:sz w:val="22"/>
          <w:szCs w:val="22"/>
        </w:rPr>
        <w:t>ا</w:t>
      </w:r>
      <w:r w:rsidRPr="00907503">
        <w:rPr>
          <w:rFonts w:cs="Arial"/>
          <w:sz w:val="22"/>
          <w:szCs w:val="22"/>
        </w:rPr>
        <w:t>، أن تطلب من مسؤول جلسة الاستماع رفض شكواك بشأن الإجراءات القانونية الواجبة. يجب أن يتضمن توثيق تلك الجهود سجل</w:t>
      </w:r>
      <w:r w:rsidR="00E839D1">
        <w:rPr>
          <w:rFonts w:cs="Arial"/>
          <w:sz w:val="22"/>
          <w:szCs w:val="22"/>
        </w:rPr>
        <w:t>ا</w:t>
      </w:r>
      <w:r w:rsidRPr="00907503">
        <w:rPr>
          <w:rFonts w:cs="Arial"/>
          <w:sz w:val="22"/>
          <w:szCs w:val="22"/>
        </w:rPr>
        <w:t xml:space="preserve"> لمحاولات المنطقة التعليمية لترتيب وقت ومكان متفق عليهما بشكل متبادل، مثل:</w:t>
      </w:r>
    </w:p>
    <w:p w14:paraId="0C7B98C4" w14:textId="77777777" w:rsidR="000D63F6" w:rsidRPr="00907503" w:rsidRDefault="00D728CB" w:rsidP="00EC67D8">
      <w:pPr>
        <w:pStyle w:val="P68B1DB1-Question14"/>
        <w:keepNext w:val="0"/>
        <w:keepLines w:val="0"/>
        <w:numPr>
          <w:ilvl w:val="1"/>
          <w:numId w:val="24"/>
        </w:numPr>
        <w:tabs>
          <w:tab w:val="clear" w:pos="720"/>
          <w:tab w:val="clear" w:pos="1440"/>
          <w:tab w:val="clear" w:pos="9360"/>
        </w:tabs>
        <w:autoSpaceDE w:val="0"/>
        <w:autoSpaceDN w:val="0"/>
        <w:adjustRightInd w:val="0"/>
        <w:spacing w:before="0" w:after="120" w:line="252" w:lineRule="auto"/>
        <w:ind w:left="720"/>
        <w:rPr>
          <w:sz w:val="22"/>
          <w:szCs w:val="22"/>
        </w:rPr>
      </w:pPr>
      <w:r w:rsidRPr="00907503">
        <w:rPr>
          <w:sz w:val="22"/>
          <w:szCs w:val="22"/>
        </w:rPr>
        <w:t>السجلات التفصيلية للمكالمات الهاتفية التي تم إجراؤها أو محاولة إجراؤها ونتائج تلك المكالمات؛</w:t>
      </w:r>
    </w:p>
    <w:p w14:paraId="7CA05BC2" w14:textId="77777777" w:rsidR="000D63F6" w:rsidRPr="00907503" w:rsidRDefault="00D728CB" w:rsidP="00EC67D8">
      <w:pPr>
        <w:pStyle w:val="P68B1DB1-Normal10"/>
        <w:numPr>
          <w:ilvl w:val="1"/>
          <w:numId w:val="24"/>
        </w:numPr>
        <w:tabs>
          <w:tab w:val="clear" w:pos="1440"/>
        </w:tabs>
        <w:autoSpaceDE w:val="0"/>
        <w:autoSpaceDN w:val="0"/>
        <w:adjustRightInd w:val="0"/>
        <w:spacing w:line="252" w:lineRule="auto"/>
        <w:ind w:left="720"/>
        <w:rPr>
          <w:sz w:val="22"/>
          <w:szCs w:val="22"/>
        </w:rPr>
      </w:pPr>
      <w:r w:rsidRPr="00907503">
        <w:rPr>
          <w:sz w:val="22"/>
          <w:szCs w:val="22"/>
        </w:rPr>
        <w:t>نسخ من المراسلات المرسلة إليك وأي ردود تم استلامها؛ و</w:t>
      </w:r>
    </w:p>
    <w:p w14:paraId="2EED2966" w14:textId="77777777" w:rsidR="000D63F6" w:rsidRPr="00907503" w:rsidRDefault="00D728CB" w:rsidP="00EC67D8">
      <w:pPr>
        <w:pStyle w:val="P68B1DB1-Normal10"/>
        <w:numPr>
          <w:ilvl w:val="1"/>
          <w:numId w:val="24"/>
        </w:numPr>
        <w:tabs>
          <w:tab w:val="clear" w:pos="1440"/>
        </w:tabs>
        <w:autoSpaceDE w:val="0"/>
        <w:autoSpaceDN w:val="0"/>
        <w:adjustRightInd w:val="0"/>
        <w:spacing w:line="252" w:lineRule="auto"/>
        <w:ind w:left="720"/>
        <w:rPr>
          <w:sz w:val="22"/>
          <w:szCs w:val="22"/>
        </w:rPr>
      </w:pPr>
      <w:r w:rsidRPr="00907503">
        <w:rPr>
          <w:sz w:val="22"/>
          <w:szCs w:val="22"/>
        </w:rPr>
        <w:t>السجلات التفصيلية للزيارات التي تمت إلى منزلك أو مكان عملك ونتائج تلك الزيارات.</w:t>
      </w:r>
    </w:p>
    <w:p w14:paraId="5B59F4B6" w14:textId="77777777" w:rsidR="000D63F6" w:rsidRPr="00907503" w:rsidRDefault="00D728CB" w:rsidP="00EC67D8">
      <w:pPr>
        <w:pStyle w:val="P68B1DB1-Normal10"/>
        <w:autoSpaceDE w:val="0"/>
        <w:autoSpaceDN w:val="0"/>
        <w:adjustRightInd w:val="0"/>
        <w:spacing w:line="252" w:lineRule="auto"/>
        <w:jc w:val="lowKashida"/>
        <w:rPr>
          <w:sz w:val="22"/>
          <w:szCs w:val="22"/>
        </w:rPr>
      </w:pPr>
      <w:r w:rsidRPr="00907503">
        <w:rPr>
          <w:sz w:val="22"/>
          <w:szCs w:val="22"/>
        </w:rPr>
        <w:t>إذا فشلت المنطقة التعليمية في عقد اجتماع التسوية في غضون 15 يوم</w:t>
      </w:r>
      <w:r w:rsidR="00E839D1">
        <w:rPr>
          <w:sz w:val="22"/>
          <w:szCs w:val="22"/>
        </w:rPr>
        <w:t>ا</w:t>
      </w:r>
      <w:r w:rsidRPr="00907503">
        <w:rPr>
          <w:sz w:val="22"/>
          <w:szCs w:val="22"/>
        </w:rPr>
        <w:t xml:space="preserve"> تقويمي</w:t>
      </w:r>
      <w:r w:rsidR="00E839D1">
        <w:rPr>
          <w:sz w:val="22"/>
          <w:szCs w:val="22"/>
        </w:rPr>
        <w:t>ا</w:t>
      </w:r>
      <w:r w:rsidRPr="00907503">
        <w:rPr>
          <w:sz w:val="22"/>
          <w:szCs w:val="22"/>
        </w:rPr>
        <w:t xml:space="preserve"> من تلقي إشعار بشكواك بشأن الإجراءات القانونية الواجبة </w:t>
      </w:r>
      <w:r w:rsidRPr="00907503">
        <w:rPr>
          <w:b/>
          <w:sz w:val="22"/>
          <w:szCs w:val="22"/>
          <w:u w:val="single"/>
        </w:rPr>
        <w:t>أو</w:t>
      </w:r>
      <w:r w:rsidRPr="00907503">
        <w:rPr>
          <w:sz w:val="22"/>
          <w:szCs w:val="22"/>
        </w:rPr>
        <w:t xml:space="preserve"> فشلت في المشاركة في اجتماع التسوية، فيمكنك أن تطلب من مسؤول جلسة الاستماع بدء الجدول الزمني لجلسة الاستماع القانونية المحدد بمدة 45 يوم</w:t>
      </w:r>
      <w:r w:rsidR="00C86E4B">
        <w:rPr>
          <w:rFonts w:hint="cs"/>
          <w:sz w:val="22"/>
          <w:szCs w:val="22"/>
        </w:rPr>
        <w:t>ً</w:t>
      </w:r>
      <w:r w:rsidR="00E839D1">
        <w:rPr>
          <w:sz w:val="22"/>
          <w:szCs w:val="22"/>
        </w:rPr>
        <w:t>ا</w:t>
      </w:r>
      <w:r w:rsidRPr="00907503">
        <w:rPr>
          <w:sz w:val="22"/>
          <w:szCs w:val="22"/>
        </w:rPr>
        <w:t xml:space="preserve"> تقويمي</w:t>
      </w:r>
      <w:r w:rsidR="00C86E4B">
        <w:rPr>
          <w:rFonts w:hint="cs"/>
          <w:sz w:val="22"/>
          <w:szCs w:val="22"/>
        </w:rPr>
        <w:t>ً</w:t>
      </w:r>
      <w:r w:rsidR="00E839D1">
        <w:rPr>
          <w:sz w:val="22"/>
          <w:szCs w:val="22"/>
        </w:rPr>
        <w:t>ا</w:t>
      </w:r>
      <w:r w:rsidRPr="00907503">
        <w:rPr>
          <w:sz w:val="22"/>
          <w:szCs w:val="22"/>
        </w:rPr>
        <w:t>.</w:t>
      </w:r>
    </w:p>
    <w:p w14:paraId="250DCEF9" w14:textId="77777777" w:rsidR="000D63F6" w:rsidRPr="00EC67D8" w:rsidRDefault="00D728CB" w:rsidP="00EC67D8">
      <w:pPr>
        <w:pStyle w:val="P68B1DB1-Heading312"/>
        <w:spacing w:before="120" w:line="252" w:lineRule="auto"/>
        <w:rPr>
          <w:b w:val="0"/>
          <w:bCs/>
          <w:sz w:val="22"/>
          <w:szCs w:val="22"/>
        </w:rPr>
      </w:pPr>
      <w:r w:rsidRPr="00EC67D8">
        <w:rPr>
          <w:b w:val="0"/>
          <w:bCs/>
          <w:sz w:val="22"/>
          <w:szCs w:val="22"/>
        </w:rPr>
        <w:t>تعديلات على فترة التسوية البالغة 30 يوم</w:t>
      </w:r>
      <w:r w:rsidR="00E839D1">
        <w:rPr>
          <w:b w:val="0"/>
          <w:bCs/>
          <w:sz w:val="22"/>
          <w:szCs w:val="22"/>
        </w:rPr>
        <w:t>ا</w:t>
      </w:r>
      <w:r w:rsidRPr="00EC67D8">
        <w:rPr>
          <w:b w:val="0"/>
          <w:bCs/>
          <w:sz w:val="22"/>
          <w:szCs w:val="22"/>
        </w:rPr>
        <w:t xml:space="preserve"> تقويمي</w:t>
      </w:r>
      <w:r w:rsidR="00E839D1">
        <w:rPr>
          <w:b w:val="0"/>
          <w:bCs/>
          <w:sz w:val="22"/>
          <w:szCs w:val="22"/>
        </w:rPr>
        <w:t>ا</w:t>
      </w:r>
    </w:p>
    <w:p w14:paraId="1DC9ECAB" w14:textId="77777777" w:rsidR="000D63F6" w:rsidRPr="00907503" w:rsidRDefault="00D728CB" w:rsidP="00EC67D8">
      <w:pPr>
        <w:pStyle w:val="P68B1DB1-Normal10"/>
        <w:autoSpaceDE w:val="0"/>
        <w:autoSpaceDN w:val="0"/>
        <w:adjustRightInd w:val="0"/>
        <w:spacing w:line="252" w:lineRule="auto"/>
        <w:jc w:val="lowKashida"/>
        <w:rPr>
          <w:sz w:val="22"/>
          <w:szCs w:val="22"/>
        </w:rPr>
      </w:pPr>
      <w:r w:rsidRPr="00907503">
        <w:rPr>
          <w:sz w:val="22"/>
          <w:szCs w:val="22"/>
        </w:rPr>
        <w:t>إذا وافقت أنت والمنطقة التعليمية كتابي</w:t>
      </w:r>
      <w:r w:rsidR="00E839D1">
        <w:rPr>
          <w:sz w:val="22"/>
          <w:szCs w:val="22"/>
        </w:rPr>
        <w:t>ا</w:t>
      </w:r>
      <w:r w:rsidRPr="00907503">
        <w:rPr>
          <w:sz w:val="22"/>
          <w:szCs w:val="22"/>
        </w:rPr>
        <w:t xml:space="preserve"> على التنازل عن اجتماع التسوية، فسيبدأ الجدول الزمني البالغ 45 يوم</w:t>
      </w:r>
      <w:r w:rsidR="00E839D1">
        <w:rPr>
          <w:sz w:val="22"/>
          <w:szCs w:val="22"/>
        </w:rPr>
        <w:t>ا</w:t>
      </w:r>
      <w:r w:rsidRPr="00907503">
        <w:rPr>
          <w:sz w:val="22"/>
          <w:szCs w:val="22"/>
        </w:rPr>
        <w:t xml:space="preserve"> لجلسة الاستماع القانونية في اليوم التالي.</w:t>
      </w:r>
    </w:p>
    <w:p w14:paraId="6689172A" w14:textId="77777777" w:rsidR="000D63F6" w:rsidRPr="00907503" w:rsidRDefault="00D728CB" w:rsidP="00EC67D8">
      <w:pPr>
        <w:pStyle w:val="P68B1DB1-Normal10"/>
        <w:autoSpaceDE w:val="0"/>
        <w:autoSpaceDN w:val="0"/>
        <w:adjustRightInd w:val="0"/>
        <w:jc w:val="lowKashida"/>
        <w:rPr>
          <w:sz w:val="22"/>
          <w:szCs w:val="22"/>
        </w:rPr>
      </w:pPr>
      <w:r w:rsidRPr="00907503">
        <w:rPr>
          <w:sz w:val="22"/>
          <w:szCs w:val="22"/>
        </w:rPr>
        <w:t>بعد بدء الوساطة أو اجتماع التسوية وقبل نهاية فترة التسوية البالغة 30 يوم</w:t>
      </w:r>
      <w:r w:rsidR="00C86E4B">
        <w:rPr>
          <w:rFonts w:hint="cs"/>
          <w:sz w:val="22"/>
          <w:szCs w:val="22"/>
        </w:rPr>
        <w:t>ً</w:t>
      </w:r>
      <w:r w:rsidR="00E839D1">
        <w:rPr>
          <w:sz w:val="22"/>
          <w:szCs w:val="22"/>
        </w:rPr>
        <w:t>ا</w:t>
      </w:r>
      <w:r w:rsidRPr="00907503">
        <w:rPr>
          <w:sz w:val="22"/>
          <w:szCs w:val="22"/>
        </w:rPr>
        <w:t xml:space="preserve"> تقويمي</w:t>
      </w:r>
      <w:r w:rsidR="00C86E4B">
        <w:rPr>
          <w:rFonts w:hint="cs"/>
          <w:sz w:val="22"/>
          <w:szCs w:val="22"/>
        </w:rPr>
        <w:t>ً</w:t>
      </w:r>
      <w:r w:rsidR="00E839D1">
        <w:rPr>
          <w:sz w:val="22"/>
          <w:szCs w:val="22"/>
        </w:rPr>
        <w:t>ا</w:t>
      </w:r>
      <w:r w:rsidRPr="00907503">
        <w:rPr>
          <w:sz w:val="22"/>
          <w:szCs w:val="22"/>
        </w:rPr>
        <w:t>، إذا اتفقت أنت والمنطقة التعليمية كتابي</w:t>
      </w:r>
      <w:r w:rsidR="00E839D1">
        <w:rPr>
          <w:sz w:val="22"/>
          <w:szCs w:val="22"/>
        </w:rPr>
        <w:t>ا</w:t>
      </w:r>
      <w:r w:rsidRPr="00907503">
        <w:rPr>
          <w:sz w:val="22"/>
          <w:szCs w:val="22"/>
        </w:rPr>
        <w:t xml:space="preserve"> على عدم إمكانية التوصل إلى اتفاق، فسيبدأ الجدول الزمني البالغ 45 يوم</w:t>
      </w:r>
      <w:r w:rsidR="00C86E4B">
        <w:rPr>
          <w:rFonts w:hint="cs"/>
          <w:sz w:val="22"/>
          <w:szCs w:val="22"/>
        </w:rPr>
        <w:t>ً</w:t>
      </w:r>
      <w:r w:rsidR="00E839D1">
        <w:rPr>
          <w:sz w:val="22"/>
          <w:szCs w:val="22"/>
        </w:rPr>
        <w:t>ا</w:t>
      </w:r>
      <w:r w:rsidRPr="00907503">
        <w:rPr>
          <w:sz w:val="22"/>
          <w:szCs w:val="22"/>
        </w:rPr>
        <w:t xml:space="preserve"> لجلسة الاستماع القانونية في اليوم التالي. </w:t>
      </w:r>
    </w:p>
    <w:p w14:paraId="344A8531" w14:textId="77777777" w:rsidR="000D63F6" w:rsidRPr="00907503" w:rsidRDefault="00D728CB" w:rsidP="00EC67D8">
      <w:pPr>
        <w:pStyle w:val="P68B1DB1-Normal10"/>
        <w:autoSpaceDE w:val="0"/>
        <w:autoSpaceDN w:val="0"/>
        <w:adjustRightInd w:val="0"/>
        <w:jc w:val="lowKashida"/>
        <w:rPr>
          <w:sz w:val="22"/>
          <w:szCs w:val="22"/>
        </w:rPr>
      </w:pPr>
      <w:r w:rsidRPr="00907503">
        <w:rPr>
          <w:sz w:val="22"/>
          <w:szCs w:val="22"/>
        </w:rPr>
        <w:lastRenderedPageBreak/>
        <w:t>إذا وافقت أنت والمنطقة التعليمية على استخدام عملية الوساطة ولكن لم تتوصلا بعد إلى اتفاق (في نهاية فترة التسوية البالغة 30 يوم</w:t>
      </w:r>
      <w:r w:rsidR="00E839D1">
        <w:rPr>
          <w:sz w:val="22"/>
          <w:szCs w:val="22"/>
        </w:rPr>
        <w:t>ا</w:t>
      </w:r>
      <w:r w:rsidRPr="00907503">
        <w:rPr>
          <w:sz w:val="22"/>
          <w:szCs w:val="22"/>
        </w:rPr>
        <w:t xml:space="preserve"> تقويمي</w:t>
      </w:r>
      <w:r w:rsidR="00E839D1">
        <w:rPr>
          <w:sz w:val="22"/>
          <w:szCs w:val="22"/>
        </w:rPr>
        <w:t>ا</w:t>
      </w:r>
      <w:r w:rsidRPr="00907503">
        <w:rPr>
          <w:sz w:val="22"/>
          <w:szCs w:val="22"/>
        </w:rPr>
        <w:t>) فقد تستمر عملية الوساطة حتى يتم التوصل إلى اتفاق إذا وافق الطرفان على الاستمرار كتابي</w:t>
      </w:r>
      <w:r w:rsidR="00E839D1">
        <w:rPr>
          <w:sz w:val="22"/>
          <w:szCs w:val="22"/>
        </w:rPr>
        <w:t>ا</w:t>
      </w:r>
      <w:r w:rsidRPr="00907503">
        <w:rPr>
          <w:sz w:val="22"/>
          <w:szCs w:val="22"/>
        </w:rPr>
        <w:t>. ومع ذلك، إذا انسحبت أنت أو المنطقة التعليمية من عملية الوساطة خلال فترة الاستمرار هذه، فسيبدأ الجدول الزمني البالغ 45 يوم</w:t>
      </w:r>
      <w:r w:rsidR="00E839D1">
        <w:rPr>
          <w:sz w:val="22"/>
          <w:szCs w:val="22"/>
        </w:rPr>
        <w:t>ا</w:t>
      </w:r>
      <w:r w:rsidRPr="00907503">
        <w:rPr>
          <w:sz w:val="22"/>
          <w:szCs w:val="22"/>
        </w:rPr>
        <w:t xml:space="preserve"> لجلسة الاستماع </w:t>
      </w:r>
      <w:r w:rsidR="00C86E4B" w:rsidRPr="00907503">
        <w:rPr>
          <w:sz w:val="22"/>
          <w:szCs w:val="22"/>
        </w:rPr>
        <w:t>ال</w:t>
      </w:r>
      <w:r w:rsidR="00C86E4B">
        <w:rPr>
          <w:rFonts w:hint="cs"/>
          <w:sz w:val="22"/>
          <w:szCs w:val="22"/>
        </w:rPr>
        <w:t>واجب</w:t>
      </w:r>
      <w:r w:rsidR="00C86E4B" w:rsidRPr="00907503">
        <w:rPr>
          <w:sz w:val="22"/>
          <w:szCs w:val="22"/>
        </w:rPr>
        <w:t xml:space="preserve">ة </w:t>
      </w:r>
      <w:r w:rsidRPr="00907503">
        <w:rPr>
          <w:sz w:val="22"/>
          <w:szCs w:val="22"/>
        </w:rPr>
        <w:t>في اليوم التالي.</w:t>
      </w:r>
    </w:p>
    <w:p w14:paraId="29E487F6" w14:textId="77777777" w:rsidR="000D63F6" w:rsidRPr="00EC67D8" w:rsidRDefault="00D728CB" w:rsidP="00225FFE">
      <w:pPr>
        <w:pStyle w:val="P68B1DB1-Heading312"/>
        <w:spacing w:before="120"/>
        <w:rPr>
          <w:b w:val="0"/>
          <w:bCs/>
          <w:sz w:val="22"/>
          <w:szCs w:val="22"/>
        </w:rPr>
      </w:pPr>
      <w:r w:rsidRPr="00EC67D8">
        <w:rPr>
          <w:b w:val="0"/>
          <w:bCs/>
          <w:sz w:val="22"/>
          <w:szCs w:val="22"/>
        </w:rPr>
        <w:t>اتفاق التسوية المكتوب</w:t>
      </w:r>
    </w:p>
    <w:p w14:paraId="3F40B611" w14:textId="77777777" w:rsidR="000D63F6" w:rsidRPr="00907503" w:rsidRDefault="00D728CB" w:rsidP="00225FFE">
      <w:pPr>
        <w:pStyle w:val="CommentText"/>
        <w:rPr>
          <w:rFonts w:cs="Arial"/>
          <w:sz w:val="22"/>
          <w:szCs w:val="22"/>
        </w:rPr>
      </w:pPr>
      <w:r w:rsidRPr="00907503">
        <w:rPr>
          <w:rFonts w:cs="Arial"/>
          <w:sz w:val="22"/>
          <w:szCs w:val="22"/>
        </w:rPr>
        <w:t>إذا تم التوصل إلى حل للنزاع في اجتماع التسوية، يجب عليك أنت والمنطقة التعليمية الدخول في اتفاقية ملزمة قانون</w:t>
      </w:r>
      <w:r w:rsidR="00E839D1">
        <w:rPr>
          <w:rFonts w:cs="Arial"/>
          <w:sz w:val="22"/>
          <w:szCs w:val="22"/>
        </w:rPr>
        <w:t>ا</w:t>
      </w:r>
      <w:r w:rsidRPr="00907503">
        <w:rPr>
          <w:rFonts w:cs="Arial"/>
          <w:sz w:val="22"/>
          <w:szCs w:val="22"/>
        </w:rPr>
        <w:t xml:space="preserve"> والتي تكون: </w:t>
      </w:r>
    </w:p>
    <w:p w14:paraId="309591E1" w14:textId="77777777" w:rsidR="000D63F6" w:rsidRPr="00907503" w:rsidRDefault="00D728CB" w:rsidP="00225FFE">
      <w:pPr>
        <w:pStyle w:val="P68B1DB1-Normal10"/>
        <w:numPr>
          <w:ilvl w:val="0"/>
          <w:numId w:val="58"/>
        </w:numPr>
        <w:rPr>
          <w:b/>
          <w:sz w:val="22"/>
          <w:szCs w:val="22"/>
        </w:rPr>
      </w:pPr>
      <w:r w:rsidRPr="00907503">
        <w:rPr>
          <w:sz w:val="22"/>
          <w:szCs w:val="22"/>
        </w:rPr>
        <w:t>موقعة من قبلك ومن قبل ممثل المنطقة التعليمية الذي لديه سلطة إلزام المنطقة التعليمية</w:t>
      </w:r>
      <w:r w:rsidR="00C86E4B">
        <w:rPr>
          <w:rFonts w:hint="cs"/>
          <w:sz w:val="22"/>
          <w:szCs w:val="22"/>
        </w:rPr>
        <w:t>؛</w:t>
      </w:r>
      <w:r w:rsidRPr="00907503">
        <w:rPr>
          <w:sz w:val="22"/>
          <w:szCs w:val="22"/>
        </w:rPr>
        <w:t xml:space="preserve"> </w:t>
      </w:r>
    </w:p>
    <w:p w14:paraId="750A2732" w14:textId="77777777" w:rsidR="000D63F6" w:rsidRPr="00907503" w:rsidRDefault="00C86E4B" w:rsidP="00EC67D8">
      <w:pPr>
        <w:pStyle w:val="P68B1DB1-Normal10"/>
        <w:numPr>
          <w:ilvl w:val="0"/>
          <w:numId w:val="58"/>
        </w:numPr>
        <w:jc w:val="lowKashida"/>
        <w:rPr>
          <w:sz w:val="22"/>
          <w:szCs w:val="22"/>
        </w:rPr>
      </w:pPr>
      <w:r w:rsidRPr="00EC67D8">
        <w:rPr>
          <w:bCs/>
          <w:sz w:val="22"/>
          <w:szCs w:val="22"/>
          <w:u w:val="single"/>
        </w:rPr>
        <w:t>و</w:t>
      </w:r>
      <w:r w:rsidR="00D728CB" w:rsidRPr="00907503">
        <w:rPr>
          <w:sz w:val="22"/>
          <w:szCs w:val="22"/>
        </w:rPr>
        <w:t>قابلة للتنفيذ في أي محكمة بالولاية مختصة (محكمة ولاية لديها سلطة النظر في هذا النوع من القضايا) أو في محكمة محلية بالولايات المتحدة أو من قبل وكالة التعليم الحكومية، إذا كان لدى ولايتك آلية أو إجراءات أخرى تسمح للأطراف بالسعي إلى إنفاذ اتفاقيات التسوية.</w:t>
      </w:r>
    </w:p>
    <w:p w14:paraId="218EADCA" w14:textId="77777777" w:rsidR="000D63F6" w:rsidRPr="00EC67D8" w:rsidRDefault="00D728CB" w:rsidP="00225FFE">
      <w:pPr>
        <w:pStyle w:val="P68B1DB1-Heading312"/>
        <w:spacing w:before="120"/>
        <w:rPr>
          <w:b w:val="0"/>
          <w:bCs/>
          <w:sz w:val="22"/>
          <w:szCs w:val="22"/>
        </w:rPr>
      </w:pPr>
      <w:r w:rsidRPr="00EC67D8">
        <w:rPr>
          <w:b w:val="0"/>
          <w:bCs/>
          <w:sz w:val="22"/>
          <w:szCs w:val="22"/>
        </w:rPr>
        <w:t>فترة مراجعة الاتفاقية</w:t>
      </w:r>
    </w:p>
    <w:p w14:paraId="79ADE556" w14:textId="77777777" w:rsidR="000D63F6" w:rsidRPr="00907503" w:rsidRDefault="00D728CB" w:rsidP="00EC67D8">
      <w:pPr>
        <w:pStyle w:val="CommentText"/>
        <w:autoSpaceDE w:val="0"/>
        <w:autoSpaceDN w:val="0"/>
        <w:adjustRightInd w:val="0"/>
        <w:jc w:val="lowKashida"/>
        <w:rPr>
          <w:rFonts w:cs="Arial"/>
          <w:sz w:val="22"/>
          <w:szCs w:val="22"/>
        </w:rPr>
      </w:pPr>
      <w:r w:rsidRPr="00907503">
        <w:rPr>
          <w:rFonts w:cs="Arial"/>
          <w:sz w:val="22"/>
          <w:szCs w:val="22"/>
        </w:rPr>
        <w:t xml:space="preserve">إذا أبرمت أنت والمنطقة التعليمية اتفاقية نتيجة لاجتماع تسوية، فيجوز لأي من الطرفين (أنت أو المنطقة التعليمية) إلغاء الاتفاقية في غضون 3 أيام عمل من الوقت الذي وقعت فيه أنت والمنطقة التعليمية الاتفاقية. </w:t>
      </w:r>
    </w:p>
    <w:p w14:paraId="1F4414F9" w14:textId="2A7EEC8D" w:rsidR="000D63F6" w:rsidRPr="00B16A53" w:rsidRDefault="00D728CB" w:rsidP="00E9296C">
      <w:pPr>
        <w:pStyle w:val="Heading1"/>
        <w:spacing w:line="233" w:lineRule="auto"/>
        <w:rPr>
          <w:rFonts w:cs="Arial"/>
          <w:b w:val="0"/>
          <w:bCs/>
          <w:sz w:val="32"/>
          <w:szCs w:val="32"/>
        </w:rPr>
      </w:pPr>
      <w:bookmarkStart w:id="46" w:name="_Toc265563631"/>
      <w:r w:rsidRPr="00B16A53">
        <w:rPr>
          <w:rFonts w:cs="Arial"/>
          <w:b w:val="0"/>
          <w:bCs/>
          <w:sz w:val="32"/>
          <w:szCs w:val="32"/>
        </w:rPr>
        <w:lastRenderedPageBreak/>
        <w:t>جلسات استماع بشأن شكاوى الإجراءات القانونية الواجبة</w:t>
      </w:r>
      <w:bookmarkEnd w:id="46"/>
    </w:p>
    <w:p w14:paraId="11E54A55" w14:textId="77777777" w:rsidR="000D63F6" w:rsidRPr="00B16A53" w:rsidRDefault="00D728CB" w:rsidP="00E9296C">
      <w:pPr>
        <w:pStyle w:val="P68B1DB1-Heading28"/>
        <w:spacing w:before="0" w:line="233" w:lineRule="auto"/>
        <w:rPr>
          <w:b w:val="0"/>
          <w:bCs/>
          <w:sz w:val="26"/>
          <w:szCs w:val="26"/>
        </w:rPr>
      </w:pPr>
      <w:bookmarkStart w:id="47" w:name="_Toc265563632"/>
      <w:r w:rsidRPr="00B16A53">
        <w:rPr>
          <w:b w:val="0"/>
          <w:bCs/>
          <w:sz w:val="26"/>
          <w:szCs w:val="26"/>
        </w:rPr>
        <w:t xml:space="preserve">جلسة الاستماع </w:t>
      </w:r>
      <w:r w:rsidR="00C86E4B">
        <w:rPr>
          <w:rFonts w:hint="cs"/>
          <w:b w:val="0"/>
          <w:bCs/>
          <w:sz w:val="26"/>
          <w:szCs w:val="26"/>
        </w:rPr>
        <w:t xml:space="preserve">القانونية </w:t>
      </w:r>
      <w:r w:rsidRPr="00B16A53">
        <w:rPr>
          <w:b w:val="0"/>
          <w:bCs/>
          <w:sz w:val="26"/>
          <w:szCs w:val="26"/>
        </w:rPr>
        <w:t xml:space="preserve">المحايدة </w:t>
      </w:r>
      <w:bookmarkEnd w:id="47"/>
    </w:p>
    <w:p w14:paraId="2461695C" w14:textId="77777777" w:rsidR="000D63F6" w:rsidRPr="00582DCD" w:rsidRDefault="00D728CB" w:rsidP="00E9296C">
      <w:pPr>
        <w:pStyle w:val="P68B1DB1-CFR9"/>
        <w:spacing w:after="0" w:line="233" w:lineRule="auto"/>
        <w:rPr>
          <w:b w:val="0"/>
          <w:bCs/>
          <w:sz w:val="22"/>
          <w:szCs w:val="22"/>
        </w:rPr>
      </w:pPr>
      <w:r w:rsidRPr="00582DCD">
        <w:rPr>
          <w:b w:val="0"/>
          <w:bCs/>
          <w:sz w:val="22"/>
          <w:szCs w:val="22"/>
        </w:rPr>
        <w:t xml:space="preserve">الباب 34 من قانون اللوائح الفيدرالية مادة </w:t>
      </w:r>
      <w:r w:rsidR="00582DCD" w:rsidRPr="00582DCD">
        <w:rPr>
          <w:rFonts w:hint="cs"/>
          <w:b w:val="0"/>
          <w:bCs/>
          <w:sz w:val="22"/>
          <w:szCs w:val="22"/>
        </w:rPr>
        <w:t>300.511</w:t>
      </w:r>
      <w:r w:rsidRPr="00582DCD">
        <w:rPr>
          <w:b w:val="0"/>
          <w:bCs/>
          <w:sz w:val="22"/>
          <w:szCs w:val="22"/>
        </w:rPr>
        <w:t xml:space="preserve">؛ لوائح ولاية كانساس التفصيلية رقم </w:t>
      </w:r>
      <w:r w:rsidR="00582DCD" w:rsidRPr="00582DCD">
        <w:rPr>
          <w:rFonts w:hint="cs"/>
          <w:b w:val="0"/>
          <w:bCs/>
          <w:sz w:val="22"/>
          <w:szCs w:val="22"/>
        </w:rPr>
        <w:t>3415-72</w:t>
      </w:r>
      <w:r w:rsidRPr="00582DCD">
        <w:rPr>
          <w:b w:val="0"/>
          <w:bCs/>
          <w:sz w:val="22"/>
          <w:szCs w:val="22"/>
        </w:rPr>
        <w:t xml:space="preserve">؛ لوائح ولاية كانساس التفصيلية رقم </w:t>
      </w:r>
      <w:r w:rsidR="00582DCD" w:rsidRPr="00582DCD">
        <w:rPr>
          <w:rFonts w:hint="cs"/>
          <w:b w:val="0"/>
          <w:bCs/>
          <w:sz w:val="22"/>
          <w:szCs w:val="22"/>
        </w:rPr>
        <w:t>3416-72</w:t>
      </w:r>
      <w:r w:rsidRPr="00582DCD">
        <w:rPr>
          <w:b w:val="0"/>
          <w:bCs/>
          <w:sz w:val="22"/>
          <w:szCs w:val="22"/>
        </w:rPr>
        <w:t xml:space="preserve">؛ اللوائح الإدارية في ولاية كانساس رقم </w:t>
      </w:r>
      <w:r w:rsidR="00582DCD" w:rsidRPr="00582DCD">
        <w:rPr>
          <w:rFonts w:hint="cs"/>
          <w:b w:val="0"/>
          <w:bCs/>
          <w:sz w:val="22"/>
          <w:szCs w:val="22"/>
        </w:rPr>
        <w:t>29-40-91 (ب)</w:t>
      </w:r>
    </w:p>
    <w:p w14:paraId="4813B707" w14:textId="77777777" w:rsidR="000D63F6" w:rsidRPr="00B4400E" w:rsidRDefault="00D728CB" w:rsidP="00E9296C">
      <w:pPr>
        <w:pStyle w:val="P68B1DB1-Heading312"/>
        <w:spacing w:before="120" w:line="233" w:lineRule="auto"/>
        <w:rPr>
          <w:b w:val="0"/>
          <w:bCs/>
          <w:sz w:val="22"/>
          <w:szCs w:val="22"/>
        </w:rPr>
      </w:pPr>
      <w:r w:rsidRPr="00B4400E">
        <w:rPr>
          <w:b w:val="0"/>
          <w:bCs/>
          <w:sz w:val="22"/>
          <w:szCs w:val="22"/>
        </w:rPr>
        <w:t>عام</w:t>
      </w:r>
    </w:p>
    <w:p w14:paraId="376161C2" w14:textId="77777777" w:rsidR="000D63F6" w:rsidRPr="00907503" w:rsidRDefault="00D728CB" w:rsidP="00E9296C">
      <w:pPr>
        <w:pStyle w:val="CommentText"/>
        <w:spacing w:line="233" w:lineRule="auto"/>
        <w:rPr>
          <w:rFonts w:cs="Arial"/>
          <w:sz w:val="22"/>
          <w:szCs w:val="22"/>
        </w:rPr>
      </w:pPr>
      <w:r w:rsidRPr="00907503">
        <w:rPr>
          <w:rFonts w:cs="Arial"/>
          <w:sz w:val="22"/>
          <w:szCs w:val="22"/>
        </w:rPr>
        <w:t xml:space="preserve">عندما يتم تقديم شكوى قانونية، يجب أن تتاح لك أو للمنطقة التعليمية المشاركة في النزاع فرصة لعقد جلسة استماع قانونية محايدة، كما هو موضح في قسمي </w:t>
      </w:r>
      <w:r w:rsidRPr="00207AD8">
        <w:rPr>
          <w:rFonts w:cs="Arial"/>
          <w:bCs/>
          <w:iCs/>
          <w:sz w:val="22"/>
          <w:szCs w:val="22"/>
        </w:rPr>
        <w:t xml:space="preserve">الشكاوى بشأن الإجراءات القانونية </w:t>
      </w:r>
      <w:r w:rsidR="00B4400E" w:rsidRPr="00207AD8">
        <w:rPr>
          <w:rFonts w:cs="Arial" w:hint="cs"/>
          <w:bCs/>
          <w:iCs/>
          <w:sz w:val="22"/>
          <w:szCs w:val="22"/>
        </w:rPr>
        <w:t>الواجبة وعملية</w:t>
      </w:r>
      <w:r w:rsidRPr="00207AD8">
        <w:rPr>
          <w:rFonts w:cs="Arial"/>
          <w:bCs/>
          <w:iCs/>
          <w:sz w:val="22"/>
          <w:szCs w:val="22"/>
        </w:rPr>
        <w:t xml:space="preserve"> التسوية</w:t>
      </w:r>
      <w:r w:rsidRPr="00907503">
        <w:rPr>
          <w:rFonts w:cs="Arial"/>
          <w:sz w:val="22"/>
          <w:szCs w:val="22"/>
        </w:rPr>
        <w:t xml:space="preserve">. </w:t>
      </w:r>
    </w:p>
    <w:p w14:paraId="2DF01DA1" w14:textId="77777777" w:rsidR="000D63F6" w:rsidRPr="00B4400E" w:rsidRDefault="00D728CB" w:rsidP="00E9296C">
      <w:pPr>
        <w:pStyle w:val="P68B1DB1-Heading312"/>
        <w:spacing w:before="120" w:line="233" w:lineRule="auto"/>
        <w:rPr>
          <w:b w:val="0"/>
          <w:bCs/>
          <w:sz w:val="22"/>
          <w:szCs w:val="22"/>
          <w:lang w:bidi="ar-EG"/>
        </w:rPr>
      </w:pPr>
      <w:r w:rsidRPr="00B4400E">
        <w:rPr>
          <w:b w:val="0"/>
          <w:bCs/>
          <w:sz w:val="22"/>
          <w:szCs w:val="22"/>
        </w:rPr>
        <w:t>مسؤول جلسة الاستماع المحايد</w:t>
      </w:r>
    </w:p>
    <w:p w14:paraId="6FAD6E45" w14:textId="77777777" w:rsidR="000D63F6" w:rsidRPr="00907503" w:rsidRDefault="00D728CB" w:rsidP="00E9296C">
      <w:pPr>
        <w:pStyle w:val="CommentText"/>
        <w:spacing w:line="233" w:lineRule="auto"/>
        <w:rPr>
          <w:rFonts w:cs="Arial"/>
          <w:sz w:val="22"/>
          <w:szCs w:val="22"/>
        </w:rPr>
      </w:pPr>
      <w:r w:rsidRPr="00907503">
        <w:rPr>
          <w:rFonts w:cs="Arial"/>
          <w:sz w:val="22"/>
          <w:szCs w:val="22"/>
        </w:rPr>
        <w:t>كحد أدنى، يقوم مسؤول الاستماع بما يلي:</w:t>
      </w:r>
    </w:p>
    <w:p w14:paraId="6B6C4387" w14:textId="77777777" w:rsidR="000D63F6" w:rsidRPr="00907503" w:rsidRDefault="00D728CB" w:rsidP="00E9296C">
      <w:pPr>
        <w:pStyle w:val="P68B1DB1-Normal13"/>
        <w:numPr>
          <w:ilvl w:val="0"/>
          <w:numId w:val="28"/>
        </w:numPr>
        <w:autoSpaceDE w:val="0"/>
        <w:autoSpaceDN w:val="0"/>
        <w:adjustRightInd w:val="0"/>
        <w:spacing w:line="233" w:lineRule="auto"/>
        <w:jc w:val="lowKashida"/>
        <w:rPr>
          <w:sz w:val="22"/>
          <w:szCs w:val="22"/>
        </w:rPr>
      </w:pPr>
      <w:r w:rsidRPr="00907503">
        <w:rPr>
          <w:sz w:val="22"/>
          <w:szCs w:val="22"/>
        </w:rPr>
        <w:t>يجب ألا يكون موظف</w:t>
      </w:r>
      <w:r w:rsidR="00E701E6">
        <w:rPr>
          <w:rFonts w:hint="cs"/>
          <w:sz w:val="22"/>
          <w:szCs w:val="22"/>
        </w:rPr>
        <w:t>ً</w:t>
      </w:r>
      <w:r w:rsidR="00E839D1">
        <w:rPr>
          <w:sz w:val="22"/>
          <w:szCs w:val="22"/>
        </w:rPr>
        <w:t>ا</w:t>
      </w:r>
      <w:r w:rsidRPr="00907503">
        <w:rPr>
          <w:sz w:val="22"/>
          <w:szCs w:val="22"/>
        </w:rPr>
        <w:t xml:space="preserve"> في الوكالة التعليمية الحكومية أو المنطقة التعليمية التي تشارك في تعليم طفلك أو رعايته. ومع ذلك، فإن الشخص</w:t>
      </w:r>
      <w:r w:rsidR="00014A45">
        <w:rPr>
          <w:sz w:val="22"/>
          <w:szCs w:val="22"/>
          <w:rtl w:val="0"/>
        </w:rPr>
        <w:t xml:space="preserve"> </w:t>
      </w:r>
      <w:r w:rsidR="00014A45">
        <w:rPr>
          <w:rFonts w:hint="cs"/>
          <w:sz w:val="22"/>
          <w:szCs w:val="22"/>
          <w:lang w:bidi="ar-EG"/>
        </w:rPr>
        <w:t>يجب أ</w:t>
      </w:r>
      <w:r w:rsidR="00E701E6">
        <w:rPr>
          <w:rFonts w:hint="cs"/>
          <w:sz w:val="22"/>
          <w:szCs w:val="22"/>
          <w:lang w:bidi="ar-EG"/>
        </w:rPr>
        <w:t>لا</w:t>
      </w:r>
      <w:r w:rsidR="00014A45">
        <w:rPr>
          <w:rFonts w:hint="cs"/>
          <w:sz w:val="22"/>
          <w:szCs w:val="22"/>
          <w:lang w:bidi="ar-EG"/>
        </w:rPr>
        <w:t xml:space="preserve"> يكون</w:t>
      </w:r>
      <w:r w:rsidRPr="00907503">
        <w:rPr>
          <w:sz w:val="22"/>
          <w:szCs w:val="22"/>
        </w:rPr>
        <w:t xml:space="preserve"> موظف</w:t>
      </w:r>
      <w:r w:rsidR="00E839D1">
        <w:rPr>
          <w:sz w:val="22"/>
          <w:szCs w:val="22"/>
        </w:rPr>
        <w:t>ا</w:t>
      </w:r>
      <w:r w:rsidRPr="00907503">
        <w:rPr>
          <w:sz w:val="22"/>
          <w:szCs w:val="22"/>
        </w:rPr>
        <w:t xml:space="preserve"> في الوكالة لمجرد أنه يتقاضى أجر</w:t>
      </w:r>
      <w:r w:rsidR="00E701E6">
        <w:rPr>
          <w:rFonts w:hint="cs"/>
          <w:sz w:val="22"/>
          <w:szCs w:val="22"/>
        </w:rPr>
        <w:t>ً</w:t>
      </w:r>
      <w:r w:rsidR="00E839D1">
        <w:rPr>
          <w:sz w:val="22"/>
          <w:szCs w:val="22"/>
        </w:rPr>
        <w:t>ا</w:t>
      </w:r>
      <w:r w:rsidRPr="00907503">
        <w:rPr>
          <w:sz w:val="22"/>
          <w:szCs w:val="22"/>
        </w:rPr>
        <w:t xml:space="preserve"> من الوكالة للعمل </w:t>
      </w:r>
      <w:r w:rsidR="00E701E6" w:rsidRPr="00907503">
        <w:rPr>
          <w:sz w:val="22"/>
          <w:szCs w:val="22"/>
        </w:rPr>
        <w:t>كم</w:t>
      </w:r>
      <w:r w:rsidR="00E701E6">
        <w:rPr>
          <w:rFonts w:hint="cs"/>
          <w:sz w:val="22"/>
          <w:szCs w:val="22"/>
        </w:rPr>
        <w:t>سؤول</w:t>
      </w:r>
      <w:r w:rsidR="00E701E6" w:rsidRPr="00907503">
        <w:rPr>
          <w:sz w:val="22"/>
          <w:szCs w:val="22"/>
        </w:rPr>
        <w:t xml:space="preserve"> </w:t>
      </w:r>
      <w:r w:rsidRPr="00907503">
        <w:rPr>
          <w:sz w:val="22"/>
          <w:szCs w:val="22"/>
        </w:rPr>
        <w:t>جلسة استماع؛</w:t>
      </w:r>
    </w:p>
    <w:p w14:paraId="336772A0" w14:textId="77777777" w:rsidR="000D63F6" w:rsidRPr="00907503" w:rsidRDefault="00D728CB" w:rsidP="00E9296C">
      <w:pPr>
        <w:pStyle w:val="P68B1DB1-Normal13"/>
        <w:numPr>
          <w:ilvl w:val="0"/>
          <w:numId w:val="28"/>
        </w:numPr>
        <w:autoSpaceDE w:val="0"/>
        <w:autoSpaceDN w:val="0"/>
        <w:adjustRightInd w:val="0"/>
        <w:spacing w:line="233" w:lineRule="auto"/>
        <w:jc w:val="lowKashida"/>
        <w:rPr>
          <w:sz w:val="22"/>
          <w:szCs w:val="22"/>
        </w:rPr>
      </w:pPr>
      <w:r w:rsidRPr="00907503">
        <w:rPr>
          <w:sz w:val="22"/>
          <w:szCs w:val="22"/>
        </w:rPr>
        <w:t>ويجب ألا يكون لديه مصلحة شخصية أو مهنية تتعارض مع موضوعية مسؤول جلسة الاستماع في جلسة الاستماع؛</w:t>
      </w:r>
    </w:p>
    <w:p w14:paraId="22A54336" w14:textId="77777777" w:rsidR="000D63F6" w:rsidRPr="00907503" w:rsidRDefault="00D728CB" w:rsidP="00E9296C">
      <w:pPr>
        <w:pStyle w:val="P68B1DB1-Normal13"/>
        <w:numPr>
          <w:ilvl w:val="0"/>
          <w:numId w:val="28"/>
        </w:numPr>
        <w:autoSpaceDE w:val="0"/>
        <w:autoSpaceDN w:val="0"/>
        <w:adjustRightInd w:val="0"/>
        <w:spacing w:line="233" w:lineRule="auto"/>
        <w:jc w:val="lowKashida"/>
        <w:rPr>
          <w:sz w:val="22"/>
          <w:szCs w:val="22"/>
        </w:rPr>
      </w:pPr>
      <w:r w:rsidRPr="00907503">
        <w:rPr>
          <w:sz w:val="22"/>
          <w:szCs w:val="22"/>
        </w:rPr>
        <w:t xml:space="preserve">ويجب أن يكون على دراية وفهم لأحكام قانون تعليم الأفراد ذوي الإعاقة واللوائح الفيدرالية ولوائح الولايات المتعلقة بقانون تعليم الأفراد ذوي الإعاقة والتفسيرات القانونية لقانون تعليم الأفراد ذوي الإعاقة من قبل المحاكم الفيدرالية ومحاكم الولاية؛ </w:t>
      </w:r>
    </w:p>
    <w:p w14:paraId="3910355A" w14:textId="77777777" w:rsidR="000D63F6" w:rsidRPr="00907503" w:rsidRDefault="00E701E6" w:rsidP="00E9296C">
      <w:pPr>
        <w:pStyle w:val="P68B1DB1-Normal13"/>
        <w:numPr>
          <w:ilvl w:val="0"/>
          <w:numId w:val="28"/>
        </w:numPr>
        <w:autoSpaceDE w:val="0"/>
        <w:autoSpaceDN w:val="0"/>
        <w:adjustRightInd w:val="0"/>
        <w:spacing w:line="233" w:lineRule="auto"/>
        <w:jc w:val="lowKashida"/>
        <w:rPr>
          <w:sz w:val="22"/>
          <w:szCs w:val="22"/>
        </w:rPr>
      </w:pPr>
      <w:r w:rsidRPr="00B4400E">
        <w:rPr>
          <w:bCs/>
          <w:sz w:val="22"/>
          <w:szCs w:val="22"/>
          <w:u w:val="single"/>
        </w:rPr>
        <w:t>و</w:t>
      </w:r>
      <w:r w:rsidR="00D728CB" w:rsidRPr="00907503">
        <w:rPr>
          <w:sz w:val="22"/>
          <w:szCs w:val="22"/>
        </w:rPr>
        <w:t>يجب أن يكون لديه المعرفة والقدرة على عقد جلسات الاستماع، واتخاذ القرارات وكتابتها، بما يتفق مع الممارسة القانونية القياسية المناسبة.</w:t>
      </w:r>
    </w:p>
    <w:p w14:paraId="3DDB8328" w14:textId="77777777" w:rsidR="000D63F6" w:rsidRPr="00907503" w:rsidRDefault="00D728CB" w:rsidP="00E9296C">
      <w:pPr>
        <w:pStyle w:val="BodyText2"/>
        <w:numPr>
          <w:ilvl w:val="0"/>
          <w:numId w:val="28"/>
        </w:numPr>
        <w:spacing w:line="233" w:lineRule="auto"/>
        <w:jc w:val="lowKashida"/>
        <w:rPr>
          <w:sz w:val="22"/>
          <w:szCs w:val="22"/>
        </w:rPr>
      </w:pPr>
      <w:r w:rsidRPr="00907503">
        <w:rPr>
          <w:b/>
          <w:sz w:val="22"/>
          <w:szCs w:val="22"/>
        </w:rPr>
        <w:t>*</w:t>
      </w:r>
      <w:r w:rsidRPr="00907503">
        <w:rPr>
          <w:sz w:val="22"/>
          <w:szCs w:val="22"/>
        </w:rPr>
        <w:t>للتأهل في البداية كمسؤول جلسة استماع حسب الأصول القانونية أو كمسؤول مراجعة في الولاية، يجب أن يكون الشخص محامي</w:t>
      </w:r>
      <w:r w:rsidR="00E701E6">
        <w:rPr>
          <w:rFonts w:hint="cs"/>
          <w:sz w:val="22"/>
          <w:szCs w:val="22"/>
        </w:rPr>
        <w:t>ً</w:t>
      </w:r>
      <w:r w:rsidR="00E839D1">
        <w:rPr>
          <w:sz w:val="22"/>
          <w:szCs w:val="22"/>
        </w:rPr>
        <w:t>ا</w:t>
      </w:r>
      <w:r w:rsidRPr="00907503">
        <w:rPr>
          <w:sz w:val="22"/>
          <w:szCs w:val="22"/>
        </w:rPr>
        <w:t xml:space="preserve"> مرخص</w:t>
      </w:r>
      <w:r w:rsidR="00E701E6">
        <w:rPr>
          <w:rFonts w:hint="cs"/>
          <w:sz w:val="22"/>
          <w:szCs w:val="22"/>
        </w:rPr>
        <w:t>ً</w:t>
      </w:r>
      <w:r w:rsidR="00E839D1">
        <w:rPr>
          <w:sz w:val="22"/>
          <w:szCs w:val="22"/>
        </w:rPr>
        <w:t>ا</w:t>
      </w:r>
      <w:r w:rsidRPr="00907503">
        <w:rPr>
          <w:sz w:val="22"/>
          <w:szCs w:val="22"/>
        </w:rPr>
        <w:t xml:space="preserve"> بسمعة حسنة في الولاية التي يكون فيها الشخص مرخص</w:t>
      </w:r>
      <w:r w:rsidR="00E839D1">
        <w:rPr>
          <w:sz w:val="22"/>
          <w:szCs w:val="22"/>
        </w:rPr>
        <w:t>ا</w:t>
      </w:r>
      <w:r w:rsidRPr="00907503">
        <w:rPr>
          <w:sz w:val="22"/>
          <w:szCs w:val="22"/>
        </w:rPr>
        <w:t xml:space="preserve"> له بممارسة القانون. اللوائح الإدارية في ولاية كانساس رقم </w:t>
      </w:r>
      <w:r w:rsidR="00582DCD">
        <w:rPr>
          <w:rFonts w:hint="cs"/>
          <w:sz w:val="22"/>
          <w:szCs w:val="22"/>
        </w:rPr>
        <w:t>29-40-91 (ب)</w:t>
      </w:r>
    </w:p>
    <w:p w14:paraId="2943579F" w14:textId="77777777" w:rsidR="000D63F6" w:rsidRPr="00907503" w:rsidRDefault="00D728CB" w:rsidP="00E9296C">
      <w:pPr>
        <w:pStyle w:val="P68B1DB1-Normal10"/>
        <w:spacing w:line="233" w:lineRule="auto"/>
        <w:jc w:val="lowKashida"/>
        <w:rPr>
          <w:sz w:val="22"/>
          <w:szCs w:val="22"/>
        </w:rPr>
      </w:pPr>
      <w:r w:rsidRPr="00907503">
        <w:rPr>
          <w:sz w:val="22"/>
          <w:szCs w:val="22"/>
        </w:rPr>
        <w:t>يجب على كل منطقة تعليمية الاحتفاظ بقائمة بالأشخاص الذين يعملون كمسؤولين جلسات الاستماع تتضمن بيان</w:t>
      </w:r>
      <w:r w:rsidR="00E701E6">
        <w:rPr>
          <w:rFonts w:hint="cs"/>
          <w:sz w:val="22"/>
          <w:szCs w:val="22"/>
        </w:rPr>
        <w:t>ً</w:t>
      </w:r>
      <w:r w:rsidR="00E839D1">
        <w:rPr>
          <w:sz w:val="22"/>
          <w:szCs w:val="22"/>
        </w:rPr>
        <w:t>ا</w:t>
      </w:r>
      <w:r w:rsidRPr="00907503">
        <w:rPr>
          <w:sz w:val="22"/>
          <w:szCs w:val="22"/>
        </w:rPr>
        <w:t xml:space="preserve"> بمؤهلات كل مسؤول عن الاستماع.</w:t>
      </w:r>
    </w:p>
    <w:p w14:paraId="17852A2F" w14:textId="77777777" w:rsidR="000D63F6" w:rsidRPr="00B4400E" w:rsidRDefault="00D728CB" w:rsidP="00E9296C">
      <w:pPr>
        <w:pStyle w:val="P68B1DB1-Heading312"/>
        <w:spacing w:before="120" w:line="233" w:lineRule="auto"/>
        <w:rPr>
          <w:b w:val="0"/>
          <w:bCs/>
          <w:sz w:val="22"/>
          <w:szCs w:val="22"/>
        </w:rPr>
      </w:pPr>
      <w:r w:rsidRPr="00B4400E">
        <w:rPr>
          <w:b w:val="0"/>
          <w:bCs/>
          <w:sz w:val="22"/>
          <w:szCs w:val="22"/>
        </w:rPr>
        <w:t>موضوع جلسة استماع بشأن الإجراءات القانونية الواجبة</w:t>
      </w:r>
    </w:p>
    <w:p w14:paraId="6AB0021F" w14:textId="77777777" w:rsidR="000D63F6" w:rsidRPr="00907503" w:rsidRDefault="00D728CB" w:rsidP="00E9296C">
      <w:pPr>
        <w:pStyle w:val="P68B1DB1-Normal13"/>
        <w:autoSpaceDE w:val="0"/>
        <w:autoSpaceDN w:val="0"/>
        <w:adjustRightInd w:val="0"/>
        <w:spacing w:line="233" w:lineRule="auto"/>
        <w:jc w:val="lowKashida"/>
        <w:rPr>
          <w:sz w:val="22"/>
          <w:szCs w:val="22"/>
        </w:rPr>
      </w:pPr>
      <w:r w:rsidRPr="00907503">
        <w:rPr>
          <w:sz w:val="22"/>
          <w:szCs w:val="22"/>
        </w:rPr>
        <w:t>لا يجوز للطرف (أنت أو المنطقة التعليمية) الذي يطلب جلسة الاستماع القانونية أن يطرح قضايا في جلسة الاستماع القانونية لم يتم تناولها في الشكوى بشأن الإجراءات القانونية الواجبة، ما لم يوافق الطرف الآخر.</w:t>
      </w:r>
    </w:p>
    <w:p w14:paraId="7D4E502D" w14:textId="77777777" w:rsidR="000D63F6" w:rsidRPr="00B4400E" w:rsidRDefault="00D728CB" w:rsidP="00E9296C">
      <w:pPr>
        <w:pStyle w:val="P68B1DB1-Heading312"/>
        <w:spacing w:before="120" w:line="233" w:lineRule="auto"/>
        <w:rPr>
          <w:b w:val="0"/>
          <w:bCs/>
          <w:sz w:val="22"/>
          <w:szCs w:val="22"/>
        </w:rPr>
      </w:pPr>
      <w:r w:rsidRPr="00B4400E">
        <w:rPr>
          <w:b w:val="0"/>
          <w:bCs/>
          <w:sz w:val="22"/>
          <w:szCs w:val="22"/>
        </w:rPr>
        <w:t>المهلة الزمنية لطلب جلسة استماع</w:t>
      </w:r>
    </w:p>
    <w:p w14:paraId="4066C449" w14:textId="77777777" w:rsidR="000D63F6" w:rsidRPr="00907503" w:rsidRDefault="00D728CB" w:rsidP="00E9296C">
      <w:pPr>
        <w:pStyle w:val="P68B1DB1-Normal10"/>
        <w:autoSpaceDE w:val="0"/>
        <w:autoSpaceDN w:val="0"/>
        <w:adjustRightInd w:val="0"/>
        <w:spacing w:line="233" w:lineRule="auto"/>
        <w:jc w:val="lowKashida"/>
        <w:rPr>
          <w:sz w:val="22"/>
          <w:szCs w:val="22"/>
        </w:rPr>
      </w:pPr>
      <w:r w:rsidRPr="00907503">
        <w:rPr>
          <w:sz w:val="22"/>
          <w:szCs w:val="22"/>
        </w:rPr>
        <w:t xml:space="preserve">يجب عليك أو على المنطقة التعليمية طلب جلسة استماع محايدة بشأن شكوى الإجراءات القانونية الواجبة في غضون عامين من التاريخ الذي علمت فيه أنت أو المنطقة التعليمية أو كان يجب أن تكونا على علم بالمشكلة التي تم تناولها في الشكوى. </w:t>
      </w:r>
    </w:p>
    <w:p w14:paraId="4184FAC3" w14:textId="77777777" w:rsidR="000D63F6" w:rsidRPr="00B4400E" w:rsidRDefault="00D728CB" w:rsidP="00E9296C">
      <w:pPr>
        <w:pStyle w:val="P68B1DB1-Heading312"/>
        <w:spacing w:before="120" w:line="233" w:lineRule="auto"/>
        <w:rPr>
          <w:b w:val="0"/>
          <w:bCs/>
          <w:sz w:val="22"/>
          <w:szCs w:val="22"/>
        </w:rPr>
      </w:pPr>
      <w:r w:rsidRPr="00B4400E">
        <w:rPr>
          <w:b w:val="0"/>
          <w:bCs/>
          <w:sz w:val="22"/>
          <w:szCs w:val="22"/>
        </w:rPr>
        <w:t>استثناءات من الموعد النهائي</w:t>
      </w:r>
    </w:p>
    <w:p w14:paraId="2594E74E" w14:textId="77777777" w:rsidR="000D63F6" w:rsidRPr="00907503" w:rsidRDefault="00D728CB" w:rsidP="00014A45">
      <w:pPr>
        <w:pStyle w:val="CommentText"/>
        <w:spacing w:line="233" w:lineRule="auto"/>
        <w:jc w:val="lowKashida"/>
        <w:rPr>
          <w:rFonts w:cs="Arial"/>
          <w:sz w:val="22"/>
          <w:szCs w:val="22"/>
        </w:rPr>
      </w:pPr>
      <w:r w:rsidRPr="00907503">
        <w:rPr>
          <w:rFonts w:cs="Arial"/>
          <w:sz w:val="22"/>
          <w:szCs w:val="22"/>
        </w:rPr>
        <w:t xml:space="preserve">لا ينطبق الجدول الزمني أعلاه عليك إذا لم تتمكن من تقديم شكوى بشأن الإجراءات القانونية الواجبة خلال الجدول الزمني للأسباب التالية: </w:t>
      </w:r>
    </w:p>
    <w:p w14:paraId="5C7A545B" w14:textId="77777777" w:rsidR="000D63F6" w:rsidRPr="00907503" w:rsidRDefault="00D728CB" w:rsidP="00E9296C">
      <w:pPr>
        <w:pStyle w:val="P68B1DB1-Normal10"/>
        <w:numPr>
          <w:ilvl w:val="0"/>
          <w:numId w:val="48"/>
        </w:numPr>
        <w:spacing w:line="233" w:lineRule="auto"/>
        <w:rPr>
          <w:sz w:val="22"/>
          <w:szCs w:val="22"/>
        </w:rPr>
      </w:pPr>
      <w:r w:rsidRPr="00907503">
        <w:rPr>
          <w:sz w:val="22"/>
          <w:szCs w:val="22"/>
        </w:rPr>
        <w:t xml:space="preserve">حرفت المنطقة التعليمية على وجه التحديد أنها حلت المشكلة أو المسألة التي تثيرها في شكواك؛ </w:t>
      </w:r>
    </w:p>
    <w:p w14:paraId="5C0309AA" w14:textId="77777777" w:rsidR="000D63F6" w:rsidRPr="00907503" w:rsidRDefault="00C30BD9" w:rsidP="00E9296C">
      <w:pPr>
        <w:pStyle w:val="P68B1DB1-Normal10"/>
        <w:numPr>
          <w:ilvl w:val="0"/>
          <w:numId w:val="48"/>
        </w:numPr>
        <w:spacing w:line="233" w:lineRule="auto"/>
        <w:rPr>
          <w:sz w:val="22"/>
          <w:szCs w:val="22"/>
        </w:rPr>
      </w:pPr>
      <w:r w:rsidRPr="00B4400E">
        <w:rPr>
          <w:bCs/>
          <w:sz w:val="22"/>
          <w:szCs w:val="22"/>
          <w:u w:val="single"/>
        </w:rPr>
        <w:t>أو</w:t>
      </w:r>
      <w:r w:rsidRPr="00907503">
        <w:rPr>
          <w:sz w:val="22"/>
          <w:szCs w:val="22"/>
        </w:rPr>
        <w:t xml:space="preserve"> </w:t>
      </w:r>
      <w:r w:rsidR="00D728CB" w:rsidRPr="00907503">
        <w:rPr>
          <w:sz w:val="22"/>
          <w:szCs w:val="22"/>
        </w:rPr>
        <w:t>حجبت المنطقة التعليمية عنك المعلومات التي كان مطلوب</w:t>
      </w:r>
      <w:r w:rsidR="00E839D1">
        <w:rPr>
          <w:sz w:val="22"/>
          <w:szCs w:val="22"/>
        </w:rPr>
        <w:t>ا</w:t>
      </w:r>
      <w:r w:rsidR="00D728CB" w:rsidRPr="00907503">
        <w:rPr>
          <w:sz w:val="22"/>
          <w:szCs w:val="22"/>
        </w:rPr>
        <w:t xml:space="preserve"> منها تزويدك بها بموجب ال</w:t>
      </w:r>
      <w:r w:rsidR="00C22439">
        <w:rPr>
          <w:sz w:val="22"/>
          <w:szCs w:val="22"/>
        </w:rPr>
        <w:t>جزء ب</w:t>
      </w:r>
      <w:r w:rsidR="00D728CB" w:rsidRPr="00907503">
        <w:rPr>
          <w:sz w:val="22"/>
          <w:szCs w:val="22"/>
        </w:rPr>
        <w:t xml:space="preserve"> من قانون تعليم الأفراد ذوي الإعاقة أو بموجب قانون الولاية. </w:t>
      </w:r>
    </w:p>
    <w:p w14:paraId="7B969A18" w14:textId="77777777" w:rsidR="000D63F6" w:rsidRPr="00E9296C" w:rsidRDefault="002B4B96" w:rsidP="00E9296C">
      <w:pPr>
        <w:pStyle w:val="P68B1DB1-Heading28"/>
        <w:spacing w:before="0" w:line="233" w:lineRule="auto"/>
        <w:rPr>
          <w:b w:val="0"/>
          <w:bCs/>
          <w:sz w:val="26"/>
          <w:szCs w:val="26"/>
        </w:rPr>
      </w:pPr>
      <w:bookmarkStart w:id="48" w:name="_Toc265563633"/>
      <w:r w:rsidRPr="00E9296C">
        <w:rPr>
          <w:rFonts w:hint="cs"/>
          <w:b w:val="0"/>
          <w:bCs/>
          <w:sz w:val="26"/>
          <w:szCs w:val="26"/>
        </w:rPr>
        <w:t>ال</w:t>
      </w:r>
      <w:r w:rsidR="00D728CB" w:rsidRPr="00E9296C">
        <w:rPr>
          <w:b w:val="0"/>
          <w:bCs/>
          <w:sz w:val="26"/>
          <w:szCs w:val="26"/>
        </w:rPr>
        <w:t xml:space="preserve">حقوق </w:t>
      </w:r>
      <w:r w:rsidRPr="00E9296C">
        <w:rPr>
          <w:rFonts w:hint="cs"/>
          <w:b w:val="0"/>
          <w:bCs/>
          <w:sz w:val="26"/>
          <w:szCs w:val="26"/>
        </w:rPr>
        <w:t xml:space="preserve">في </w:t>
      </w:r>
      <w:r w:rsidR="00D728CB" w:rsidRPr="00E9296C">
        <w:rPr>
          <w:b w:val="0"/>
          <w:bCs/>
          <w:sz w:val="26"/>
          <w:szCs w:val="26"/>
        </w:rPr>
        <w:t>جلسة الاستماع</w:t>
      </w:r>
      <w:bookmarkEnd w:id="48"/>
    </w:p>
    <w:p w14:paraId="5BA274AA" w14:textId="77777777" w:rsidR="000D63F6" w:rsidRPr="00582DCD" w:rsidRDefault="00D728CB" w:rsidP="00E9296C">
      <w:pPr>
        <w:pStyle w:val="P68B1DB1-CFR9"/>
        <w:spacing w:line="233" w:lineRule="auto"/>
        <w:rPr>
          <w:b w:val="0"/>
          <w:bCs/>
          <w:sz w:val="22"/>
          <w:szCs w:val="22"/>
        </w:rPr>
      </w:pPr>
      <w:r w:rsidRPr="00582DCD">
        <w:rPr>
          <w:b w:val="0"/>
          <w:bCs/>
          <w:sz w:val="22"/>
          <w:szCs w:val="22"/>
        </w:rPr>
        <w:t xml:space="preserve">الباب 34 من قانون اللوائح الفيدرالية مادة </w:t>
      </w:r>
      <w:r w:rsidR="00582DCD" w:rsidRPr="00582DCD">
        <w:rPr>
          <w:rFonts w:hint="cs"/>
          <w:b w:val="0"/>
          <w:bCs/>
          <w:sz w:val="22"/>
          <w:szCs w:val="22"/>
        </w:rPr>
        <w:t>300.512</w:t>
      </w:r>
      <w:r w:rsidRPr="00582DCD">
        <w:rPr>
          <w:b w:val="0"/>
          <w:bCs/>
          <w:sz w:val="22"/>
          <w:szCs w:val="22"/>
        </w:rPr>
        <w:t xml:space="preserve">؛ لوائح ولاية كانساس التفصيلية رقم </w:t>
      </w:r>
      <w:r w:rsidR="00582DCD" w:rsidRPr="00582DCD">
        <w:rPr>
          <w:rFonts w:hint="cs"/>
          <w:b w:val="0"/>
          <w:bCs/>
          <w:sz w:val="22"/>
          <w:szCs w:val="22"/>
        </w:rPr>
        <w:t>3416-72 (ب)</w:t>
      </w:r>
    </w:p>
    <w:p w14:paraId="026297F8" w14:textId="77777777" w:rsidR="000D63F6" w:rsidRPr="00E9296C" w:rsidRDefault="00D728CB" w:rsidP="00E9296C">
      <w:pPr>
        <w:pStyle w:val="P68B1DB1-Heading312"/>
        <w:spacing w:before="120" w:line="233" w:lineRule="auto"/>
        <w:rPr>
          <w:b w:val="0"/>
          <w:bCs/>
          <w:sz w:val="22"/>
          <w:szCs w:val="22"/>
        </w:rPr>
      </w:pPr>
      <w:r w:rsidRPr="00E9296C">
        <w:rPr>
          <w:b w:val="0"/>
          <w:bCs/>
          <w:sz w:val="22"/>
          <w:szCs w:val="22"/>
        </w:rPr>
        <w:t>عام</w:t>
      </w:r>
    </w:p>
    <w:p w14:paraId="1B6CC263" w14:textId="77777777" w:rsidR="000D63F6" w:rsidRPr="00907503" w:rsidRDefault="00D728CB" w:rsidP="00E9296C">
      <w:pPr>
        <w:pStyle w:val="CommentText"/>
        <w:spacing w:line="233" w:lineRule="auto"/>
        <w:jc w:val="lowKashida"/>
        <w:rPr>
          <w:rFonts w:cs="Arial"/>
          <w:sz w:val="22"/>
          <w:szCs w:val="22"/>
        </w:rPr>
      </w:pPr>
      <w:r w:rsidRPr="00907503">
        <w:rPr>
          <w:rFonts w:cs="Arial"/>
          <w:sz w:val="22"/>
          <w:szCs w:val="22"/>
        </w:rPr>
        <w:t xml:space="preserve">لديك الحق في تمثيل نفسك في جلسة استماع قانونية (بما في ذلك جلسة استماع تتعلق بالإجراءات التأديبية) أو استئناف مع جلسة استماع لتلقي أدلة إضافية، كما هو موضح تحت العنوان الفرعي، </w:t>
      </w:r>
      <w:r w:rsidRPr="00E9296C">
        <w:rPr>
          <w:rFonts w:cs="Arial"/>
          <w:bCs/>
          <w:iCs/>
          <w:sz w:val="22"/>
          <w:szCs w:val="22"/>
        </w:rPr>
        <w:t>استئناف القرارات؛ المراجعة المحايدة.</w:t>
      </w:r>
      <w:r w:rsidRPr="00907503">
        <w:rPr>
          <w:rFonts w:cs="Arial"/>
          <w:sz w:val="22"/>
          <w:szCs w:val="22"/>
        </w:rPr>
        <w:t xml:space="preserve"> بالإضافة إلى ذلك، يحق لأي طرف في جلسة الاستماع:</w:t>
      </w:r>
    </w:p>
    <w:p w14:paraId="366A19C6" w14:textId="77777777" w:rsidR="000D63F6" w:rsidRPr="00907503" w:rsidRDefault="00D728CB" w:rsidP="00225FFE">
      <w:pPr>
        <w:pStyle w:val="P68B1DB1-Normal10"/>
        <w:numPr>
          <w:ilvl w:val="0"/>
          <w:numId w:val="70"/>
        </w:numPr>
        <w:rPr>
          <w:sz w:val="22"/>
          <w:szCs w:val="22"/>
        </w:rPr>
      </w:pPr>
      <w:r w:rsidRPr="00907503">
        <w:rPr>
          <w:sz w:val="22"/>
          <w:szCs w:val="22"/>
        </w:rPr>
        <w:lastRenderedPageBreak/>
        <w:t>أن يرافقه وينصحه محامٍ أو أشخاص لديهم معرفة خاصة أو تدريب فيما يتعلق بمشاكل الأطفال ذوي الإعاقة؛</w:t>
      </w:r>
    </w:p>
    <w:p w14:paraId="1F6B8830" w14:textId="77777777" w:rsidR="000D63F6" w:rsidRPr="00907503" w:rsidRDefault="00D728CB" w:rsidP="00225FFE">
      <w:pPr>
        <w:pStyle w:val="P68B1DB1-Normal13"/>
        <w:numPr>
          <w:ilvl w:val="0"/>
          <w:numId w:val="70"/>
        </w:numPr>
        <w:autoSpaceDE w:val="0"/>
        <w:autoSpaceDN w:val="0"/>
        <w:adjustRightInd w:val="0"/>
        <w:rPr>
          <w:sz w:val="22"/>
          <w:szCs w:val="22"/>
        </w:rPr>
      </w:pPr>
      <w:r w:rsidRPr="00907503">
        <w:rPr>
          <w:sz w:val="22"/>
          <w:szCs w:val="22"/>
        </w:rPr>
        <w:t>أن يمثله في جلسة الاستماع محامٍ؛</w:t>
      </w:r>
    </w:p>
    <w:p w14:paraId="7B54694F" w14:textId="77777777" w:rsidR="000D63F6" w:rsidRPr="00907503" w:rsidRDefault="00D728CB" w:rsidP="00225FFE">
      <w:pPr>
        <w:pStyle w:val="P68B1DB1-Normal13"/>
        <w:numPr>
          <w:ilvl w:val="0"/>
          <w:numId w:val="70"/>
        </w:numPr>
        <w:autoSpaceDE w:val="0"/>
        <w:autoSpaceDN w:val="0"/>
        <w:adjustRightInd w:val="0"/>
        <w:rPr>
          <w:sz w:val="22"/>
          <w:szCs w:val="22"/>
        </w:rPr>
      </w:pPr>
      <w:r w:rsidRPr="00907503">
        <w:rPr>
          <w:sz w:val="22"/>
          <w:szCs w:val="22"/>
        </w:rPr>
        <w:t>أن يقدم الأدلة ومواجهة الشهود واستجوابهم وطلب حضورهم؛</w:t>
      </w:r>
    </w:p>
    <w:p w14:paraId="7058EDAA" w14:textId="77777777" w:rsidR="000D63F6" w:rsidRPr="00907503" w:rsidRDefault="00D728CB" w:rsidP="00225FFE">
      <w:pPr>
        <w:pStyle w:val="P68B1DB1-Normal13"/>
        <w:numPr>
          <w:ilvl w:val="0"/>
          <w:numId w:val="70"/>
        </w:numPr>
        <w:autoSpaceDE w:val="0"/>
        <w:autoSpaceDN w:val="0"/>
        <w:adjustRightInd w:val="0"/>
        <w:rPr>
          <w:sz w:val="22"/>
          <w:szCs w:val="22"/>
        </w:rPr>
      </w:pPr>
      <w:r w:rsidRPr="00907503">
        <w:rPr>
          <w:sz w:val="22"/>
          <w:szCs w:val="22"/>
        </w:rPr>
        <w:t>أن يطلب حظر تقديم أي أدلة في جلسة الاستماع لم يتم الكشف عنها للطرف الآخر قبل خمسة أيام عمل على الأقل من جلسة الاستماع؛</w:t>
      </w:r>
    </w:p>
    <w:p w14:paraId="1EA2773D" w14:textId="5BD0875E" w:rsidR="000D63F6" w:rsidRPr="00907503" w:rsidRDefault="00D728CB" w:rsidP="00225FFE">
      <w:pPr>
        <w:pStyle w:val="CommentText"/>
        <w:numPr>
          <w:ilvl w:val="0"/>
          <w:numId w:val="70"/>
        </w:numPr>
        <w:autoSpaceDE w:val="0"/>
        <w:autoSpaceDN w:val="0"/>
        <w:adjustRightInd w:val="0"/>
        <w:rPr>
          <w:rFonts w:cs="Arial"/>
          <w:sz w:val="22"/>
          <w:szCs w:val="22"/>
        </w:rPr>
      </w:pPr>
      <w:r w:rsidRPr="00907503">
        <w:rPr>
          <w:rFonts w:cs="Arial"/>
          <w:sz w:val="22"/>
          <w:szCs w:val="22"/>
        </w:rPr>
        <w:t xml:space="preserve">الحصول على سجل مكتوب، أو (حسب اختيارك) إلكتروني، تفريغ كلمة بكلمة لجلسة الاستماع؛ </w:t>
      </w:r>
    </w:p>
    <w:p w14:paraId="59C528F7" w14:textId="77777777" w:rsidR="000D63F6" w:rsidRPr="00907503" w:rsidRDefault="007328D9" w:rsidP="00225FFE">
      <w:pPr>
        <w:pStyle w:val="CommentText"/>
        <w:numPr>
          <w:ilvl w:val="0"/>
          <w:numId w:val="70"/>
        </w:numPr>
        <w:autoSpaceDE w:val="0"/>
        <w:autoSpaceDN w:val="0"/>
        <w:adjustRightInd w:val="0"/>
        <w:rPr>
          <w:rFonts w:cs="Arial"/>
          <w:sz w:val="22"/>
          <w:szCs w:val="22"/>
        </w:rPr>
      </w:pPr>
      <w:r w:rsidRPr="00E9296C">
        <w:rPr>
          <w:rFonts w:cs="Arial"/>
          <w:bCs/>
          <w:sz w:val="22"/>
          <w:szCs w:val="22"/>
          <w:u w:val="single"/>
        </w:rPr>
        <w:t>و</w:t>
      </w:r>
      <w:r w:rsidR="00D728CB" w:rsidRPr="00907503">
        <w:rPr>
          <w:rFonts w:cs="Arial"/>
          <w:sz w:val="22"/>
          <w:szCs w:val="22"/>
        </w:rPr>
        <w:t>أن يحصل على نتائج مكتوبة أو (حسب اختيار) إلكترونية للوقائع والقرارات.</w:t>
      </w:r>
    </w:p>
    <w:p w14:paraId="7BC16258" w14:textId="77777777" w:rsidR="000D63F6" w:rsidRPr="00E9296C" w:rsidRDefault="00D728CB" w:rsidP="00225FFE">
      <w:pPr>
        <w:pStyle w:val="P68B1DB1-Heading312"/>
        <w:spacing w:before="120"/>
        <w:rPr>
          <w:b w:val="0"/>
          <w:bCs/>
          <w:sz w:val="22"/>
          <w:szCs w:val="22"/>
        </w:rPr>
      </w:pPr>
      <w:r w:rsidRPr="00E9296C">
        <w:rPr>
          <w:b w:val="0"/>
          <w:bCs/>
          <w:sz w:val="22"/>
          <w:szCs w:val="22"/>
        </w:rPr>
        <w:t>الإفصاح الإضافي عن المعلومات</w:t>
      </w:r>
    </w:p>
    <w:p w14:paraId="44E6C946" w14:textId="77777777" w:rsidR="000D63F6" w:rsidRPr="00907503" w:rsidRDefault="00D728CB" w:rsidP="00E9296C">
      <w:pPr>
        <w:pStyle w:val="P68B1DB1-Normal13"/>
        <w:autoSpaceDE w:val="0"/>
        <w:autoSpaceDN w:val="0"/>
        <w:adjustRightInd w:val="0"/>
        <w:jc w:val="lowKashida"/>
        <w:rPr>
          <w:sz w:val="22"/>
          <w:szCs w:val="22"/>
        </w:rPr>
      </w:pPr>
      <w:r w:rsidRPr="00907503">
        <w:rPr>
          <w:sz w:val="22"/>
          <w:szCs w:val="22"/>
        </w:rPr>
        <w:t xml:space="preserve">قبل خمسة أيام عمل على الأقل من جلسة الاستماع القانونية، يجب أن تفصح أنت والمنطقة التعليمية لبعضكما البعض عن جميع التقييمات التي تم </w:t>
      </w:r>
      <w:r w:rsidR="00014A45" w:rsidRPr="00907503">
        <w:rPr>
          <w:rFonts w:hint="cs"/>
          <w:sz w:val="22"/>
          <w:szCs w:val="22"/>
        </w:rPr>
        <w:t>إجراؤها</w:t>
      </w:r>
      <w:r w:rsidRPr="00907503">
        <w:rPr>
          <w:sz w:val="22"/>
          <w:szCs w:val="22"/>
        </w:rPr>
        <w:t xml:space="preserve"> بحلول ذلك التاريخ والتوصيات بناءً على تلك التقييمات التي تنوي أنت أو المنطقة التعليمية استخدامها في جلسة الاستماع. </w:t>
      </w:r>
    </w:p>
    <w:p w14:paraId="64C44D48" w14:textId="77777777" w:rsidR="000D63F6" w:rsidRPr="00907503" w:rsidRDefault="00D728CB" w:rsidP="00E9296C">
      <w:pPr>
        <w:pStyle w:val="P68B1DB1-Normal13"/>
        <w:autoSpaceDE w:val="0"/>
        <w:autoSpaceDN w:val="0"/>
        <w:adjustRightInd w:val="0"/>
        <w:jc w:val="lowKashida"/>
        <w:rPr>
          <w:sz w:val="22"/>
          <w:szCs w:val="22"/>
        </w:rPr>
      </w:pPr>
      <w:r w:rsidRPr="00907503">
        <w:rPr>
          <w:sz w:val="22"/>
          <w:szCs w:val="22"/>
        </w:rPr>
        <w:t>يجوز لمسؤول جلسة الاستماع أو مسؤول المراجعة منع أي طرف لا يمتثل لهذا المطلب من تقديم التقييم أو التوصية ذات الصلة في جلسة الاستماع دون موافقة الطرف الآخر.</w:t>
      </w:r>
    </w:p>
    <w:p w14:paraId="59D5AE9A" w14:textId="77777777" w:rsidR="000D63F6" w:rsidRPr="00E9296C" w:rsidRDefault="00D728CB" w:rsidP="00225FFE">
      <w:pPr>
        <w:pStyle w:val="P68B1DB1-Heading312"/>
        <w:spacing w:before="120"/>
        <w:rPr>
          <w:b w:val="0"/>
          <w:bCs/>
          <w:sz w:val="22"/>
          <w:szCs w:val="22"/>
        </w:rPr>
      </w:pPr>
      <w:r w:rsidRPr="00E9296C">
        <w:rPr>
          <w:b w:val="0"/>
          <w:bCs/>
          <w:sz w:val="22"/>
          <w:szCs w:val="22"/>
        </w:rPr>
        <w:t xml:space="preserve">حقوق ولي الأمر في جلسات الاستماع </w:t>
      </w:r>
    </w:p>
    <w:p w14:paraId="759835EA" w14:textId="77777777" w:rsidR="000D63F6" w:rsidRPr="00907503" w:rsidRDefault="00D728CB" w:rsidP="00225FFE">
      <w:pPr>
        <w:pStyle w:val="CommentText"/>
        <w:rPr>
          <w:rFonts w:cs="Arial"/>
          <w:sz w:val="22"/>
          <w:szCs w:val="22"/>
        </w:rPr>
      </w:pPr>
      <w:r w:rsidRPr="00907503">
        <w:rPr>
          <w:rFonts w:cs="Arial"/>
          <w:sz w:val="22"/>
          <w:szCs w:val="22"/>
        </w:rPr>
        <w:t xml:space="preserve">يجب منحك الحق في: </w:t>
      </w:r>
    </w:p>
    <w:p w14:paraId="6B594864" w14:textId="77777777" w:rsidR="000D63F6" w:rsidRPr="00907503" w:rsidRDefault="00D728CB" w:rsidP="00225FFE">
      <w:pPr>
        <w:pStyle w:val="P68B1DB1-Normal13"/>
        <w:numPr>
          <w:ilvl w:val="0"/>
          <w:numId w:val="61"/>
        </w:numPr>
        <w:autoSpaceDE w:val="0"/>
        <w:autoSpaceDN w:val="0"/>
        <w:adjustRightInd w:val="0"/>
        <w:rPr>
          <w:sz w:val="22"/>
          <w:szCs w:val="22"/>
        </w:rPr>
      </w:pPr>
      <w:r w:rsidRPr="00907503">
        <w:rPr>
          <w:sz w:val="22"/>
          <w:szCs w:val="22"/>
        </w:rPr>
        <w:t>أن تحضر طفلك في جلسة الاستماع؛</w:t>
      </w:r>
    </w:p>
    <w:p w14:paraId="5B3B243B" w14:textId="4314340D" w:rsidR="000D63F6" w:rsidRPr="00907503" w:rsidRDefault="00D728CB" w:rsidP="00225FFE">
      <w:pPr>
        <w:pStyle w:val="P68B1DB1-Normal13"/>
        <w:numPr>
          <w:ilvl w:val="0"/>
          <w:numId w:val="61"/>
        </w:numPr>
        <w:autoSpaceDE w:val="0"/>
        <w:autoSpaceDN w:val="0"/>
        <w:adjustRightInd w:val="0"/>
        <w:rPr>
          <w:sz w:val="22"/>
          <w:szCs w:val="22"/>
        </w:rPr>
      </w:pPr>
      <w:r w:rsidRPr="00907503">
        <w:rPr>
          <w:sz w:val="22"/>
          <w:szCs w:val="22"/>
        </w:rPr>
        <w:t xml:space="preserve">فتح جلسة بالاستماع </w:t>
      </w:r>
      <w:r w:rsidR="007328D9">
        <w:rPr>
          <w:rFonts w:hint="cs"/>
          <w:sz w:val="22"/>
          <w:szCs w:val="22"/>
        </w:rPr>
        <w:t>ل</w:t>
      </w:r>
      <w:r w:rsidRPr="00907503">
        <w:rPr>
          <w:sz w:val="22"/>
          <w:szCs w:val="22"/>
        </w:rPr>
        <w:t xml:space="preserve">لجمهور؛ </w:t>
      </w:r>
    </w:p>
    <w:p w14:paraId="06E9C7AD" w14:textId="77777777" w:rsidR="000D63F6" w:rsidRPr="00907503" w:rsidRDefault="007328D9" w:rsidP="00225FFE">
      <w:pPr>
        <w:pStyle w:val="P68B1DB1-Normal13"/>
        <w:numPr>
          <w:ilvl w:val="0"/>
          <w:numId w:val="61"/>
        </w:numPr>
        <w:autoSpaceDE w:val="0"/>
        <w:autoSpaceDN w:val="0"/>
        <w:adjustRightInd w:val="0"/>
        <w:rPr>
          <w:sz w:val="22"/>
          <w:szCs w:val="22"/>
        </w:rPr>
      </w:pPr>
      <w:r w:rsidRPr="00E9296C">
        <w:rPr>
          <w:bCs/>
          <w:sz w:val="22"/>
          <w:szCs w:val="22"/>
          <w:u w:val="single"/>
        </w:rPr>
        <w:t>و</w:t>
      </w:r>
      <w:r w:rsidR="00D728CB" w:rsidRPr="00907503">
        <w:rPr>
          <w:sz w:val="22"/>
          <w:szCs w:val="22"/>
        </w:rPr>
        <w:t xml:space="preserve">الحصول على سجل </w:t>
      </w:r>
      <w:r>
        <w:rPr>
          <w:rFonts w:hint="cs"/>
          <w:sz w:val="22"/>
          <w:szCs w:val="22"/>
        </w:rPr>
        <w:t xml:space="preserve">من </w:t>
      </w:r>
      <w:r w:rsidR="00D728CB" w:rsidRPr="00907503">
        <w:rPr>
          <w:sz w:val="22"/>
          <w:szCs w:val="22"/>
        </w:rPr>
        <w:t xml:space="preserve">جلسة الاستماع ونتائج الوقائع والقرارات المقدمة لك دون أي تكلفة. </w:t>
      </w:r>
    </w:p>
    <w:p w14:paraId="519DDBF6" w14:textId="77777777" w:rsidR="000D63F6" w:rsidRPr="00014A45" w:rsidRDefault="00D728CB" w:rsidP="00225FFE">
      <w:pPr>
        <w:pStyle w:val="P68B1DB1-Heading28"/>
        <w:spacing w:before="0"/>
        <w:rPr>
          <w:b w:val="0"/>
          <w:bCs/>
          <w:sz w:val="26"/>
          <w:szCs w:val="26"/>
        </w:rPr>
      </w:pPr>
      <w:bookmarkStart w:id="49" w:name="_Toc265563634"/>
      <w:r w:rsidRPr="00014A45">
        <w:rPr>
          <w:b w:val="0"/>
          <w:bCs/>
          <w:sz w:val="26"/>
          <w:szCs w:val="26"/>
        </w:rPr>
        <w:t>قرارات جلسة الاستماع</w:t>
      </w:r>
      <w:bookmarkEnd w:id="49"/>
    </w:p>
    <w:p w14:paraId="300C5B56" w14:textId="77777777" w:rsidR="000D63F6" w:rsidRPr="00582DCD" w:rsidRDefault="00D728CB" w:rsidP="00225FFE">
      <w:pPr>
        <w:pStyle w:val="P68B1DB1-CFR9"/>
        <w:rPr>
          <w:b w:val="0"/>
          <w:bCs/>
          <w:sz w:val="22"/>
          <w:szCs w:val="22"/>
        </w:rPr>
      </w:pPr>
      <w:r w:rsidRPr="00582DCD">
        <w:rPr>
          <w:b w:val="0"/>
          <w:bCs/>
          <w:sz w:val="22"/>
          <w:szCs w:val="22"/>
        </w:rPr>
        <w:t xml:space="preserve">الباب 34 من قانون اللوائح الفيدرالية مادة </w:t>
      </w:r>
      <w:r w:rsidR="00582DCD" w:rsidRPr="00582DCD">
        <w:rPr>
          <w:rFonts w:hint="cs"/>
          <w:b w:val="0"/>
          <w:bCs/>
          <w:sz w:val="22"/>
          <w:szCs w:val="22"/>
        </w:rPr>
        <w:t>300.513</w:t>
      </w:r>
      <w:r w:rsidRPr="00582DCD">
        <w:rPr>
          <w:b w:val="0"/>
          <w:bCs/>
          <w:sz w:val="22"/>
          <w:szCs w:val="22"/>
        </w:rPr>
        <w:t xml:space="preserve">؛ لوائح ولاية كانساس التفصيلية رقم </w:t>
      </w:r>
      <w:r w:rsidR="00582DCD" w:rsidRPr="00582DCD">
        <w:rPr>
          <w:rFonts w:hint="cs"/>
          <w:b w:val="0"/>
          <w:bCs/>
          <w:sz w:val="22"/>
          <w:szCs w:val="22"/>
        </w:rPr>
        <w:t>3416-72 (ز)</w:t>
      </w:r>
      <w:r w:rsidRPr="00582DCD">
        <w:rPr>
          <w:b w:val="0"/>
          <w:bCs/>
          <w:sz w:val="22"/>
          <w:szCs w:val="22"/>
        </w:rPr>
        <w:t xml:space="preserve">؛ لوائح ولاية كانساس التفصيلية رقم </w:t>
      </w:r>
      <w:r w:rsidR="00582DCD" w:rsidRPr="00582DCD">
        <w:rPr>
          <w:rFonts w:hint="cs"/>
          <w:b w:val="0"/>
          <w:bCs/>
          <w:sz w:val="22"/>
          <w:szCs w:val="22"/>
        </w:rPr>
        <w:t>3415-72 (و)</w:t>
      </w:r>
      <w:r w:rsidRPr="00582DCD">
        <w:rPr>
          <w:b w:val="0"/>
          <w:bCs/>
          <w:sz w:val="22"/>
          <w:szCs w:val="22"/>
        </w:rPr>
        <w:t xml:space="preserve">؛ لوائح ولاية كانساس التفصيلية رقم </w:t>
      </w:r>
      <w:r w:rsidR="00582DCD" w:rsidRPr="00582DCD">
        <w:rPr>
          <w:rFonts w:hint="cs"/>
          <w:b w:val="0"/>
          <w:bCs/>
          <w:sz w:val="22"/>
          <w:szCs w:val="22"/>
        </w:rPr>
        <w:t>3418-72 (أ)</w:t>
      </w:r>
    </w:p>
    <w:p w14:paraId="6518CC74" w14:textId="77777777" w:rsidR="000D63F6" w:rsidRPr="00E9296C" w:rsidRDefault="00D728CB" w:rsidP="00225FFE">
      <w:pPr>
        <w:pStyle w:val="P68B1DB1-Heading312"/>
        <w:spacing w:before="120"/>
        <w:rPr>
          <w:b w:val="0"/>
          <w:bCs/>
          <w:sz w:val="22"/>
          <w:szCs w:val="22"/>
        </w:rPr>
      </w:pPr>
      <w:r w:rsidRPr="00E9296C">
        <w:rPr>
          <w:b w:val="0"/>
          <w:bCs/>
          <w:sz w:val="22"/>
          <w:szCs w:val="22"/>
        </w:rPr>
        <w:t>قرار مسؤول جلسة الاستماع</w:t>
      </w:r>
    </w:p>
    <w:p w14:paraId="036872A8" w14:textId="7C8CB132" w:rsidR="000D63F6" w:rsidRPr="00907503" w:rsidRDefault="00D728CB" w:rsidP="00225FFE">
      <w:pPr>
        <w:pStyle w:val="P68B1DB1-Normal13"/>
        <w:autoSpaceDE w:val="0"/>
        <w:autoSpaceDN w:val="0"/>
        <w:adjustRightInd w:val="0"/>
        <w:rPr>
          <w:sz w:val="22"/>
          <w:szCs w:val="22"/>
        </w:rPr>
      </w:pPr>
      <w:r w:rsidRPr="00907503">
        <w:rPr>
          <w:sz w:val="22"/>
          <w:szCs w:val="22"/>
        </w:rPr>
        <w:t>يجب أن يستند قرار مسؤول جلسة الاستماع بشأن ما إذا كان طفلك قد تلقى تعليم</w:t>
      </w:r>
      <w:r w:rsidR="007328D9">
        <w:rPr>
          <w:rFonts w:hint="cs"/>
          <w:sz w:val="22"/>
          <w:szCs w:val="22"/>
        </w:rPr>
        <w:t>ً</w:t>
      </w:r>
      <w:r w:rsidR="00E839D1">
        <w:rPr>
          <w:sz w:val="22"/>
          <w:szCs w:val="22"/>
        </w:rPr>
        <w:t>ا</w:t>
      </w:r>
      <w:r w:rsidRPr="00907503">
        <w:rPr>
          <w:sz w:val="22"/>
          <w:szCs w:val="22"/>
        </w:rPr>
        <w:t xml:space="preserve"> عام</w:t>
      </w:r>
      <w:r w:rsidR="007328D9">
        <w:rPr>
          <w:rFonts w:hint="cs"/>
          <w:sz w:val="22"/>
          <w:szCs w:val="22"/>
        </w:rPr>
        <w:t>ً</w:t>
      </w:r>
      <w:r w:rsidR="00E839D1">
        <w:rPr>
          <w:sz w:val="22"/>
          <w:szCs w:val="22"/>
        </w:rPr>
        <w:t>ا</w:t>
      </w:r>
      <w:r w:rsidRPr="00907503">
        <w:rPr>
          <w:sz w:val="22"/>
          <w:szCs w:val="22"/>
        </w:rPr>
        <w:t xml:space="preserve"> مجاني</w:t>
      </w:r>
      <w:r w:rsidR="007328D9">
        <w:rPr>
          <w:rFonts w:hint="cs"/>
          <w:sz w:val="22"/>
          <w:szCs w:val="22"/>
        </w:rPr>
        <w:t>ً</w:t>
      </w:r>
      <w:r w:rsidR="00E839D1">
        <w:rPr>
          <w:sz w:val="22"/>
          <w:szCs w:val="22"/>
        </w:rPr>
        <w:t>ا</w:t>
      </w:r>
      <w:r w:rsidRPr="00907503">
        <w:rPr>
          <w:sz w:val="22"/>
          <w:szCs w:val="22"/>
        </w:rPr>
        <w:t xml:space="preserve"> مناسب</w:t>
      </w:r>
      <w:r w:rsidR="007328D9">
        <w:rPr>
          <w:rFonts w:hint="cs"/>
          <w:sz w:val="22"/>
          <w:szCs w:val="22"/>
        </w:rPr>
        <w:t>ً</w:t>
      </w:r>
      <w:r w:rsidR="00E839D1">
        <w:rPr>
          <w:sz w:val="22"/>
          <w:szCs w:val="22"/>
        </w:rPr>
        <w:t>ا</w:t>
      </w:r>
      <w:r w:rsidRPr="00907503">
        <w:rPr>
          <w:sz w:val="22"/>
          <w:szCs w:val="22"/>
        </w:rPr>
        <w:t xml:space="preserve"> (FAPE) إلى الأدلة والحجج التي تتعلق مباشرة</w:t>
      </w:r>
      <w:r w:rsidR="007328D9">
        <w:rPr>
          <w:rFonts w:hint="cs"/>
          <w:sz w:val="22"/>
          <w:szCs w:val="22"/>
        </w:rPr>
        <w:t>ً</w:t>
      </w:r>
      <w:r w:rsidRPr="00907503">
        <w:rPr>
          <w:sz w:val="22"/>
          <w:szCs w:val="22"/>
        </w:rPr>
        <w:t xml:space="preserve"> بالتعليم العام المجاني المناسب. </w:t>
      </w:r>
    </w:p>
    <w:p w14:paraId="59035BD0" w14:textId="263B3599" w:rsidR="000D63F6" w:rsidRPr="00907503" w:rsidRDefault="00D728CB" w:rsidP="00E9296C">
      <w:pPr>
        <w:pStyle w:val="CommentText"/>
        <w:jc w:val="lowKashida"/>
        <w:rPr>
          <w:rFonts w:cs="Arial"/>
          <w:sz w:val="22"/>
          <w:szCs w:val="22"/>
        </w:rPr>
      </w:pPr>
      <w:r w:rsidRPr="00907503">
        <w:rPr>
          <w:rFonts w:cs="Arial"/>
          <w:sz w:val="22"/>
          <w:szCs w:val="22"/>
        </w:rPr>
        <w:t xml:space="preserve">في المسائل التي تدعي حدوث انتهاك إجرائي (مثل "عدم اكتمال فريق برنامج التعليم الفردي")، قد يحدد مسؤول جلسة الاستماع أن طفلك لم يتلق التعليم العام المجاني المناسب إلا إذا كانت الانتهاكات الإجرائية: </w:t>
      </w:r>
    </w:p>
    <w:p w14:paraId="70E63105" w14:textId="77777777" w:rsidR="000D63F6" w:rsidRPr="00907503" w:rsidRDefault="00D728CB" w:rsidP="00225FFE">
      <w:pPr>
        <w:pStyle w:val="P68B1DB1-Normal13"/>
        <w:numPr>
          <w:ilvl w:val="0"/>
          <w:numId w:val="39"/>
        </w:numPr>
        <w:autoSpaceDE w:val="0"/>
        <w:autoSpaceDN w:val="0"/>
        <w:adjustRightInd w:val="0"/>
        <w:rPr>
          <w:sz w:val="22"/>
          <w:szCs w:val="22"/>
        </w:rPr>
      </w:pPr>
      <w:r w:rsidRPr="00907503">
        <w:rPr>
          <w:sz w:val="22"/>
          <w:szCs w:val="22"/>
        </w:rPr>
        <w:t>تدخلت في حق طفلك بالتعليم العام المجاني المناسب (FAPE)؛</w:t>
      </w:r>
    </w:p>
    <w:p w14:paraId="49F393B0" w14:textId="5A4C3630" w:rsidR="000D63F6" w:rsidRPr="00907503" w:rsidRDefault="00D728CB" w:rsidP="00225FFE">
      <w:pPr>
        <w:pStyle w:val="P68B1DB1-Normal13"/>
        <w:numPr>
          <w:ilvl w:val="0"/>
          <w:numId w:val="39"/>
        </w:numPr>
        <w:autoSpaceDE w:val="0"/>
        <w:autoSpaceDN w:val="0"/>
        <w:adjustRightInd w:val="0"/>
        <w:rPr>
          <w:sz w:val="22"/>
          <w:szCs w:val="22"/>
        </w:rPr>
      </w:pPr>
      <w:r w:rsidRPr="00907503">
        <w:rPr>
          <w:sz w:val="22"/>
          <w:szCs w:val="22"/>
        </w:rPr>
        <w:t xml:space="preserve">تدخلت بشكل كبير في فرصتك للمشاركة في عملية </w:t>
      </w:r>
      <w:r w:rsidR="00E9296C" w:rsidRPr="00907503">
        <w:rPr>
          <w:rFonts w:hint="cs"/>
          <w:sz w:val="22"/>
          <w:szCs w:val="22"/>
        </w:rPr>
        <w:t>اتخاذ</w:t>
      </w:r>
      <w:r w:rsidRPr="00907503">
        <w:rPr>
          <w:sz w:val="22"/>
          <w:szCs w:val="22"/>
        </w:rPr>
        <w:t xml:space="preserve"> القرار فيما يتعلق بتوفير التعليم العام المجاني المناسب (FAPE) لطفلك؛ </w:t>
      </w:r>
    </w:p>
    <w:p w14:paraId="20759EFB" w14:textId="77777777" w:rsidR="000D63F6" w:rsidRPr="00907503" w:rsidRDefault="007328D9" w:rsidP="00225FFE">
      <w:pPr>
        <w:pStyle w:val="P68B1DB1-Normal13"/>
        <w:numPr>
          <w:ilvl w:val="0"/>
          <w:numId w:val="39"/>
        </w:numPr>
        <w:autoSpaceDE w:val="0"/>
        <w:autoSpaceDN w:val="0"/>
        <w:adjustRightInd w:val="0"/>
        <w:rPr>
          <w:sz w:val="22"/>
          <w:szCs w:val="22"/>
        </w:rPr>
      </w:pPr>
      <w:r w:rsidRPr="00E9296C">
        <w:rPr>
          <w:bCs/>
          <w:sz w:val="22"/>
          <w:szCs w:val="22"/>
          <w:u w:val="single"/>
        </w:rPr>
        <w:t>أو</w:t>
      </w:r>
      <w:r w:rsidRPr="00907503">
        <w:rPr>
          <w:sz w:val="22"/>
          <w:szCs w:val="22"/>
        </w:rPr>
        <w:t xml:space="preserve"> </w:t>
      </w:r>
      <w:r w:rsidR="00D728CB" w:rsidRPr="00907503">
        <w:rPr>
          <w:sz w:val="22"/>
          <w:szCs w:val="22"/>
        </w:rPr>
        <w:t>تسببت في حرمان طفلك من ميزة تعليمية.</w:t>
      </w:r>
    </w:p>
    <w:p w14:paraId="5B60C711" w14:textId="77777777" w:rsidR="000D63F6" w:rsidRPr="00907503" w:rsidRDefault="00D728CB" w:rsidP="00E9296C">
      <w:pPr>
        <w:pStyle w:val="P68B1DB1-Normal10"/>
        <w:jc w:val="lowKashida"/>
        <w:rPr>
          <w:sz w:val="22"/>
          <w:szCs w:val="22"/>
        </w:rPr>
      </w:pPr>
      <w:r w:rsidRPr="00907503">
        <w:rPr>
          <w:sz w:val="22"/>
          <w:szCs w:val="22"/>
        </w:rPr>
        <w:t>لا يمكن تفسير أي من الأحكام الموضحة أعلاه على أنه يمنع مسؤول جلسة الاستماع من أن يأمر المنطقة التعليمية بالامتثال للمتطلبات الواردة في قسم الضمانات الإجرائية من اللوائح الفيدرالية بموجب ال</w:t>
      </w:r>
      <w:r w:rsidR="00C22439">
        <w:rPr>
          <w:sz w:val="22"/>
          <w:szCs w:val="22"/>
        </w:rPr>
        <w:t>جزء ب</w:t>
      </w:r>
      <w:r w:rsidRPr="00907503">
        <w:rPr>
          <w:sz w:val="22"/>
          <w:szCs w:val="22"/>
        </w:rPr>
        <w:t xml:space="preserve"> من قانون تعليم الأفراد ذوي الإعاقة (الباب 34 من قانون اللوائح الفيدرالية المواد </w:t>
      </w:r>
      <w:r w:rsidR="00053988">
        <w:rPr>
          <w:rFonts w:hint="cs"/>
          <w:sz w:val="22"/>
          <w:szCs w:val="22"/>
        </w:rPr>
        <w:t>300.500</w:t>
      </w:r>
      <w:r w:rsidRPr="00907503">
        <w:rPr>
          <w:sz w:val="22"/>
          <w:szCs w:val="22"/>
        </w:rPr>
        <w:t xml:space="preserve"> حتى </w:t>
      </w:r>
      <w:r w:rsidR="00053988">
        <w:rPr>
          <w:rFonts w:hint="cs"/>
          <w:sz w:val="22"/>
          <w:szCs w:val="22"/>
        </w:rPr>
        <w:t>300.536</w:t>
      </w:r>
      <w:r w:rsidRPr="00907503">
        <w:rPr>
          <w:sz w:val="22"/>
          <w:szCs w:val="22"/>
        </w:rPr>
        <w:t>) أو مع المتطلبات الإجرائية بموجب قانون الولاية.</w:t>
      </w:r>
    </w:p>
    <w:p w14:paraId="2AC1C6BF" w14:textId="41D40692" w:rsidR="000D63F6" w:rsidRPr="00907503" w:rsidRDefault="00D728CB" w:rsidP="00E9296C">
      <w:pPr>
        <w:pStyle w:val="P68B1DB1-Normal10"/>
        <w:jc w:val="lowKashida"/>
        <w:rPr>
          <w:sz w:val="22"/>
          <w:szCs w:val="22"/>
        </w:rPr>
      </w:pPr>
      <w:r w:rsidRPr="00907503">
        <w:rPr>
          <w:sz w:val="22"/>
          <w:szCs w:val="22"/>
        </w:rPr>
        <w:t xml:space="preserve">لا يمكن لأي من الأحكام الواردة تحت العناوين: </w:t>
      </w:r>
      <w:r w:rsidRPr="00E47028">
        <w:rPr>
          <w:bCs/>
          <w:iCs/>
          <w:sz w:val="22"/>
          <w:szCs w:val="22"/>
        </w:rPr>
        <w:t>تقديم شكوى بشأن الإجراءات القانونية الواجبة؛ بشأن الإجراءات القانونية الواجبة؛ النماذج النمطية؛ عملية التسوية؛ جلسة استماع محايدة تتعلق بالإجراءات القانونية الواجبة؛ حقوق جلسة الاستماع؛ وقرارات جلسة الاستماع</w:t>
      </w:r>
      <w:r w:rsidRPr="00907503">
        <w:rPr>
          <w:sz w:val="22"/>
          <w:szCs w:val="22"/>
        </w:rPr>
        <w:t xml:space="preserve"> (الباب 34 من قانون اللوائح الفيدرالية المواد </w:t>
      </w:r>
      <w:r w:rsidR="00053988">
        <w:rPr>
          <w:rFonts w:hint="cs"/>
          <w:sz w:val="22"/>
          <w:szCs w:val="22"/>
        </w:rPr>
        <w:t>300.507</w:t>
      </w:r>
      <w:r w:rsidRPr="00907503">
        <w:rPr>
          <w:sz w:val="22"/>
          <w:szCs w:val="22"/>
        </w:rPr>
        <w:t xml:space="preserve"> حتى </w:t>
      </w:r>
      <w:r w:rsidR="00053988">
        <w:rPr>
          <w:rFonts w:hint="cs"/>
          <w:sz w:val="22"/>
          <w:szCs w:val="22"/>
        </w:rPr>
        <w:t>300.513</w:t>
      </w:r>
      <w:r w:rsidRPr="00907503">
        <w:rPr>
          <w:sz w:val="22"/>
          <w:szCs w:val="22"/>
        </w:rPr>
        <w:t xml:space="preserve">؛ لوائح ولاية كانساس التفصيلية رقم </w:t>
      </w:r>
      <w:r w:rsidR="00053988">
        <w:rPr>
          <w:rFonts w:hint="cs"/>
          <w:sz w:val="22"/>
          <w:szCs w:val="22"/>
        </w:rPr>
        <w:t>3415-72</w:t>
      </w:r>
      <w:r w:rsidRPr="00907503">
        <w:rPr>
          <w:sz w:val="22"/>
          <w:szCs w:val="22"/>
        </w:rPr>
        <w:t xml:space="preserve"> و</w:t>
      </w:r>
      <w:r w:rsidR="00053988">
        <w:rPr>
          <w:rFonts w:hint="cs"/>
          <w:sz w:val="22"/>
          <w:szCs w:val="22"/>
        </w:rPr>
        <w:t>3416</w:t>
      </w:r>
      <w:r w:rsidRPr="00907503">
        <w:rPr>
          <w:sz w:val="22"/>
          <w:szCs w:val="22"/>
        </w:rPr>
        <w:t>)، أن تؤثر على حقك في تقديم طعن في قرار جلسة الاستماع المتعلقة بالإجراءات القانونية الواجبة إلى وكالة التعليم الحكومية.</w:t>
      </w:r>
    </w:p>
    <w:p w14:paraId="66F2529E" w14:textId="77777777" w:rsidR="000D63F6" w:rsidRPr="00231C0F" w:rsidRDefault="00D728CB" w:rsidP="00225FFE">
      <w:pPr>
        <w:pStyle w:val="P68B1DB1-Heading312"/>
        <w:spacing w:before="120"/>
        <w:rPr>
          <w:b w:val="0"/>
          <w:bCs/>
          <w:sz w:val="22"/>
          <w:szCs w:val="22"/>
        </w:rPr>
      </w:pPr>
      <w:r w:rsidRPr="00231C0F">
        <w:rPr>
          <w:b w:val="0"/>
          <w:bCs/>
          <w:sz w:val="22"/>
          <w:szCs w:val="22"/>
        </w:rPr>
        <w:lastRenderedPageBreak/>
        <w:t xml:space="preserve">طلب منفصل لجلسة استماع قانونية </w:t>
      </w:r>
    </w:p>
    <w:p w14:paraId="7958714E" w14:textId="77777777" w:rsidR="000D63F6" w:rsidRPr="00907503" w:rsidRDefault="00D728CB" w:rsidP="00231C0F">
      <w:pPr>
        <w:pStyle w:val="P68B1DB1-Normal10"/>
        <w:autoSpaceDE w:val="0"/>
        <w:autoSpaceDN w:val="0"/>
        <w:adjustRightInd w:val="0"/>
        <w:jc w:val="lowKashida"/>
        <w:rPr>
          <w:color w:val="000000"/>
          <w:sz w:val="22"/>
          <w:szCs w:val="22"/>
        </w:rPr>
      </w:pPr>
      <w:r w:rsidRPr="00907503">
        <w:rPr>
          <w:color w:val="000000"/>
          <w:sz w:val="22"/>
          <w:szCs w:val="22"/>
        </w:rPr>
        <w:t xml:space="preserve">لا يمكن تفسير أي شيء </w:t>
      </w:r>
      <w:r w:rsidRPr="00907503">
        <w:rPr>
          <w:sz w:val="22"/>
          <w:szCs w:val="22"/>
        </w:rPr>
        <w:t>في قسم الضمانات الإجرائية في اللوائح الفيدرالية بموجب ال</w:t>
      </w:r>
      <w:r w:rsidR="00C22439">
        <w:rPr>
          <w:sz w:val="22"/>
          <w:szCs w:val="22"/>
        </w:rPr>
        <w:t>جزء ب</w:t>
      </w:r>
      <w:r w:rsidRPr="00907503">
        <w:rPr>
          <w:sz w:val="22"/>
          <w:szCs w:val="22"/>
        </w:rPr>
        <w:t xml:space="preserve"> من قانون تعليم الأفراد ذوي الإعاقة </w:t>
      </w:r>
      <w:r w:rsidRPr="00907503">
        <w:rPr>
          <w:color w:val="000000"/>
          <w:sz w:val="22"/>
          <w:szCs w:val="22"/>
        </w:rPr>
        <w:t xml:space="preserve">(الباب 34 من قانون اللوائح الفيدرالية مواد </w:t>
      </w:r>
      <w:r w:rsidR="00053988">
        <w:rPr>
          <w:rFonts w:hint="cs"/>
          <w:color w:val="000000"/>
          <w:sz w:val="22"/>
          <w:szCs w:val="22"/>
        </w:rPr>
        <w:t>300.500</w:t>
      </w:r>
      <w:r w:rsidRPr="00907503">
        <w:rPr>
          <w:color w:val="000000"/>
          <w:sz w:val="22"/>
          <w:szCs w:val="22"/>
        </w:rPr>
        <w:t xml:space="preserve"> إلى </w:t>
      </w:r>
      <w:r w:rsidR="00053988">
        <w:rPr>
          <w:rFonts w:hint="cs"/>
          <w:color w:val="000000"/>
          <w:sz w:val="22"/>
          <w:szCs w:val="22"/>
        </w:rPr>
        <w:t>300.536</w:t>
      </w:r>
      <w:r w:rsidRPr="00907503">
        <w:rPr>
          <w:color w:val="000000"/>
          <w:sz w:val="22"/>
          <w:szCs w:val="22"/>
        </w:rPr>
        <w:t xml:space="preserve">) أو بموجب المتطلبات الإجرائية لقانون الولاية </w:t>
      </w:r>
      <w:r w:rsidRPr="00907503">
        <w:rPr>
          <w:sz w:val="22"/>
          <w:szCs w:val="22"/>
        </w:rPr>
        <w:t xml:space="preserve">على أنه يمنعك </w:t>
      </w:r>
      <w:r w:rsidRPr="00907503">
        <w:rPr>
          <w:color w:val="000000"/>
          <w:sz w:val="22"/>
          <w:szCs w:val="22"/>
        </w:rPr>
        <w:t>من تقديم شكوى قانونية منفصلة بشأن قضية منفصلة عن شكوى قانونية تم تقديمها بالفعل.</w:t>
      </w:r>
    </w:p>
    <w:p w14:paraId="50FFAB7B" w14:textId="77777777" w:rsidR="000D63F6" w:rsidRPr="00231C0F" w:rsidRDefault="00D728CB" w:rsidP="00225FFE">
      <w:pPr>
        <w:pStyle w:val="P68B1DB1-Heading312"/>
        <w:spacing w:before="120"/>
        <w:rPr>
          <w:b w:val="0"/>
          <w:bCs/>
          <w:sz w:val="22"/>
          <w:szCs w:val="22"/>
        </w:rPr>
      </w:pPr>
      <w:r w:rsidRPr="00231C0F">
        <w:rPr>
          <w:b w:val="0"/>
          <w:bCs/>
          <w:sz w:val="22"/>
          <w:szCs w:val="22"/>
        </w:rPr>
        <w:t>عرض النتائج والقرارات إلى اللجنة الاستشارية والجمهور العام</w:t>
      </w:r>
    </w:p>
    <w:p w14:paraId="7B62681E" w14:textId="4E40E235" w:rsidR="000D63F6" w:rsidRPr="00907503" w:rsidRDefault="00D728CB" w:rsidP="00231C0F">
      <w:pPr>
        <w:pStyle w:val="CommentText"/>
        <w:jc w:val="lowKashida"/>
        <w:rPr>
          <w:rFonts w:cs="Arial"/>
          <w:sz w:val="22"/>
          <w:szCs w:val="22"/>
        </w:rPr>
      </w:pPr>
      <w:r w:rsidRPr="00907503">
        <w:rPr>
          <w:rFonts w:cs="Arial"/>
          <w:sz w:val="22"/>
          <w:szCs w:val="22"/>
        </w:rPr>
        <w:t>يجب على الوكالة التعليمية الحكومية أو المنطقة التعليمية، (أيهما كان مسؤول</w:t>
      </w:r>
      <w:r w:rsidR="00E839D1">
        <w:rPr>
          <w:rFonts w:cs="Arial"/>
          <w:sz w:val="22"/>
          <w:szCs w:val="22"/>
        </w:rPr>
        <w:t>ا</w:t>
      </w:r>
      <w:r w:rsidRPr="00907503">
        <w:rPr>
          <w:rFonts w:cs="Arial"/>
          <w:sz w:val="22"/>
          <w:szCs w:val="22"/>
        </w:rPr>
        <w:t xml:space="preserve"> عن جلسة الاستماع) بعد حذف أي معلومات تعريف شخصية: </w:t>
      </w:r>
    </w:p>
    <w:p w14:paraId="09415052" w14:textId="34BF3F32" w:rsidR="000D63F6" w:rsidRPr="00907503" w:rsidRDefault="00D728CB" w:rsidP="00231C0F">
      <w:pPr>
        <w:pStyle w:val="P68B1DB1-Normal10"/>
        <w:numPr>
          <w:ilvl w:val="0"/>
          <w:numId w:val="40"/>
        </w:numPr>
        <w:autoSpaceDE w:val="0"/>
        <w:autoSpaceDN w:val="0"/>
        <w:adjustRightInd w:val="0"/>
        <w:jc w:val="lowKashida"/>
        <w:rPr>
          <w:sz w:val="22"/>
          <w:szCs w:val="22"/>
        </w:rPr>
      </w:pPr>
      <w:r w:rsidRPr="00907503">
        <w:rPr>
          <w:sz w:val="22"/>
          <w:szCs w:val="22"/>
        </w:rPr>
        <w:t xml:space="preserve">تقديم النتائج والقرارات المتخذة في جلسة الاستماع القانونية أو الاستئناف أمام اللجنة الاستشارية الحكومية للتعليم لذوي الاحتياجات الخاصة؛ </w:t>
      </w:r>
    </w:p>
    <w:p w14:paraId="29B3125D" w14:textId="77777777" w:rsidR="000D63F6" w:rsidRPr="00907503" w:rsidRDefault="007328D9" w:rsidP="00225FFE">
      <w:pPr>
        <w:pStyle w:val="P68B1DB1-Normal10"/>
        <w:numPr>
          <w:ilvl w:val="0"/>
          <w:numId w:val="40"/>
        </w:numPr>
        <w:autoSpaceDE w:val="0"/>
        <w:autoSpaceDN w:val="0"/>
        <w:adjustRightInd w:val="0"/>
        <w:rPr>
          <w:sz w:val="22"/>
          <w:szCs w:val="22"/>
        </w:rPr>
      </w:pPr>
      <w:r w:rsidRPr="00231C0F">
        <w:rPr>
          <w:bCs/>
          <w:sz w:val="22"/>
          <w:szCs w:val="22"/>
          <w:u w:val="single"/>
        </w:rPr>
        <w:t>و</w:t>
      </w:r>
      <w:r w:rsidR="00D728CB" w:rsidRPr="00907503">
        <w:rPr>
          <w:sz w:val="22"/>
          <w:szCs w:val="22"/>
        </w:rPr>
        <w:t>جعل تلك النتائج والقرارات م</w:t>
      </w:r>
      <w:r>
        <w:rPr>
          <w:rFonts w:hint="cs"/>
          <w:sz w:val="22"/>
          <w:szCs w:val="22"/>
        </w:rPr>
        <w:t>ُ</w:t>
      </w:r>
      <w:r w:rsidR="00D728CB" w:rsidRPr="00907503">
        <w:rPr>
          <w:sz w:val="22"/>
          <w:szCs w:val="22"/>
        </w:rPr>
        <w:t>تاحة للجمهور.</w:t>
      </w:r>
    </w:p>
    <w:p w14:paraId="55D43294" w14:textId="77777777" w:rsidR="000D63F6" w:rsidRPr="00382591" w:rsidRDefault="00D728CB" w:rsidP="00CF6B4A">
      <w:pPr>
        <w:pStyle w:val="Heading1"/>
        <w:spacing w:line="235" w:lineRule="auto"/>
        <w:rPr>
          <w:rFonts w:cs="Arial"/>
          <w:b w:val="0"/>
          <w:bCs/>
          <w:sz w:val="32"/>
          <w:szCs w:val="32"/>
        </w:rPr>
      </w:pPr>
      <w:bookmarkStart w:id="50" w:name="_Toc265563635"/>
      <w:r w:rsidRPr="00382591">
        <w:rPr>
          <w:rFonts w:cs="Arial"/>
          <w:b w:val="0"/>
          <w:bCs/>
          <w:sz w:val="32"/>
          <w:szCs w:val="32"/>
        </w:rPr>
        <w:lastRenderedPageBreak/>
        <w:t>الاستئناف والطعون</w:t>
      </w:r>
      <w:bookmarkEnd w:id="50"/>
      <w:r w:rsidRPr="00382591">
        <w:rPr>
          <w:rFonts w:cs="Arial"/>
          <w:b w:val="0"/>
          <w:bCs/>
          <w:sz w:val="32"/>
          <w:szCs w:val="32"/>
        </w:rPr>
        <w:t xml:space="preserve"> </w:t>
      </w:r>
    </w:p>
    <w:p w14:paraId="48A54BD4" w14:textId="77777777" w:rsidR="000D63F6" w:rsidRPr="00382591" w:rsidRDefault="00D728CB" w:rsidP="00CF6B4A">
      <w:pPr>
        <w:pStyle w:val="P68B1DB1-Heading28"/>
        <w:spacing w:before="0" w:line="235" w:lineRule="auto"/>
        <w:rPr>
          <w:b w:val="0"/>
          <w:bCs/>
          <w:sz w:val="26"/>
          <w:szCs w:val="26"/>
        </w:rPr>
      </w:pPr>
      <w:bookmarkStart w:id="51" w:name="_Toc265563636"/>
      <w:r w:rsidRPr="00382591">
        <w:rPr>
          <w:b w:val="0"/>
          <w:bCs/>
          <w:sz w:val="26"/>
          <w:szCs w:val="26"/>
        </w:rPr>
        <w:t>قطعية القرارات؛ الاستئناف؛ المراجعة المحايدة</w:t>
      </w:r>
      <w:bookmarkEnd w:id="51"/>
    </w:p>
    <w:p w14:paraId="085AEBB8" w14:textId="3DBE1020" w:rsidR="000D63F6" w:rsidRPr="0093065B" w:rsidRDefault="00D728CB" w:rsidP="00CF6B4A">
      <w:pPr>
        <w:pStyle w:val="P68B1DB1-CFR9"/>
        <w:spacing w:line="235" w:lineRule="auto"/>
        <w:rPr>
          <w:b w:val="0"/>
          <w:bCs/>
          <w:sz w:val="22"/>
          <w:szCs w:val="22"/>
        </w:rPr>
      </w:pPr>
      <w:r w:rsidRPr="0093065B">
        <w:rPr>
          <w:b w:val="0"/>
          <w:bCs/>
          <w:sz w:val="22"/>
          <w:szCs w:val="22"/>
        </w:rPr>
        <w:t xml:space="preserve">الباب 34 من قانون اللوائح الفيدرالية مادة </w:t>
      </w:r>
      <w:r w:rsidR="0093065B" w:rsidRPr="0093065B">
        <w:rPr>
          <w:rFonts w:hint="cs"/>
          <w:b w:val="0"/>
          <w:bCs/>
          <w:sz w:val="22"/>
          <w:szCs w:val="22"/>
        </w:rPr>
        <w:t>300.514</w:t>
      </w:r>
      <w:r w:rsidRPr="0093065B">
        <w:rPr>
          <w:b w:val="0"/>
          <w:bCs/>
          <w:sz w:val="22"/>
          <w:szCs w:val="22"/>
        </w:rPr>
        <w:t xml:space="preserve">؛ لوائح ولاية كانساس التفصيلية رقم </w:t>
      </w:r>
      <w:r w:rsidR="0093065B" w:rsidRPr="0093065B">
        <w:rPr>
          <w:rFonts w:hint="cs"/>
          <w:b w:val="0"/>
          <w:bCs/>
          <w:sz w:val="22"/>
          <w:szCs w:val="22"/>
        </w:rPr>
        <w:t>3416-72 (ح)</w:t>
      </w:r>
      <w:r w:rsidRPr="0093065B">
        <w:rPr>
          <w:b w:val="0"/>
          <w:bCs/>
          <w:sz w:val="22"/>
          <w:szCs w:val="22"/>
        </w:rPr>
        <w:t xml:space="preserve">؛ لوائح ولاية كانساس التفصيلية رقم </w:t>
      </w:r>
      <w:r w:rsidR="0093065B" w:rsidRPr="0093065B">
        <w:rPr>
          <w:rFonts w:hint="cs"/>
          <w:b w:val="0"/>
          <w:bCs/>
          <w:sz w:val="22"/>
          <w:szCs w:val="22"/>
        </w:rPr>
        <w:t>3418-72 (أ)، (ب)، (ج)</w:t>
      </w:r>
    </w:p>
    <w:p w14:paraId="2311B44F" w14:textId="77777777" w:rsidR="000D63F6" w:rsidRPr="00382591" w:rsidRDefault="00D728CB" w:rsidP="00CF6B4A">
      <w:pPr>
        <w:pStyle w:val="P68B1DB1-Heading312"/>
        <w:spacing w:before="120" w:line="235" w:lineRule="auto"/>
        <w:rPr>
          <w:b w:val="0"/>
          <w:bCs/>
          <w:sz w:val="22"/>
          <w:szCs w:val="22"/>
        </w:rPr>
      </w:pPr>
      <w:r w:rsidRPr="00382591">
        <w:rPr>
          <w:b w:val="0"/>
          <w:bCs/>
          <w:sz w:val="22"/>
          <w:szCs w:val="22"/>
        </w:rPr>
        <w:t xml:space="preserve">قطعية قرار جلسة الاستماع </w:t>
      </w:r>
    </w:p>
    <w:p w14:paraId="793EF298" w14:textId="77777777" w:rsidR="000D63F6" w:rsidRPr="00907503" w:rsidRDefault="00D728CB" w:rsidP="00CF6B4A">
      <w:pPr>
        <w:pStyle w:val="P68B1DB1-Normal10"/>
        <w:spacing w:line="235" w:lineRule="auto"/>
        <w:jc w:val="lowKashida"/>
        <w:rPr>
          <w:sz w:val="22"/>
          <w:szCs w:val="22"/>
        </w:rPr>
      </w:pPr>
      <w:r w:rsidRPr="00907503">
        <w:rPr>
          <w:sz w:val="22"/>
          <w:szCs w:val="22"/>
        </w:rPr>
        <w:t>يكون القرار الم</w:t>
      </w:r>
      <w:r w:rsidR="00911F7F">
        <w:rPr>
          <w:rFonts w:hint="cs"/>
          <w:sz w:val="22"/>
          <w:szCs w:val="22"/>
        </w:rPr>
        <w:t>ُ</w:t>
      </w:r>
      <w:r w:rsidRPr="00907503">
        <w:rPr>
          <w:sz w:val="22"/>
          <w:szCs w:val="22"/>
        </w:rPr>
        <w:t>تخذ في جلسة ا</w:t>
      </w:r>
      <w:r w:rsidR="00911F7F">
        <w:rPr>
          <w:rFonts w:hint="cs"/>
          <w:sz w:val="22"/>
          <w:szCs w:val="22"/>
        </w:rPr>
        <w:t>لا</w:t>
      </w:r>
      <w:r w:rsidRPr="00907503">
        <w:rPr>
          <w:sz w:val="22"/>
          <w:szCs w:val="22"/>
        </w:rPr>
        <w:t xml:space="preserve">ستماع </w:t>
      </w:r>
      <w:r w:rsidR="00911F7F">
        <w:rPr>
          <w:rFonts w:hint="cs"/>
          <w:sz w:val="22"/>
          <w:szCs w:val="22"/>
        </w:rPr>
        <w:t>ال</w:t>
      </w:r>
      <w:r w:rsidRPr="00907503">
        <w:rPr>
          <w:sz w:val="22"/>
          <w:szCs w:val="22"/>
        </w:rPr>
        <w:t>قانونية (بما في ذلك جلسة استماع تتعلق بالإجراءات التأديبية لطفل ذي إعاقة) نهائية، باستثناء أنه يجوز لأي طرف مشارك في جلسة الاستماع (أنت أو المنطقة التعليمية) الطعن في القرار أمام وكالة التعليم الحكومية.</w:t>
      </w:r>
    </w:p>
    <w:p w14:paraId="7EED9E63" w14:textId="77777777" w:rsidR="000D63F6" w:rsidRPr="00907503" w:rsidRDefault="00D728CB" w:rsidP="00CF6B4A">
      <w:pPr>
        <w:spacing w:line="235" w:lineRule="auto"/>
        <w:jc w:val="lowKashida"/>
        <w:rPr>
          <w:rFonts w:cs="Arial"/>
          <w:sz w:val="22"/>
          <w:szCs w:val="22"/>
        </w:rPr>
      </w:pPr>
      <w:r w:rsidRPr="00907503">
        <w:rPr>
          <w:rFonts w:cs="Arial"/>
          <w:b/>
          <w:sz w:val="22"/>
          <w:szCs w:val="22"/>
        </w:rPr>
        <w:t>*</w:t>
      </w:r>
      <w:r w:rsidRPr="00907503">
        <w:rPr>
          <w:rFonts w:cs="Arial"/>
          <w:sz w:val="22"/>
          <w:szCs w:val="22"/>
        </w:rPr>
        <w:t xml:space="preserve">تشمل إجراءات الشكاوى للولاية حق ولي الأمر أو المنطقة التعليمية في الطعن في نتائج أو استنتاجات تقرير الشكوى. اللوائح الإدارية في ولاية كانساس رقم </w:t>
      </w:r>
      <w:r w:rsidR="0093065B">
        <w:rPr>
          <w:rFonts w:cs="Arial" w:hint="cs"/>
          <w:sz w:val="22"/>
          <w:szCs w:val="22"/>
        </w:rPr>
        <w:t>51-40-91 (و)</w:t>
      </w:r>
    </w:p>
    <w:p w14:paraId="7CE22ED4" w14:textId="77777777" w:rsidR="000D63F6" w:rsidRPr="00907503" w:rsidRDefault="000D63F6" w:rsidP="00CF6B4A">
      <w:pPr>
        <w:spacing w:line="235" w:lineRule="auto"/>
        <w:rPr>
          <w:rFonts w:cs="Arial"/>
          <w:b/>
          <w:color w:val="000000"/>
          <w:sz w:val="22"/>
          <w:szCs w:val="22"/>
        </w:rPr>
      </w:pPr>
    </w:p>
    <w:p w14:paraId="0C2B6664" w14:textId="77777777" w:rsidR="000D63F6" w:rsidRPr="00382591" w:rsidRDefault="00D728CB" w:rsidP="00CF6B4A">
      <w:pPr>
        <w:pStyle w:val="P68B1DB1-Heading312"/>
        <w:spacing w:before="120" w:line="235" w:lineRule="auto"/>
        <w:rPr>
          <w:b w:val="0"/>
          <w:bCs/>
          <w:sz w:val="22"/>
          <w:szCs w:val="22"/>
        </w:rPr>
      </w:pPr>
      <w:r w:rsidRPr="00382591">
        <w:rPr>
          <w:b w:val="0"/>
          <w:bCs/>
          <w:sz w:val="22"/>
          <w:szCs w:val="22"/>
        </w:rPr>
        <w:t xml:space="preserve">استئناف القرارات؛ المراجعة المحايدة </w:t>
      </w:r>
    </w:p>
    <w:p w14:paraId="7803C90A" w14:textId="24DC6506" w:rsidR="000D63F6" w:rsidRPr="00907503" w:rsidRDefault="00D728CB" w:rsidP="00CF6B4A">
      <w:pPr>
        <w:pStyle w:val="P68B1DB1-Normal10"/>
        <w:spacing w:line="235" w:lineRule="auto"/>
        <w:jc w:val="lowKashida"/>
        <w:rPr>
          <w:sz w:val="22"/>
          <w:szCs w:val="22"/>
        </w:rPr>
      </w:pPr>
      <w:r w:rsidRPr="00907503">
        <w:rPr>
          <w:sz w:val="22"/>
          <w:szCs w:val="22"/>
        </w:rPr>
        <w:t>إذا كان أحد الأطراف (أنت أو المنطقة التعليمية) متظلم</w:t>
      </w:r>
      <w:r w:rsidR="00911F7F">
        <w:rPr>
          <w:rFonts w:hint="cs"/>
          <w:sz w:val="22"/>
          <w:szCs w:val="22"/>
        </w:rPr>
        <w:t>ً</w:t>
      </w:r>
      <w:r w:rsidR="00E839D1">
        <w:rPr>
          <w:sz w:val="22"/>
          <w:szCs w:val="22"/>
        </w:rPr>
        <w:t>ا</w:t>
      </w:r>
      <w:r w:rsidRPr="00907503">
        <w:rPr>
          <w:sz w:val="22"/>
          <w:szCs w:val="22"/>
        </w:rPr>
        <w:t xml:space="preserve"> (متضرر</w:t>
      </w:r>
      <w:r w:rsidR="00911F7F">
        <w:rPr>
          <w:rFonts w:hint="cs"/>
          <w:sz w:val="22"/>
          <w:szCs w:val="22"/>
        </w:rPr>
        <w:t>ً</w:t>
      </w:r>
      <w:r w:rsidR="00E839D1">
        <w:rPr>
          <w:sz w:val="22"/>
          <w:szCs w:val="22"/>
        </w:rPr>
        <w:t>ا</w:t>
      </w:r>
      <w:r w:rsidRPr="00907503">
        <w:rPr>
          <w:sz w:val="22"/>
          <w:szCs w:val="22"/>
        </w:rPr>
        <w:t>) من النتائج والقرارات المتخذة في جلسة الاستماع، فيمكن تقديم استئناف إلى الوكالة التعليمية الحكومية.</w:t>
      </w:r>
    </w:p>
    <w:p w14:paraId="4444861C" w14:textId="77777777" w:rsidR="000D63F6" w:rsidRPr="00907503" w:rsidRDefault="00D728CB" w:rsidP="00CF6B4A">
      <w:pPr>
        <w:pStyle w:val="P68B1DB1-Normal10"/>
        <w:autoSpaceDE w:val="0"/>
        <w:autoSpaceDN w:val="0"/>
        <w:adjustRightInd w:val="0"/>
        <w:spacing w:line="235" w:lineRule="auto"/>
        <w:jc w:val="lowKashida"/>
        <w:rPr>
          <w:color w:val="000000"/>
          <w:sz w:val="22"/>
          <w:szCs w:val="22"/>
        </w:rPr>
      </w:pPr>
      <w:r w:rsidRPr="00907503">
        <w:rPr>
          <w:color w:val="000000"/>
          <w:sz w:val="22"/>
          <w:szCs w:val="22"/>
        </w:rPr>
        <w:t xml:space="preserve">إذا كان هناك استئناف، يجب على </w:t>
      </w:r>
      <w:r w:rsidRPr="00907503">
        <w:rPr>
          <w:sz w:val="22"/>
          <w:szCs w:val="22"/>
        </w:rPr>
        <w:t>وكالة التعليم الحكومية</w:t>
      </w:r>
      <w:r w:rsidRPr="00907503">
        <w:rPr>
          <w:color w:val="000000"/>
          <w:sz w:val="22"/>
          <w:szCs w:val="22"/>
        </w:rPr>
        <w:t xml:space="preserve"> إجراء مراجعة محايدة للنتائج والقرار المستأنف. ويجب على المسؤول الذي يجري المراجعة:</w:t>
      </w:r>
    </w:p>
    <w:p w14:paraId="13D9B538" w14:textId="77777777" w:rsidR="000D63F6" w:rsidRPr="00907503" w:rsidRDefault="00D728CB" w:rsidP="00CF6B4A">
      <w:pPr>
        <w:pStyle w:val="P68B1DB1-Normal13"/>
        <w:numPr>
          <w:ilvl w:val="0"/>
          <w:numId w:val="31"/>
        </w:numPr>
        <w:autoSpaceDE w:val="0"/>
        <w:autoSpaceDN w:val="0"/>
        <w:adjustRightInd w:val="0"/>
        <w:spacing w:line="235" w:lineRule="auto"/>
        <w:rPr>
          <w:sz w:val="22"/>
          <w:szCs w:val="22"/>
        </w:rPr>
      </w:pPr>
      <w:r w:rsidRPr="00907503">
        <w:rPr>
          <w:sz w:val="22"/>
          <w:szCs w:val="22"/>
        </w:rPr>
        <w:t>فحص سجل جلسة الاستماع بأكمله؛</w:t>
      </w:r>
    </w:p>
    <w:p w14:paraId="2209DF0A" w14:textId="77777777" w:rsidR="000D63F6" w:rsidRPr="00907503" w:rsidRDefault="00D728CB" w:rsidP="00CF6B4A">
      <w:pPr>
        <w:pStyle w:val="P68B1DB1-Normal13"/>
        <w:numPr>
          <w:ilvl w:val="0"/>
          <w:numId w:val="31"/>
        </w:numPr>
        <w:autoSpaceDE w:val="0"/>
        <w:autoSpaceDN w:val="0"/>
        <w:adjustRightInd w:val="0"/>
        <w:spacing w:line="235" w:lineRule="auto"/>
        <w:rPr>
          <w:sz w:val="22"/>
          <w:szCs w:val="22"/>
        </w:rPr>
      </w:pPr>
      <w:r w:rsidRPr="00907503">
        <w:rPr>
          <w:sz w:val="22"/>
          <w:szCs w:val="22"/>
        </w:rPr>
        <w:t>التأكد من أن الإجراءات في جلسة الاستماع كانت متسقة مع متطلبات الإجراءات القانونية الواجبة؛</w:t>
      </w:r>
    </w:p>
    <w:p w14:paraId="6FBE5739" w14:textId="77777777" w:rsidR="000D63F6" w:rsidRPr="00907503" w:rsidRDefault="00D728CB" w:rsidP="00CF6B4A">
      <w:pPr>
        <w:pStyle w:val="P68B1DB1-Normal13"/>
        <w:numPr>
          <w:ilvl w:val="0"/>
          <w:numId w:val="31"/>
        </w:numPr>
        <w:autoSpaceDE w:val="0"/>
        <w:autoSpaceDN w:val="0"/>
        <w:adjustRightInd w:val="0"/>
        <w:spacing w:line="235" w:lineRule="auto"/>
        <w:rPr>
          <w:sz w:val="22"/>
          <w:szCs w:val="22"/>
        </w:rPr>
      </w:pPr>
      <w:r w:rsidRPr="00907503">
        <w:rPr>
          <w:sz w:val="22"/>
          <w:szCs w:val="22"/>
        </w:rPr>
        <w:t xml:space="preserve">البحث عن أدلة إضافية إذا لزم الأمر. إذا تم عقد جلسة استماع لتلقي أدلة إضافية، تنطبق حقوق جلسة الاستماع الموضحة هنا تحت عنوان </w:t>
      </w:r>
      <w:r w:rsidRPr="00382591">
        <w:rPr>
          <w:bCs/>
          <w:iCs/>
          <w:sz w:val="22"/>
          <w:szCs w:val="22"/>
        </w:rPr>
        <w:t>حقوق جلسة الاستماع</w:t>
      </w:r>
      <w:r w:rsidRPr="00907503">
        <w:rPr>
          <w:sz w:val="22"/>
          <w:szCs w:val="22"/>
        </w:rPr>
        <w:t xml:space="preserve">؛ </w:t>
      </w:r>
    </w:p>
    <w:p w14:paraId="742528AE" w14:textId="206360D8" w:rsidR="000D63F6" w:rsidRPr="00907503" w:rsidRDefault="00D728CB" w:rsidP="00CF6B4A">
      <w:pPr>
        <w:pStyle w:val="P68B1DB1-Normal13"/>
        <w:numPr>
          <w:ilvl w:val="0"/>
          <w:numId w:val="31"/>
        </w:numPr>
        <w:autoSpaceDE w:val="0"/>
        <w:autoSpaceDN w:val="0"/>
        <w:adjustRightInd w:val="0"/>
        <w:spacing w:line="235" w:lineRule="auto"/>
        <w:rPr>
          <w:sz w:val="22"/>
          <w:szCs w:val="22"/>
        </w:rPr>
      </w:pPr>
      <w:r w:rsidRPr="00907503">
        <w:rPr>
          <w:sz w:val="22"/>
          <w:szCs w:val="22"/>
        </w:rPr>
        <w:t>إعطاء الأطراف فرصة لسرد الحجج الشفوية أو المكتوبة، أو كليهما، وفق</w:t>
      </w:r>
      <w:r w:rsidR="00E839D1">
        <w:rPr>
          <w:sz w:val="22"/>
          <w:szCs w:val="22"/>
        </w:rPr>
        <w:t>ا</w:t>
      </w:r>
      <w:r w:rsidRPr="00907503">
        <w:rPr>
          <w:sz w:val="22"/>
          <w:szCs w:val="22"/>
        </w:rPr>
        <w:t xml:space="preserve"> لتقدير المسؤول المراجعة؛</w:t>
      </w:r>
    </w:p>
    <w:p w14:paraId="50968888" w14:textId="527B6EA5" w:rsidR="000D63F6" w:rsidRPr="00907503" w:rsidRDefault="00D728CB" w:rsidP="00CF6B4A">
      <w:pPr>
        <w:pStyle w:val="P68B1DB1-Normal13"/>
        <w:numPr>
          <w:ilvl w:val="0"/>
          <w:numId w:val="31"/>
        </w:numPr>
        <w:autoSpaceDE w:val="0"/>
        <w:autoSpaceDN w:val="0"/>
        <w:adjustRightInd w:val="0"/>
        <w:spacing w:line="235" w:lineRule="auto"/>
        <w:rPr>
          <w:sz w:val="22"/>
          <w:szCs w:val="22"/>
        </w:rPr>
      </w:pPr>
      <w:r w:rsidRPr="00907503">
        <w:rPr>
          <w:sz w:val="22"/>
          <w:szCs w:val="22"/>
        </w:rPr>
        <w:t xml:space="preserve">اتخاذ قرار مستقل عند الانتهاء من المراجعة؛ </w:t>
      </w:r>
    </w:p>
    <w:p w14:paraId="3A00A3D8" w14:textId="77777777" w:rsidR="000D63F6" w:rsidRPr="00907503" w:rsidRDefault="00911F7F" w:rsidP="00CF6B4A">
      <w:pPr>
        <w:pStyle w:val="P68B1DB1-Normal13"/>
        <w:numPr>
          <w:ilvl w:val="0"/>
          <w:numId w:val="31"/>
        </w:numPr>
        <w:autoSpaceDE w:val="0"/>
        <w:autoSpaceDN w:val="0"/>
        <w:adjustRightInd w:val="0"/>
        <w:spacing w:line="235" w:lineRule="auto"/>
        <w:rPr>
          <w:sz w:val="22"/>
          <w:szCs w:val="22"/>
        </w:rPr>
      </w:pPr>
      <w:r w:rsidRPr="00382591">
        <w:rPr>
          <w:bCs/>
          <w:sz w:val="22"/>
          <w:szCs w:val="22"/>
          <w:u w:val="single"/>
        </w:rPr>
        <w:t>و</w:t>
      </w:r>
      <w:r w:rsidR="00D728CB" w:rsidRPr="00907503">
        <w:rPr>
          <w:sz w:val="22"/>
          <w:szCs w:val="22"/>
        </w:rPr>
        <w:t>إعطائك أنت والمنطقة التعليمية نسخة من النتائج المكتوبة، أو، حسب اختيارك، الإلكترونية للوقائع والقرارات.</w:t>
      </w:r>
    </w:p>
    <w:p w14:paraId="459A7886" w14:textId="77777777" w:rsidR="000D63F6" w:rsidRPr="00382591" w:rsidRDefault="00D728CB" w:rsidP="00CF6B4A">
      <w:pPr>
        <w:pStyle w:val="P68B1DB1-Heading312"/>
        <w:spacing w:before="120" w:line="235" w:lineRule="auto"/>
        <w:rPr>
          <w:b w:val="0"/>
          <w:bCs/>
          <w:sz w:val="22"/>
          <w:szCs w:val="22"/>
        </w:rPr>
      </w:pPr>
      <w:r w:rsidRPr="00382591">
        <w:rPr>
          <w:b w:val="0"/>
          <w:bCs/>
          <w:sz w:val="22"/>
          <w:szCs w:val="22"/>
        </w:rPr>
        <w:t xml:space="preserve">عرض النتائج والقرارات </w:t>
      </w:r>
      <w:r w:rsidR="003756BC">
        <w:rPr>
          <w:rFonts w:hint="cs"/>
          <w:b w:val="0"/>
          <w:bCs/>
          <w:sz w:val="22"/>
          <w:szCs w:val="22"/>
        </w:rPr>
        <w:t>ع</w:t>
      </w:r>
      <w:r w:rsidRPr="00382591">
        <w:rPr>
          <w:b w:val="0"/>
          <w:bCs/>
          <w:sz w:val="22"/>
          <w:szCs w:val="22"/>
        </w:rPr>
        <w:t>لى اللجنة الاستشارية والجمهور العام</w:t>
      </w:r>
    </w:p>
    <w:p w14:paraId="520E8B77" w14:textId="77777777" w:rsidR="000D63F6" w:rsidRPr="00907503" w:rsidRDefault="00D728CB" w:rsidP="00CF6B4A">
      <w:pPr>
        <w:pStyle w:val="P68B1DB1-Normal10"/>
        <w:autoSpaceDE w:val="0"/>
        <w:autoSpaceDN w:val="0"/>
        <w:adjustRightInd w:val="0"/>
        <w:spacing w:line="235" w:lineRule="auto"/>
        <w:rPr>
          <w:color w:val="000000"/>
          <w:sz w:val="22"/>
          <w:szCs w:val="22"/>
        </w:rPr>
      </w:pPr>
      <w:r w:rsidRPr="00907503">
        <w:rPr>
          <w:color w:val="000000"/>
          <w:sz w:val="22"/>
          <w:szCs w:val="22"/>
        </w:rPr>
        <w:t xml:space="preserve">يجب </w:t>
      </w:r>
      <w:r w:rsidRPr="00907503">
        <w:rPr>
          <w:sz w:val="22"/>
          <w:szCs w:val="22"/>
        </w:rPr>
        <w:t>على الوكالة التعليمية الحكومية</w:t>
      </w:r>
      <w:r w:rsidRPr="00907503">
        <w:rPr>
          <w:color w:val="000000"/>
          <w:sz w:val="22"/>
          <w:szCs w:val="22"/>
        </w:rPr>
        <w:t xml:space="preserve">، بعد حذف أي معلومات تعريف شخصية: </w:t>
      </w:r>
    </w:p>
    <w:p w14:paraId="13092575" w14:textId="235F559A" w:rsidR="000D63F6" w:rsidRPr="00907503" w:rsidRDefault="00D728CB" w:rsidP="00CF6B4A">
      <w:pPr>
        <w:pStyle w:val="P68B1DB1-Normal13"/>
        <w:numPr>
          <w:ilvl w:val="0"/>
          <w:numId w:val="41"/>
        </w:numPr>
        <w:autoSpaceDE w:val="0"/>
        <w:autoSpaceDN w:val="0"/>
        <w:adjustRightInd w:val="0"/>
        <w:spacing w:line="235" w:lineRule="auto"/>
        <w:rPr>
          <w:sz w:val="22"/>
          <w:szCs w:val="22"/>
        </w:rPr>
      </w:pPr>
      <w:r w:rsidRPr="00907503">
        <w:rPr>
          <w:sz w:val="22"/>
          <w:szCs w:val="22"/>
        </w:rPr>
        <w:t xml:space="preserve">تقديم النتائج والقرارات المتخذة في الاستئناف بجلسة الاستماع القانونية أمام اللجنة الاستشارية الحكومية للتعليم لذوي الاحتياجات الخاصة؛ </w:t>
      </w:r>
    </w:p>
    <w:p w14:paraId="60EEA915" w14:textId="77777777" w:rsidR="000D63F6" w:rsidRPr="00907503" w:rsidRDefault="00911F7F" w:rsidP="00CF6B4A">
      <w:pPr>
        <w:pStyle w:val="P68B1DB1-Normal13"/>
        <w:numPr>
          <w:ilvl w:val="0"/>
          <w:numId w:val="41"/>
        </w:numPr>
        <w:autoSpaceDE w:val="0"/>
        <w:autoSpaceDN w:val="0"/>
        <w:adjustRightInd w:val="0"/>
        <w:spacing w:line="235" w:lineRule="auto"/>
        <w:rPr>
          <w:sz w:val="22"/>
          <w:szCs w:val="22"/>
        </w:rPr>
      </w:pPr>
      <w:r w:rsidRPr="00382591">
        <w:rPr>
          <w:bCs/>
          <w:sz w:val="22"/>
          <w:szCs w:val="22"/>
          <w:u w:val="single"/>
        </w:rPr>
        <w:t>و</w:t>
      </w:r>
      <w:r w:rsidR="00D728CB" w:rsidRPr="00907503">
        <w:rPr>
          <w:sz w:val="22"/>
          <w:szCs w:val="22"/>
        </w:rPr>
        <w:t>جعل تلك النتائج والقرارات م</w:t>
      </w:r>
      <w:r>
        <w:rPr>
          <w:rFonts w:hint="cs"/>
          <w:sz w:val="22"/>
          <w:szCs w:val="22"/>
        </w:rPr>
        <w:t>ُ</w:t>
      </w:r>
      <w:r w:rsidR="00D728CB" w:rsidRPr="00907503">
        <w:rPr>
          <w:sz w:val="22"/>
          <w:szCs w:val="22"/>
        </w:rPr>
        <w:t>تاحة للجمهور.</w:t>
      </w:r>
    </w:p>
    <w:p w14:paraId="3ED97195" w14:textId="77777777" w:rsidR="000D63F6" w:rsidRPr="00382591" w:rsidRDefault="00D728CB" w:rsidP="00CF6B4A">
      <w:pPr>
        <w:pStyle w:val="P68B1DB1-Heading312"/>
        <w:spacing w:before="120" w:line="235" w:lineRule="auto"/>
        <w:rPr>
          <w:b w:val="0"/>
          <w:bCs/>
          <w:sz w:val="22"/>
          <w:szCs w:val="22"/>
        </w:rPr>
      </w:pPr>
      <w:r w:rsidRPr="00382591">
        <w:rPr>
          <w:b w:val="0"/>
          <w:bCs/>
          <w:sz w:val="22"/>
          <w:szCs w:val="22"/>
        </w:rPr>
        <w:t xml:space="preserve">قطعية قرار المراجعة </w:t>
      </w:r>
    </w:p>
    <w:p w14:paraId="36E72AA2" w14:textId="62A5E95B" w:rsidR="000D63F6" w:rsidRPr="00907503" w:rsidRDefault="00D728CB" w:rsidP="00CF6B4A">
      <w:pPr>
        <w:pStyle w:val="P68B1DB1-BodyTextIndent16"/>
        <w:spacing w:after="120" w:line="235" w:lineRule="auto"/>
        <w:ind w:left="0" w:firstLine="0"/>
        <w:rPr>
          <w:sz w:val="22"/>
          <w:szCs w:val="22"/>
        </w:rPr>
      </w:pPr>
      <w:r w:rsidRPr="00907503">
        <w:rPr>
          <w:sz w:val="22"/>
          <w:szCs w:val="22"/>
        </w:rPr>
        <w:t>يكون القرار الذي يتخذه مسؤول المراجعة نهائي</w:t>
      </w:r>
      <w:r w:rsidR="00911F7F">
        <w:rPr>
          <w:rFonts w:hint="cs"/>
          <w:sz w:val="22"/>
          <w:szCs w:val="22"/>
        </w:rPr>
        <w:t>ً</w:t>
      </w:r>
      <w:r w:rsidR="00E839D1">
        <w:rPr>
          <w:sz w:val="22"/>
          <w:szCs w:val="22"/>
        </w:rPr>
        <w:t>ا</w:t>
      </w:r>
      <w:r w:rsidRPr="00907503">
        <w:rPr>
          <w:sz w:val="22"/>
          <w:szCs w:val="22"/>
        </w:rPr>
        <w:t xml:space="preserve"> ما لم ترفع أنت أو المنطقة التعليمية دعوى مدنية، كما هو موضح تحت عنوان </w:t>
      </w:r>
      <w:r w:rsidRPr="00382591">
        <w:rPr>
          <w:bCs/>
          <w:iCs/>
          <w:sz w:val="22"/>
          <w:szCs w:val="22"/>
        </w:rPr>
        <w:t>الدعاوى المدنية، بما في ذلك الفترة الزمنية التي يتم فيها رفع تلك الدعاوى</w:t>
      </w:r>
      <w:r w:rsidRPr="00907503">
        <w:rPr>
          <w:sz w:val="22"/>
          <w:szCs w:val="22"/>
        </w:rPr>
        <w:t>.</w:t>
      </w:r>
    </w:p>
    <w:p w14:paraId="5D5B69F5" w14:textId="77777777" w:rsidR="000D63F6" w:rsidRPr="00382591" w:rsidRDefault="00D728CB" w:rsidP="00CF6B4A">
      <w:pPr>
        <w:pStyle w:val="P68B1DB1-Heading28"/>
        <w:spacing w:before="0" w:line="235" w:lineRule="auto"/>
        <w:rPr>
          <w:b w:val="0"/>
          <w:bCs/>
          <w:sz w:val="26"/>
          <w:szCs w:val="26"/>
        </w:rPr>
      </w:pPr>
      <w:bookmarkStart w:id="52" w:name="_Toc265563637"/>
      <w:r w:rsidRPr="00382591">
        <w:rPr>
          <w:b w:val="0"/>
          <w:bCs/>
          <w:sz w:val="26"/>
          <w:szCs w:val="26"/>
        </w:rPr>
        <w:t>الجداول الزمنية والراحة بجلسات الاستماع والمراجعات</w:t>
      </w:r>
      <w:bookmarkEnd w:id="52"/>
    </w:p>
    <w:p w14:paraId="16FCC56E" w14:textId="7BF0BDEE" w:rsidR="000D63F6" w:rsidRPr="0093065B" w:rsidRDefault="001441A0" w:rsidP="00CF6B4A">
      <w:pPr>
        <w:pStyle w:val="P68B1DB1-CFR9"/>
        <w:spacing w:line="235" w:lineRule="auto"/>
        <w:rPr>
          <w:b w:val="0"/>
          <w:bCs/>
          <w:sz w:val="22"/>
          <w:szCs w:val="22"/>
        </w:rPr>
      </w:pPr>
      <w:r w:rsidRPr="0093065B">
        <w:rPr>
          <w:b w:val="0"/>
          <w:bCs/>
          <w:sz w:val="22"/>
          <w:szCs w:val="22"/>
        </w:rPr>
        <w:t>الباب 34 من قانون اللوائح الفيدرالية</w:t>
      </w:r>
      <w:r w:rsidR="00D728CB" w:rsidRPr="0093065B">
        <w:rPr>
          <w:b w:val="0"/>
          <w:bCs/>
          <w:sz w:val="22"/>
          <w:szCs w:val="22"/>
        </w:rPr>
        <w:t xml:space="preserve"> مادة </w:t>
      </w:r>
      <w:r w:rsidR="0093065B" w:rsidRPr="0093065B">
        <w:rPr>
          <w:rFonts w:hint="cs"/>
          <w:b w:val="0"/>
          <w:bCs/>
          <w:sz w:val="22"/>
          <w:szCs w:val="22"/>
        </w:rPr>
        <w:t>300.515</w:t>
      </w:r>
      <w:r w:rsidR="00D728CB" w:rsidRPr="0093065B">
        <w:rPr>
          <w:b w:val="0"/>
          <w:bCs/>
          <w:sz w:val="22"/>
          <w:szCs w:val="22"/>
        </w:rPr>
        <w:t xml:space="preserve">؛ اللوائح الإدارية في ولاية كانساس رقم </w:t>
      </w:r>
      <w:r w:rsidR="0093065B" w:rsidRPr="0093065B">
        <w:rPr>
          <w:rFonts w:hint="cs"/>
          <w:b w:val="0"/>
          <w:bCs/>
          <w:sz w:val="22"/>
          <w:szCs w:val="22"/>
        </w:rPr>
        <w:t>28-40-91 (و)، (ز)</w:t>
      </w:r>
      <w:r w:rsidR="00D728CB" w:rsidRPr="0093065B">
        <w:rPr>
          <w:b w:val="0"/>
          <w:bCs/>
          <w:sz w:val="22"/>
          <w:szCs w:val="22"/>
        </w:rPr>
        <w:t xml:space="preserve">؛ لوائح ولاية كانساس التفصيلية رقم </w:t>
      </w:r>
      <w:r w:rsidR="0093065B" w:rsidRPr="0093065B">
        <w:rPr>
          <w:rFonts w:hint="cs"/>
          <w:b w:val="0"/>
          <w:bCs/>
          <w:sz w:val="22"/>
          <w:szCs w:val="22"/>
        </w:rPr>
        <w:t>3418-72 (ب)</w:t>
      </w:r>
    </w:p>
    <w:p w14:paraId="7A2ED63D" w14:textId="540A0BDA" w:rsidR="000D63F6" w:rsidRPr="00907503" w:rsidRDefault="00D728CB" w:rsidP="00CF6B4A">
      <w:pPr>
        <w:pStyle w:val="P68B1DB1-Normal10"/>
        <w:spacing w:line="235" w:lineRule="auto"/>
        <w:rPr>
          <w:sz w:val="22"/>
          <w:szCs w:val="22"/>
        </w:rPr>
      </w:pPr>
      <w:r w:rsidRPr="00907503">
        <w:rPr>
          <w:sz w:val="22"/>
          <w:szCs w:val="22"/>
        </w:rPr>
        <w:t>يجب على المنطقة التعليمية التأكد من أنه في موعد لا يتجاوز 45 يوم</w:t>
      </w:r>
      <w:r w:rsidR="00911F7F">
        <w:rPr>
          <w:rFonts w:hint="cs"/>
          <w:sz w:val="22"/>
          <w:szCs w:val="22"/>
        </w:rPr>
        <w:t>ً</w:t>
      </w:r>
      <w:r w:rsidR="00E839D1">
        <w:rPr>
          <w:sz w:val="22"/>
          <w:szCs w:val="22"/>
        </w:rPr>
        <w:t>ا</w:t>
      </w:r>
      <w:r w:rsidRPr="00907503">
        <w:rPr>
          <w:sz w:val="22"/>
          <w:szCs w:val="22"/>
        </w:rPr>
        <w:t xml:space="preserve"> تقويمي</w:t>
      </w:r>
      <w:r w:rsidR="00911F7F">
        <w:rPr>
          <w:rFonts w:hint="cs"/>
          <w:sz w:val="22"/>
          <w:szCs w:val="22"/>
        </w:rPr>
        <w:t>ً</w:t>
      </w:r>
      <w:r w:rsidR="00E839D1">
        <w:rPr>
          <w:sz w:val="22"/>
          <w:szCs w:val="22"/>
        </w:rPr>
        <w:t>ا</w:t>
      </w:r>
      <w:r w:rsidRPr="00907503">
        <w:rPr>
          <w:sz w:val="22"/>
          <w:szCs w:val="22"/>
        </w:rPr>
        <w:t xml:space="preserve"> بعد انتهاء فترة 30 يوم</w:t>
      </w:r>
      <w:r w:rsidR="00911F7F">
        <w:rPr>
          <w:rFonts w:hint="cs"/>
          <w:sz w:val="22"/>
          <w:szCs w:val="22"/>
        </w:rPr>
        <w:t>ً</w:t>
      </w:r>
      <w:r w:rsidR="00E839D1">
        <w:rPr>
          <w:sz w:val="22"/>
          <w:szCs w:val="22"/>
        </w:rPr>
        <w:t>ا</w:t>
      </w:r>
      <w:r w:rsidRPr="00907503">
        <w:rPr>
          <w:sz w:val="22"/>
          <w:szCs w:val="22"/>
        </w:rPr>
        <w:t xml:space="preserve"> تقويمي</w:t>
      </w:r>
      <w:r w:rsidR="00911F7F">
        <w:rPr>
          <w:rFonts w:hint="cs"/>
          <w:sz w:val="22"/>
          <w:szCs w:val="22"/>
        </w:rPr>
        <w:t>ً</w:t>
      </w:r>
      <w:r w:rsidR="00E839D1">
        <w:rPr>
          <w:sz w:val="22"/>
          <w:szCs w:val="22"/>
        </w:rPr>
        <w:t>ا</w:t>
      </w:r>
      <w:r w:rsidRPr="00907503">
        <w:rPr>
          <w:sz w:val="22"/>
          <w:szCs w:val="22"/>
        </w:rPr>
        <w:t xml:space="preserve"> لاجتماعات التسوية </w:t>
      </w:r>
      <w:r w:rsidRPr="00382591">
        <w:rPr>
          <w:bCs/>
          <w:sz w:val="22"/>
          <w:szCs w:val="22"/>
          <w:u w:val="single"/>
        </w:rPr>
        <w:t>أو</w:t>
      </w:r>
      <w:r w:rsidRPr="00907503">
        <w:rPr>
          <w:sz w:val="22"/>
          <w:szCs w:val="22"/>
        </w:rPr>
        <w:t xml:space="preserve">، كما هو موضح تحت العنوان الفرعي </w:t>
      </w:r>
      <w:r w:rsidRPr="00CF6B4A">
        <w:rPr>
          <w:bCs/>
          <w:iCs/>
          <w:sz w:val="22"/>
          <w:szCs w:val="22"/>
        </w:rPr>
        <w:t>التعديلات على فترة التسوية البالغة 30 يوم</w:t>
      </w:r>
      <w:r w:rsidR="00911F7F">
        <w:rPr>
          <w:rFonts w:hint="cs"/>
          <w:bCs/>
          <w:iCs/>
          <w:sz w:val="22"/>
          <w:szCs w:val="22"/>
        </w:rPr>
        <w:t>ً</w:t>
      </w:r>
      <w:r w:rsidR="00E839D1">
        <w:rPr>
          <w:bCs/>
          <w:iCs/>
          <w:sz w:val="22"/>
          <w:szCs w:val="22"/>
        </w:rPr>
        <w:t>ا</w:t>
      </w:r>
      <w:r w:rsidRPr="00CF6B4A">
        <w:rPr>
          <w:bCs/>
          <w:iCs/>
          <w:sz w:val="22"/>
          <w:szCs w:val="22"/>
        </w:rPr>
        <w:t xml:space="preserve"> تقويمي</w:t>
      </w:r>
      <w:r w:rsidR="00911F7F">
        <w:rPr>
          <w:rFonts w:hint="cs"/>
          <w:bCs/>
          <w:iCs/>
          <w:sz w:val="22"/>
          <w:szCs w:val="22"/>
        </w:rPr>
        <w:t>ً</w:t>
      </w:r>
      <w:r w:rsidR="00E839D1">
        <w:rPr>
          <w:bCs/>
          <w:iCs/>
          <w:sz w:val="22"/>
          <w:szCs w:val="22"/>
        </w:rPr>
        <w:t>ا</w:t>
      </w:r>
      <w:r w:rsidRPr="00907503">
        <w:rPr>
          <w:b/>
          <w:i/>
          <w:sz w:val="22"/>
          <w:szCs w:val="22"/>
        </w:rPr>
        <w:t>،</w:t>
      </w:r>
      <w:r w:rsidRPr="00907503">
        <w:rPr>
          <w:sz w:val="22"/>
          <w:szCs w:val="22"/>
        </w:rPr>
        <w:t xml:space="preserve"> في موعد لا يتجاوز 45 يوم</w:t>
      </w:r>
      <w:r w:rsidR="00911F7F">
        <w:rPr>
          <w:rFonts w:hint="cs"/>
          <w:sz w:val="22"/>
          <w:szCs w:val="22"/>
        </w:rPr>
        <w:t>ً</w:t>
      </w:r>
      <w:r w:rsidR="00E839D1">
        <w:rPr>
          <w:sz w:val="22"/>
          <w:szCs w:val="22"/>
        </w:rPr>
        <w:t>ا</w:t>
      </w:r>
      <w:r w:rsidRPr="00907503">
        <w:rPr>
          <w:sz w:val="22"/>
          <w:szCs w:val="22"/>
        </w:rPr>
        <w:t xml:space="preserve"> تقويمي</w:t>
      </w:r>
      <w:r w:rsidR="00911F7F">
        <w:rPr>
          <w:rFonts w:hint="cs"/>
          <w:sz w:val="22"/>
          <w:szCs w:val="22"/>
        </w:rPr>
        <w:t>ً</w:t>
      </w:r>
      <w:r w:rsidR="00E839D1">
        <w:rPr>
          <w:sz w:val="22"/>
          <w:szCs w:val="22"/>
        </w:rPr>
        <w:t>ا</w:t>
      </w:r>
      <w:r w:rsidRPr="00907503">
        <w:rPr>
          <w:sz w:val="22"/>
          <w:szCs w:val="22"/>
        </w:rPr>
        <w:t xml:space="preserve"> بعد انتهاء الفترة الزمنية المعدلة: </w:t>
      </w:r>
    </w:p>
    <w:p w14:paraId="71DDD4B9" w14:textId="5B0DAD76" w:rsidR="000D63F6" w:rsidRPr="00907503" w:rsidRDefault="00D728CB" w:rsidP="00CF6B4A">
      <w:pPr>
        <w:pStyle w:val="P68B1DB1-Normal10"/>
        <w:numPr>
          <w:ilvl w:val="0"/>
          <w:numId w:val="62"/>
        </w:numPr>
        <w:tabs>
          <w:tab w:val="clear" w:pos="720"/>
        </w:tabs>
        <w:spacing w:line="235" w:lineRule="auto"/>
        <w:ind w:left="1080"/>
        <w:rPr>
          <w:sz w:val="22"/>
          <w:szCs w:val="22"/>
        </w:rPr>
      </w:pPr>
      <w:r w:rsidRPr="00907503">
        <w:rPr>
          <w:sz w:val="22"/>
          <w:szCs w:val="22"/>
        </w:rPr>
        <w:t xml:space="preserve">يتم التوصل إلى قرار نهائي في جلسة الاستماع؛ </w:t>
      </w:r>
    </w:p>
    <w:p w14:paraId="6636B311" w14:textId="77777777" w:rsidR="000D63F6" w:rsidRPr="00907503" w:rsidRDefault="00911F7F" w:rsidP="00CF6B4A">
      <w:pPr>
        <w:pStyle w:val="P68B1DB1-Normal10"/>
        <w:numPr>
          <w:ilvl w:val="0"/>
          <w:numId w:val="62"/>
        </w:numPr>
        <w:tabs>
          <w:tab w:val="clear" w:pos="720"/>
        </w:tabs>
        <w:spacing w:line="235" w:lineRule="auto"/>
        <w:ind w:left="1080"/>
        <w:rPr>
          <w:sz w:val="22"/>
          <w:szCs w:val="22"/>
        </w:rPr>
      </w:pPr>
      <w:r w:rsidRPr="00CF6B4A">
        <w:rPr>
          <w:bCs/>
          <w:sz w:val="22"/>
          <w:szCs w:val="22"/>
          <w:u w:val="single"/>
        </w:rPr>
        <w:t>و</w:t>
      </w:r>
      <w:r w:rsidR="00D728CB" w:rsidRPr="00907503">
        <w:rPr>
          <w:sz w:val="22"/>
          <w:szCs w:val="22"/>
        </w:rPr>
        <w:t>يتم إرسال نسخة من القرار بالبريد إليك وإلى المنطقة التعليمية.</w:t>
      </w:r>
    </w:p>
    <w:p w14:paraId="5B8088BD" w14:textId="6E456A69" w:rsidR="000D63F6" w:rsidRPr="00907503" w:rsidRDefault="00D728CB" w:rsidP="00225FFE">
      <w:pPr>
        <w:pStyle w:val="CommentText"/>
        <w:rPr>
          <w:rFonts w:cs="Arial"/>
          <w:sz w:val="22"/>
          <w:szCs w:val="22"/>
        </w:rPr>
      </w:pPr>
      <w:r w:rsidRPr="00907503">
        <w:rPr>
          <w:rFonts w:cs="Arial"/>
          <w:sz w:val="22"/>
          <w:szCs w:val="22"/>
        </w:rPr>
        <w:lastRenderedPageBreak/>
        <w:t>يجب على الوكالة التعليمية الحكومية التأكد من أنه في موعد لا يتجاوز 30 يوم</w:t>
      </w:r>
      <w:r w:rsidR="00911F7F">
        <w:rPr>
          <w:rFonts w:cs="Arial" w:hint="cs"/>
          <w:sz w:val="22"/>
          <w:szCs w:val="22"/>
        </w:rPr>
        <w:t>ً</w:t>
      </w:r>
      <w:r w:rsidR="00E839D1">
        <w:rPr>
          <w:rFonts w:cs="Arial"/>
          <w:sz w:val="22"/>
          <w:szCs w:val="22"/>
        </w:rPr>
        <w:t>ا</w:t>
      </w:r>
      <w:r w:rsidRPr="00907503">
        <w:rPr>
          <w:rFonts w:cs="Arial"/>
          <w:sz w:val="22"/>
          <w:szCs w:val="22"/>
        </w:rPr>
        <w:t xml:space="preserve"> تقويمي</w:t>
      </w:r>
      <w:r w:rsidR="00911F7F">
        <w:rPr>
          <w:rFonts w:cs="Arial" w:hint="cs"/>
          <w:sz w:val="22"/>
          <w:szCs w:val="22"/>
        </w:rPr>
        <w:t>ً</w:t>
      </w:r>
      <w:r w:rsidR="00E839D1">
        <w:rPr>
          <w:rFonts w:cs="Arial"/>
          <w:sz w:val="22"/>
          <w:szCs w:val="22"/>
        </w:rPr>
        <w:t>ا</w:t>
      </w:r>
      <w:r w:rsidRPr="00907503">
        <w:rPr>
          <w:rFonts w:cs="Arial"/>
          <w:sz w:val="22"/>
          <w:szCs w:val="22"/>
        </w:rPr>
        <w:t xml:space="preserve"> بعد استلام طلب المراجعة: </w:t>
      </w:r>
    </w:p>
    <w:p w14:paraId="6D0A9446" w14:textId="6EE6B3D8" w:rsidR="000D63F6" w:rsidRPr="00907503" w:rsidRDefault="00D728CB" w:rsidP="00225FFE">
      <w:pPr>
        <w:pStyle w:val="P68B1DB1-Normal13"/>
        <w:numPr>
          <w:ilvl w:val="0"/>
          <w:numId w:val="49"/>
        </w:numPr>
        <w:autoSpaceDE w:val="0"/>
        <w:autoSpaceDN w:val="0"/>
        <w:adjustRightInd w:val="0"/>
        <w:ind w:left="1080"/>
        <w:rPr>
          <w:sz w:val="22"/>
          <w:szCs w:val="22"/>
        </w:rPr>
      </w:pPr>
      <w:r w:rsidRPr="00907503">
        <w:rPr>
          <w:sz w:val="22"/>
          <w:szCs w:val="22"/>
        </w:rPr>
        <w:t xml:space="preserve">يتم التوصل إلى قرار نهائي في المراجعة؛ </w:t>
      </w:r>
    </w:p>
    <w:p w14:paraId="49E7248F" w14:textId="77777777" w:rsidR="000D63F6" w:rsidRPr="00907503" w:rsidRDefault="00911F7F" w:rsidP="00225FFE">
      <w:pPr>
        <w:pStyle w:val="P68B1DB1-Normal13"/>
        <w:numPr>
          <w:ilvl w:val="0"/>
          <w:numId w:val="49"/>
        </w:numPr>
        <w:autoSpaceDE w:val="0"/>
        <w:autoSpaceDN w:val="0"/>
        <w:adjustRightInd w:val="0"/>
        <w:ind w:left="1080"/>
        <w:rPr>
          <w:sz w:val="22"/>
          <w:szCs w:val="22"/>
        </w:rPr>
      </w:pPr>
      <w:r w:rsidRPr="00907503">
        <w:rPr>
          <w:b/>
          <w:sz w:val="22"/>
          <w:szCs w:val="22"/>
          <w:u w:val="single"/>
        </w:rPr>
        <w:t>و</w:t>
      </w:r>
      <w:r w:rsidR="00D728CB" w:rsidRPr="00907503">
        <w:rPr>
          <w:sz w:val="22"/>
          <w:szCs w:val="22"/>
        </w:rPr>
        <w:t>يتم إرسال نسخة من القرار بالبريد إليك وإلى المنطقة التعليمية.</w:t>
      </w:r>
    </w:p>
    <w:p w14:paraId="437267C7" w14:textId="18C520EA" w:rsidR="000D63F6" w:rsidRPr="00907503" w:rsidRDefault="00D728CB" w:rsidP="000643AE">
      <w:pPr>
        <w:pStyle w:val="P68B1DB1-Normal10"/>
        <w:jc w:val="lowKashida"/>
        <w:rPr>
          <w:sz w:val="22"/>
          <w:szCs w:val="22"/>
        </w:rPr>
      </w:pPr>
      <w:r w:rsidRPr="00907503">
        <w:rPr>
          <w:sz w:val="22"/>
          <w:szCs w:val="22"/>
        </w:rPr>
        <w:t>يجوز لمسؤول جلسة الاستماع أو المراجعة منح تمديدات زمنية محددة بعد الفترات الموضحة أعلاه (45 يوم</w:t>
      </w:r>
      <w:r w:rsidR="00911F7F">
        <w:rPr>
          <w:rFonts w:hint="cs"/>
          <w:sz w:val="22"/>
          <w:szCs w:val="22"/>
        </w:rPr>
        <w:t>ً</w:t>
      </w:r>
      <w:r w:rsidR="00E839D1">
        <w:rPr>
          <w:sz w:val="22"/>
          <w:szCs w:val="22"/>
        </w:rPr>
        <w:t>ا</w:t>
      </w:r>
      <w:r w:rsidRPr="00907503">
        <w:rPr>
          <w:sz w:val="22"/>
          <w:szCs w:val="22"/>
        </w:rPr>
        <w:t xml:space="preserve"> تقويمي</w:t>
      </w:r>
      <w:r w:rsidR="00911F7F">
        <w:rPr>
          <w:rFonts w:hint="cs"/>
          <w:sz w:val="22"/>
          <w:szCs w:val="22"/>
        </w:rPr>
        <w:t>ً</w:t>
      </w:r>
      <w:r w:rsidR="00E839D1">
        <w:rPr>
          <w:sz w:val="22"/>
          <w:szCs w:val="22"/>
        </w:rPr>
        <w:t>ا</w:t>
      </w:r>
      <w:r w:rsidRPr="00907503">
        <w:rPr>
          <w:sz w:val="22"/>
          <w:szCs w:val="22"/>
        </w:rPr>
        <w:t xml:space="preserve"> لقرار جلسة الاستماع و30 يوم</w:t>
      </w:r>
      <w:r w:rsidR="00911F7F">
        <w:rPr>
          <w:rFonts w:hint="cs"/>
          <w:sz w:val="22"/>
          <w:szCs w:val="22"/>
        </w:rPr>
        <w:t>ً</w:t>
      </w:r>
      <w:r w:rsidR="00E839D1">
        <w:rPr>
          <w:sz w:val="22"/>
          <w:szCs w:val="22"/>
        </w:rPr>
        <w:t>ا</w:t>
      </w:r>
      <w:r w:rsidRPr="00907503">
        <w:rPr>
          <w:sz w:val="22"/>
          <w:szCs w:val="22"/>
        </w:rPr>
        <w:t xml:space="preserve"> تقويمي</w:t>
      </w:r>
      <w:r w:rsidR="00911F7F">
        <w:rPr>
          <w:rFonts w:hint="cs"/>
          <w:sz w:val="22"/>
          <w:szCs w:val="22"/>
        </w:rPr>
        <w:t>ً</w:t>
      </w:r>
      <w:r w:rsidR="00E839D1">
        <w:rPr>
          <w:sz w:val="22"/>
          <w:szCs w:val="22"/>
        </w:rPr>
        <w:t>ا</w:t>
      </w:r>
      <w:r w:rsidRPr="00907503">
        <w:rPr>
          <w:sz w:val="22"/>
          <w:szCs w:val="22"/>
        </w:rPr>
        <w:t xml:space="preserve"> لقرار المراجعة) إذا قدمت أنت أو المنطقة التعليمية طلب</w:t>
      </w:r>
      <w:r w:rsidR="00911F7F">
        <w:rPr>
          <w:rFonts w:hint="cs"/>
          <w:sz w:val="22"/>
          <w:szCs w:val="22"/>
        </w:rPr>
        <w:t>ً</w:t>
      </w:r>
      <w:r w:rsidR="00E839D1">
        <w:rPr>
          <w:sz w:val="22"/>
          <w:szCs w:val="22"/>
        </w:rPr>
        <w:t>ا</w:t>
      </w:r>
      <w:r w:rsidRPr="00907503">
        <w:rPr>
          <w:sz w:val="22"/>
          <w:szCs w:val="22"/>
        </w:rPr>
        <w:t xml:space="preserve"> لتمديد محدد للجدول الزمني.</w:t>
      </w:r>
    </w:p>
    <w:p w14:paraId="1704115E" w14:textId="77777777" w:rsidR="000D63F6" w:rsidRPr="00907503" w:rsidRDefault="00D728CB" w:rsidP="00225FFE">
      <w:pPr>
        <w:pStyle w:val="P68B1DB1-Normal10"/>
        <w:rPr>
          <w:sz w:val="22"/>
          <w:szCs w:val="22"/>
        </w:rPr>
      </w:pPr>
      <w:r w:rsidRPr="00907503">
        <w:rPr>
          <w:sz w:val="22"/>
          <w:szCs w:val="22"/>
        </w:rPr>
        <w:t>ويجب في كل جلسة استماع ومراجعة أن تتضمن إجراء مرافعات شفوية في وقت ومكان مناسبين لك ولطفلك وبشكل معقول.</w:t>
      </w:r>
    </w:p>
    <w:p w14:paraId="121AEEFC" w14:textId="77777777" w:rsidR="000D63F6" w:rsidRPr="000643AE" w:rsidRDefault="00D728CB" w:rsidP="000643AE">
      <w:pPr>
        <w:pStyle w:val="P68B1DB1-Heading28"/>
        <w:spacing w:before="0"/>
        <w:jc w:val="lowKashida"/>
        <w:rPr>
          <w:b w:val="0"/>
          <w:bCs/>
          <w:sz w:val="26"/>
          <w:szCs w:val="26"/>
        </w:rPr>
      </w:pPr>
      <w:bookmarkStart w:id="53" w:name="_Toc265563638"/>
      <w:r w:rsidRPr="000643AE">
        <w:rPr>
          <w:b w:val="0"/>
          <w:bCs/>
          <w:sz w:val="26"/>
          <w:szCs w:val="26"/>
        </w:rPr>
        <w:t>الدعاوى المدنية، بما في ذلك الفترة الزمنية التي يتم فيها رفع تلك الدعاوى</w:t>
      </w:r>
      <w:bookmarkEnd w:id="53"/>
    </w:p>
    <w:p w14:paraId="2E4EF6FD" w14:textId="76015BA3" w:rsidR="000D63F6" w:rsidRPr="000643AE" w:rsidRDefault="00D728CB" w:rsidP="00225FFE">
      <w:pPr>
        <w:pStyle w:val="P68B1DB1-CFR9"/>
        <w:rPr>
          <w:b w:val="0"/>
          <w:bCs/>
          <w:sz w:val="22"/>
          <w:szCs w:val="22"/>
        </w:rPr>
      </w:pPr>
      <w:r w:rsidRPr="000643AE">
        <w:rPr>
          <w:b w:val="0"/>
          <w:bCs/>
          <w:sz w:val="22"/>
          <w:szCs w:val="22"/>
        </w:rPr>
        <w:t xml:space="preserve">الباب 34 من قانون اللوائح الفيدرالية مادة </w:t>
      </w:r>
      <w:r w:rsidR="0093065B">
        <w:rPr>
          <w:rFonts w:hint="cs"/>
          <w:sz w:val="22"/>
          <w:szCs w:val="22"/>
        </w:rPr>
        <w:t>300.516</w:t>
      </w:r>
      <w:r w:rsidRPr="000643AE">
        <w:rPr>
          <w:b w:val="0"/>
          <w:bCs/>
          <w:sz w:val="22"/>
          <w:szCs w:val="22"/>
        </w:rPr>
        <w:t xml:space="preserve">؛ لوائح ولاية كانساس التفصيلية رقم </w:t>
      </w:r>
      <w:r w:rsidR="0093065B">
        <w:rPr>
          <w:rFonts w:hint="cs"/>
          <w:sz w:val="22"/>
          <w:szCs w:val="22"/>
        </w:rPr>
        <w:t>3418-72 (ج)، (د)، (هـ)</w:t>
      </w:r>
    </w:p>
    <w:p w14:paraId="26661FA7" w14:textId="77777777" w:rsidR="000D63F6" w:rsidRPr="000643AE" w:rsidRDefault="00D728CB" w:rsidP="00225FFE">
      <w:pPr>
        <w:pStyle w:val="P68B1DB1-Heading312"/>
        <w:spacing w:before="120"/>
        <w:rPr>
          <w:b w:val="0"/>
          <w:bCs/>
          <w:sz w:val="22"/>
          <w:szCs w:val="22"/>
        </w:rPr>
      </w:pPr>
      <w:r w:rsidRPr="000643AE">
        <w:rPr>
          <w:b w:val="0"/>
          <w:bCs/>
          <w:sz w:val="22"/>
          <w:szCs w:val="22"/>
        </w:rPr>
        <w:t>عام</w:t>
      </w:r>
    </w:p>
    <w:p w14:paraId="36D9180B" w14:textId="77777777" w:rsidR="000D63F6" w:rsidRPr="00907503" w:rsidRDefault="00D728CB" w:rsidP="000643AE">
      <w:pPr>
        <w:pStyle w:val="P68B1DB1-Normal10"/>
        <w:autoSpaceDE w:val="0"/>
        <w:autoSpaceDN w:val="0"/>
        <w:adjustRightInd w:val="0"/>
        <w:jc w:val="lowKashida"/>
        <w:rPr>
          <w:color w:val="000000"/>
          <w:sz w:val="22"/>
          <w:szCs w:val="22"/>
        </w:rPr>
      </w:pPr>
      <w:r w:rsidRPr="00907503">
        <w:rPr>
          <w:color w:val="000000"/>
          <w:sz w:val="22"/>
          <w:szCs w:val="22"/>
        </w:rPr>
        <w:t>يحق لأي طرف (أنت أو المنطقة التعليمية) لا يوافق على النتائج والقرار في المراجعة على مستوى الولاية رفع دعوى مدنية فيما يتعلق بالمسألة التي كانت موضوع جلسة الاستماع القانونية</w:t>
      </w:r>
      <w:r w:rsidRPr="00907503">
        <w:rPr>
          <w:sz w:val="22"/>
          <w:szCs w:val="22"/>
        </w:rPr>
        <w:t xml:space="preserve"> (بما في ذلك جلسة استماع تتعلق بالإجراءات التأديبية لطفل ذي إعاقة</w:t>
      </w:r>
      <w:r w:rsidRPr="00907503">
        <w:rPr>
          <w:color w:val="000000"/>
          <w:sz w:val="22"/>
          <w:szCs w:val="22"/>
        </w:rPr>
        <w:t>). ويجوز رفع الدعوى أمام محكمة الولاية المختصة (محكمة ولاية تتمتع بسلطة النظر في هذا النوع من القضايا) أو أمام محكمة محلية بالولايات المتحدة بغض النظر عن المبلغ المتنازع عليه.</w:t>
      </w:r>
    </w:p>
    <w:p w14:paraId="417C37AF" w14:textId="77777777" w:rsidR="000D63F6" w:rsidRPr="000643AE" w:rsidRDefault="00D728CB" w:rsidP="00225FFE">
      <w:pPr>
        <w:pStyle w:val="P68B1DB1-Heading312"/>
        <w:spacing w:before="120"/>
        <w:rPr>
          <w:b w:val="0"/>
          <w:bCs/>
          <w:sz w:val="22"/>
          <w:szCs w:val="22"/>
        </w:rPr>
      </w:pPr>
      <w:r w:rsidRPr="000643AE">
        <w:rPr>
          <w:b w:val="0"/>
          <w:bCs/>
          <w:sz w:val="22"/>
          <w:szCs w:val="22"/>
        </w:rPr>
        <w:t>الحد الزمني</w:t>
      </w:r>
    </w:p>
    <w:p w14:paraId="55711EAC" w14:textId="2993E0BD" w:rsidR="000D63F6" w:rsidRPr="00907503" w:rsidRDefault="00D728CB" w:rsidP="000643AE">
      <w:pPr>
        <w:pStyle w:val="P68B1DB1-BodyTextIndent21"/>
        <w:spacing w:after="120"/>
        <w:ind w:left="113" w:hanging="113"/>
        <w:jc w:val="lowKashida"/>
        <w:rPr>
          <w:sz w:val="22"/>
          <w:szCs w:val="22"/>
        </w:rPr>
      </w:pPr>
      <w:r w:rsidRPr="00907503">
        <w:rPr>
          <w:sz w:val="22"/>
          <w:szCs w:val="22"/>
        </w:rPr>
        <w:t>*</w:t>
      </w:r>
      <w:r w:rsidR="000643AE">
        <w:rPr>
          <w:sz w:val="22"/>
          <w:szCs w:val="22"/>
          <w:rtl w:val="0"/>
        </w:rPr>
        <w:t xml:space="preserve"> </w:t>
      </w:r>
      <w:r w:rsidRPr="00907503">
        <w:rPr>
          <w:sz w:val="22"/>
          <w:szCs w:val="22"/>
        </w:rPr>
        <w:t>يجب أن يكون لدى الطرف (أنت أو المنطقة التعليمية) الذي يرفع الدعوى 30 يوم</w:t>
      </w:r>
      <w:r w:rsidR="00911F7F">
        <w:rPr>
          <w:rFonts w:hint="cs"/>
          <w:sz w:val="22"/>
          <w:szCs w:val="22"/>
        </w:rPr>
        <w:t>ً</w:t>
      </w:r>
      <w:r w:rsidR="00E839D1">
        <w:rPr>
          <w:sz w:val="22"/>
          <w:szCs w:val="22"/>
        </w:rPr>
        <w:t>ا</w:t>
      </w:r>
      <w:r w:rsidRPr="00907503">
        <w:rPr>
          <w:sz w:val="22"/>
          <w:szCs w:val="22"/>
        </w:rPr>
        <w:t xml:space="preserve"> تقويمي</w:t>
      </w:r>
      <w:r w:rsidR="00911F7F">
        <w:rPr>
          <w:rFonts w:hint="cs"/>
          <w:sz w:val="22"/>
          <w:szCs w:val="22"/>
        </w:rPr>
        <w:t>ً</w:t>
      </w:r>
      <w:r w:rsidR="00E839D1">
        <w:rPr>
          <w:sz w:val="22"/>
          <w:szCs w:val="22"/>
        </w:rPr>
        <w:t>ا</w:t>
      </w:r>
      <w:r w:rsidRPr="00907503">
        <w:rPr>
          <w:sz w:val="22"/>
          <w:szCs w:val="22"/>
        </w:rPr>
        <w:t xml:space="preserve"> من تاريخ قرار مسؤول مراجعة بالولاية برفع دعوى مدنية (لوائح ولاية كانساس التفصيلية رقم </w:t>
      </w:r>
      <w:r w:rsidR="0093065B">
        <w:rPr>
          <w:rFonts w:hint="cs"/>
          <w:sz w:val="22"/>
          <w:szCs w:val="22"/>
        </w:rPr>
        <w:t>3418-72 (د)</w:t>
      </w:r>
      <w:r w:rsidRPr="00907503">
        <w:rPr>
          <w:sz w:val="22"/>
          <w:szCs w:val="22"/>
        </w:rPr>
        <w:t xml:space="preserve">). </w:t>
      </w:r>
    </w:p>
    <w:p w14:paraId="6FB28E1D" w14:textId="77777777" w:rsidR="000D63F6" w:rsidRPr="00AA506D" w:rsidRDefault="00D728CB" w:rsidP="00225FFE">
      <w:pPr>
        <w:pStyle w:val="P68B1DB1-Heading312"/>
        <w:spacing w:before="120"/>
        <w:rPr>
          <w:b w:val="0"/>
          <w:bCs/>
          <w:sz w:val="22"/>
          <w:szCs w:val="22"/>
        </w:rPr>
      </w:pPr>
      <w:r w:rsidRPr="00AA506D">
        <w:rPr>
          <w:b w:val="0"/>
          <w:bCs/>
          <w:sz w:val="22"/>
          <w:szCs w:val="22"/>
        </w:rPr>
        <w:t xml:space="preserve">الإجراءات الإضافية </w:t>
      </w:r>
    </w:p>
    <w:p w14:paraId="3002E260" w14:textId="77777777" w:rsidR="000D63F6" w:rsidRPr="00907503" w:rsidRDefault="00D728CB" w:rsidP="00225FFE">
      <w:pPr>
        <w:pStyle w:val="CommentText"/>
        <w:rPr>
          <w:rFonts w:cs="Arial"/>
          <w:sz w:val="22"/>
          <w:szCs w:val="22"/>
        </w:rPr>
      </w:pPr>
      <w:r w:rsidRPr="00907503">
        <w:rPr>
          <w:rFonts w:cs="Arial"/>
          <w:sz w:val="22"/>
          <w:szCs w:val="22"/>
        </w:rPr>
        <w:t xml:space="preserve">في أي دعوى مدنية، فإن المحكمة: </w:t>
      </w:r>
    </w:p>
    <w:p w14:paraId="79B34FD1" w14:textId="77777777" w:rsidR="000D63F6" w:rsidRPr="00907503" w:rsidRDefault="00D728CB" w:rsidP="00225FFE">
      <w:pPr>
        <w:pStyle w:val="P68B1DB1-Normal13"/>
        <w:numPr>
          <w:ilvl w:val="0"/>
          <w:numId w:val="43"/>
        </w:numPr>
        <w:tabs>
          <w:tab w:val="clear" w:pos="720"/>
        </w:tabs>
        <w:autoSpaceDE w:val="0"/>
        <w:autoSpaceDN w:val="0"/>
        <w:adjustRightInd w:val="0"/>
        <w:rPr>
          <w:sz w:val="22"/>
          <w:szCs w:val="22"/>
        </w:rPr>
      </w:pPr>
      <w:r w:rsidRPr="00907503">
        <w:rPr>
          <w:sz w:val="22"/>
          <w:szCs w:val="22"/>
        </w:rPr>
        <w:t>تستلم السجلات بالإجراءات الإدارية؛</w:t>
      </w:r>
    </w:p>
    <w:p w14:paraId="6F0A080C" w14:textId="5447F282" w:rsidR="000D63F6" w:rsidRPr="00907503" w:rsidRDefault="00911F7F" w:rsidP="00225FFE">
      <w:pPr>
        <w:pStyle w:val="CommentText"/>
        <w:numPr>
          <w:ilvl w:val="0"/>
          <w:numId w:val="43"/>
        </w:numPr>
        <w:tabs>
          <w:tab w:val="clear" w:pos="720"/>
        </w:tabs>
        <w:autoSpaceDE w:val="0"/>
        <w:autoSpaceDN w:val="0"/>
        <w:adjustRightInd w:val="0"/>
        <w:rPr>
          <w:rFonts w:cs="Arial"/>
          <w:sz w:val="22"/>
          <w:szCs w:val="22"/>
        </w:rPr>
      </w:pPr>
      <w:r>
        <w:rPr>
          <w:rFonts w:cs="Arial" w:hint="cs"/>
          <w:sz w:val="22"/>
          <w:szCs w:val="22"/>
        </w:rPr>
        <w:t>ت</w:t>
      </w:r>
      <w:r w:rsidR="00D728CB" w:rsidRPr="00907503">
        <w:rPr>
          <w:rFonts w:cs="Arial"/>
          <w:sz w:val="22"/>
          <w:szCs w:val="22"/>
        </w:rPr>
        <w:t xml:space="preserve">ستمع إلى أدلة إضافية بناءً على طلبك أو بناءً على طلب المنطقة التعليمية؛ </w:t>
      </w:r>
    </w:p>
    <w:p w14:paraId="6EE3AFC4" w14:textId="083ADB6C" w:rsidR="000D63F6" w:rsidRPr="00907503" w:rsidRDefault="00911F7F" w:rsidP="00225FFE">
      <w:pPr>
        <w:pStyle w:val="P68B1DB1-Normal13"/>
        <w:numPr>
          <w:ilvl w:val="0"/>
          <w:numId w:val="43"/>
        </w:numPr>
        <w:tabs>
          <w:tab w:val="clear" w:pos="720"/>
        </w:tabs>
        <w:autoSpaceDE w:val="0"/>
        <w:autoSpaceDN w:val="0"/>
        <w:adjustRightInd w:val="0"/>
        <w:rPr>
          <w:sz w:val="22"/>
          <w:szCs w:val="22"/>
        </w:rPr>
      </w:pPr>
      <w:r w:rsidRPr="00AA506D">
        <w:rPr>
          <w:bCs/>
          <w:sz w:val="22"/>
          <w:szCs w:val="22"/>
          <w:u w:val="single"/>
        </w:rPr>
        <w:t>و</w:t>
      </w:r>
      <w:r w:rsidR="00D728CB" w:rsidRPr="00907503">
        <w:rPr>
          <w:sz w:val="22"/>
          <w:szCs w:val="22"/>
        </w:rPr>
        <w:t>تبني قرارها بناء</w:t>
      </w:r>
      <w:r>
        <w:rPr>
          <w:rFonts w:hint="cs"/>
          <w:sz w:val="22"/>
          <w:szCs w:val="22"/>
        </w:rPr>
        <w:t>ً</w:t>
      </w:r>
      <w:r w:rsidR="00D728CB" w:rsidRPr="00907503">
        <w:rPr>
          <w:sz w:val="22"/>
          <w:szCs w:val="22"/>
        </w:rPr>
        <w:t xml:space="preserve"> على رجحان الأدلة وتمنح الانتصاف الذي تراه المحكمة مناسب</w:t>
      </w:r>
      <w:r>
        <w:rPr>
          <w:rFonts w:hint="cs"/>
          <w:sz w:val="22"/>
          <w:szCs w:val="22"/>
        </w:rPr>
        <w:t>ً</w:t>
      </w:r>
      <w:r w:rsidR="00E839D1">
        <w:rPr>
          <w:sz w:val="22"/>
          <w:szCs w:val="22"/>
        </w:rPr>
        <w:t>ا</w:t>
      </w:r>
      <w:r w:rsidR="00D728CB" w:rsidRPr="00907503">
        <w:rPr>
          <w:sz w:val="22"/>
          <w:szCs w:val="22"/>
        </w:rPr>
        <w:t>.</w:t>
      </w:r>
    </w:p>
    <w:p w14:paraId="2FDAD256" w14:textId="77777777" w:rsidR="000D63F6" w:rsidRPr="00907503" w:rsidRDefault="00D728CB" w:rsidP="00225FFE">
      <w:pPr>
        <w:pStyle w:val="CommentText"/>
        <w:rPr>
          <w:rFonts w:cs="Arial"/>
          <w:sz w:val="22"/>
          <w:szCs w:val="22"/>
        </w:rPr>
      </w:pPr>
      <w:r w:rsidRPr="00907503">
        <w:rPr>
          <w:rFonts w:cs="Arial"/>
          <w:sz w:val="22"/>
          <w:szCs w:val="22"/>
        </w:rPr>
        <w:t>في ظل الظروف المناسبة، قد يشمل الانتصاف القضائي سداد رسوم المدارس الخاصة وخدمات التعليم التعويضي.</w:t>
      </w:r>
    </w:p>
    <w:p w14:paraId="78C408E0" w14:textId="77777777" w:rsidR="000D63F6" w:rsidRPr="00AA506D" w:rsidRDefault="00D728CB" w:rsidP="00225FFE">
      <w:pPr>
        <w:pStyle w:val="P68B1DB1-Heading312"/>
        <w:spacing w:before="120"/>
        <w:rPr>
          <w:b w:val="0"/>
          <w:bCs/>
          <w:sz w:val="22"/>
          <w:szCs w:val="22"/>
        </w:rPr>
      </w:pPr>
      <w:r w:rsidRPr="00AA506D">
        <w:rPr>
          <w:b w:val="0"/>
          <w:bCs/>
          <w:sz w:val="22"/>
          <w:szCs w:val="22"/>
        </w:rPr>
        <w:t>اختصاص المحاكم المحلية</w:t>
      </w:r>
    </w:p>
    <w:p w14:paraId="13957F33" w14:textId="77777777" w:rsidR="000D63F6" w:rsidRPr="00907503" w:rsidRDefault="00D728CB" w:rsidP="00AA506D">
      <w:pPr>
        <w:pStyle w:val="P68B1DB1-Normal10"/>
        <w:jc w:val="lowKashida"/>
        <w:rPr>
          <w:sz w:val="22"/>
          <w:szCs w:val="22"/>
        </w:rPr>
      </w:pPr>
      <w:r w:rsidRPr="00907503">
        <w:rPr>
          <w:sz w:val="22"/>
          <w:szCs w:val="22"/>
        </w:rPr>
        <w:t>تتمتع محاكم المقاطعات في الولايات المتحدة بسلطة الحكم في الدعاوى المرفوعة بموجب ال</w:t>
      </w:r>
      <w:r w:rsidR="00C22439">
        <w:rPr>
          <w:sz w:val="22"/>
          <w:szCs w:val="22"/>
        </w:rPr>
        <w:t>جزء ب</w:t>
      </w:r>
      <w:r w:rsidRPr="00907503">
        <w:rPr>
          <w:sz w:val="22"/>
          <w:szCs w:val="22"/>
        </w:rPr>
        <w:t xml:space="preserve"> من قانون تعليم الأفراد ذوي الإعاقة بغض النظر عن المبلغ المتنازع عليه. </w:t>
      </w:r>
    </w:p>
    <w:p w14:paraId="693D8AE3" w14:textId="77777777" w:rsidR="000D63F6" w:rsidRPr="00AA506D" w:rsidRDefault="00D728CB" w:rsidP="00225FFE">
      <w:pPr>
        <w:pStyle w:val="P68B1DB1-Heading312"/>
        <w:spacing w:before="120"/>
        <w:rPr>
          <w:b w:val="0"/>
          <w:bCs/>
          <w:sz w:val="22"/>
          <w:szCs w:val="22"/>
        </w:rPr>
      </w:pPr>
      <w:r w:rsidRPr="00AA506D">
        <w:rPr>
          <w:b w:val="0"/>
          <w:bCs/>
          <w:sz w:val="22"/>
          <w:szCs w:val="22"/>
        </w:rPr>
        <w:t>قاعدة التفسير</w:t>
      </w:r>
    </w:p>
    <w:p w14:paraId="79060B9D" w14:textId="3FCE03E8" w:rsidR="000D63F6" w:rsidRPr="00907503" w:rsidRDefault="00D728CB" w:rsidP="00AA506D">
      <w:pPr>
        <w:pStyle w:val="P68B1DB1-Normal10"/>
        <w:autoSpaceDE w:val="0"/>
        <w:autoSpaceDN w:val="0"/>
        <w:adjustRightInd w:val="0"/>
        <w:jc w:val="lowKashida"/>
        <w:rPr>
          <w:color w:val="000000"/>
          <w:sz w:val="22"/>
          <w:szCs w:val="22"/>
        </w:rPr>
      </w:pPr>
      <w:r w:rsidRPr="00907503">
        <w:rPr>
          <w:sz w:val="22"/>
          <w:szCs w:val="22"/>
        </w:rPr>
        <w:t>لا يوجد في ال</w:t>
      </w:r>
      <w:r w:rsidR="00C22439">
        <w:rPr>
          <w:sz w:val="22"/>
          <w:szCs w:val="22"/>
        </w:rPr>
        <w:t>جزء ب</w:t>
      </w:r>
      <w:r w:rsidRPr="00907503">
        <w:rPr>
          <w:sz w:val="22"/>
          <w:szCs w:val="22"/>
        </w:rPr>
        <w:t xml:space="preserve"> من قانون تعليم الأفراد ذوي الإعاقة ما يقيد أو يحد من الحقوق والإجراءات وسبل الانتصاف المتاحة بموجب دستور الولايات المتحدة أو قانون الأمريكيين ذوي الإعاقة لعام 1990 أو الباب الخامس من قانون </w:t>
      </w:r>
      <w:r w:rsidR="0018218E">
        <w:rPr>
          <w:sz w:val="22"/>
          <w:szCs w:val="22"/>
        </w:rPr>
        <w:t>إعادة</w:t>
      </w:r>
      <w:r w:rsidRPr="00907503">
        <w:rPr>
          <w:sz w:val="22"/>
          <w:szCs w:val="22"/>
        </w:rPr>
        <w:t xml:space="preserve"> التأهيل لعام 1973 (القسم 504) أو القوانين الفيدرالية الأخرى التي تحمي حقوق الأطفال ذوي الإعاقة، باستثناء أنه قبل رفع دعوى مدنية بموجب </w:t>
      </w:r>
      <w:r w:rsidRPr="00907503">
        <w:rPr>
          <w:color w:val="000000"/>
          <w:sz w:val="22"/>
          <w:szCs w:val="22"/>
        </w:rPr>
        <w:t>هذه القوانين للحصول على تعويض م</w:t>
      </w:r>
      <w:r w:rsidR="00911F7F">
        <w:rPr>
          <w:rFonts w:hint="cs"/>
          <w:color w:val="000000"/>
          <w:sz w:val="22"/>
          <w:szCs w:val="22"/>
        </w:rPr>
        <w:t>ُ</w:t>
      </w:r>
      <w:r w:rsidRPr="00907503">
        <w:rPr>
          <w:color w:val="000000"/>
          <w:sz w:val="22"/>
          <w:szCs w:val="22"/>
        </w:rPr>
        <w:t>تاح أيضاً بموجب ال</w:t>
      </w:r>
      <w:r w:rsidR="00C22439">
        <w:rPr>
          <w:color w:val="000000"/>
          <w:sz w:val="22"/>
          <w:szCs w:val="22"/>
        </w:rPr>
        <w:t>جزء ب</w:t>
      </w:r>
      <w:r w:rsidRPr="00907503">
        <w:rPr>
          <w:color w:val="000000"/>
          <w:sz w:val="22"/>
          <w:szCs w:val="22"/>
        </w:rPr>
        <w:t xml:space="preserve"> من قانون تعليم الأفراد ذوي الإعاقة، فيجب استنفاد جميع خطوات الإجراءات القانونية الواجبة الموضحة أعلاه بنفس القدر المطلوب قبل أن يرفع الطرف دعوى بموجب ال</w:t>
      </w:r>
      <w:r w:rsidR="00C22439">
        <w:rPr>
          <w:color w:val="000000"/>
          <w:sz w:val="22"/>
          <w:szCs w:val="22"/>
        </w:rPr>
        <w:t>جزء ب</w:t>
      </w:r>
      <w:r w:rsidRPr="00907503">
        <w:rPr>
          <w:color w:val="000000"/>
          <w:sz w:val="22"/>
          <w:szCs w:val="22"/>
        </w:rPr>
        <w:t xml:space="preserve"> من قانون تعليم الأفراد ذوي الإعاقة. وهذا يعني أنه قد يكون لديك سبل انتصاف م</w:t>
      </w:r>
      <w:r w:rsidR="00F74C2B">
        <w:rPr>
          <w:rFonts w:hint="cs"/>
          <w:color w:val="000000"/>
          <w:sz w:val="22"/>
          <w:szCs w:val="22"/>
        </w:rPr>
        <w:t>ُ</w:t>
      </w:r>
      <w:r w:rsidRPr="00907503">
        <w:rPr>
          <w:color w:val="000000"/>
          <w:sz w:val="22"/>
          <w:szCs w:val="22"/>
        </w:rPr>
        <w:t>تاحة بموجب قوانين أخرى تتداخل مع تلك المتاحة بموجب قانون تعليم الأفراد ذوي الإعاقة، ولكن بشكل عام، للحصول على الانتصاف بموجب تلك القوانين الأخرى، يجب عليك أولاً استخدام سبل الانتصاف الإدارية المتاحة بموجب قانون تعليم الأفراد ذوي الإعاقة (أي شكوى الإجراءات القانونية الواجبة؛ عملية التسوية، بما في ذلك اجتماع التسوية؛ وإجراءات جلسة الاستماع المحايدة للإجراءات القانونية الواجبة) قبل الذهاب مباشرة</w:t>
      </w:r>
      <w:r w:rsidR="00F74C2B">
        <w:rPr>
          <w:rFonts w:hint="cs"/>
          <w:color w:val="000000"/>
          <w:sz w:val="22"/>
          <w:szCs w:val="22"/>
        </w:rPr>
        <w:t>ً</w:t>
      </w:r>
      <w:r w:rsidRPr="00907503">
        <w:rPr>
          <w:color w:val="000000"/>
          <w:sz w:val="22"/>
          <w:szCs w:val="22"/>
        </w:rPr>
        <w:t xml:space="preserve"> إلى المحكمة. </w:t>
      </w:r>
    </w:p>
    <w:p w14:paraId="77F88E7A" w14:textId="77777777" w:rsidR="000D63F6" w:rsidRPr="00AA506D" w:rsidRDefault="00D728CB" w:rsidP="00AA506D">
      <w:pPr>
        <w:pStyle w:val="P68B1DB1-Heading28"/>
        <w:spacing w:before="0" w:line="252" w:lineRule="auto"/>
        <w:rPr>
          <w:b w:val="0"/>
          <w:bCs/>
          <w:sz w:val="26"/>
          <w:szCs w:val="26"/>
        </w:rPr>
      </w:pPr>
      <w:bookmarkStart w:id="54" w:name="_Toc265563639"/>
      <w:bookmarkStart w:id="55" w:name="_Toc143069456"/>
      <w:r w:rsidRPr="00AA506D">
        <w:rPr>
          <w:b w:val="0"/>
          <w:bCs/>
          <w:sz w:val="26"/>
          <w:szCs w:val="26"/>
        </w:rPr>
        <w:lastRenderedPageBreak/>
        <w:t>مكان انتساب الطفل في أثناء الإجراءات الجارية لشكوى الإجراءات القانونية الواجبة وجلسة الاستماع</w:t>
      </w:r>
      <w:bookmarkEnd w:id="54"/>
      <w:r w:rsidRPr="00AA506D">
        <w:rPr>
          <w:b w:val="0"/>
          <w:bCs/>
          <w:sz w:val="26"/>
          <w:szCs w:val="26"/>
        </w:rPr>
        <w:t xml:space="preserve"> </w:t>
      </w:r>
    </w:p>
    <w:p w14:paraId="157ED5AF" w14:textId="77777777" w:rsidR="000D63F6" w:rsidRPr="0093065B" w:rsidRDefault="00D728CB" w:rsidP="00AA506D">
      <w:pPr>
        <w:pStyle w:val="P68B1DB1-CFR9"/>
        <w:spacing w:line="252" w:lineRule="auto"/>
        <w:rPr>
          <w:b w:val="0"/>
          <w:bCs/>
          <w:sz w:val="22"/>
          <w:szCs w:val="22"/>
        </w:rPr>
      </w:pPr>
      <w:r w:rsidRPr="0093065B">
        <w:rPr>
          <w:b w:val="0"/>
          <w:bCs/>
          <w:sz w:val="22"/>
          <w:szCs w:val="22"/>
        </w:rPr>
        <w:t xml:space="preserve">الباب 34 من قانون اللوائح الفيدرالية مادة </w:t>
      </w:r>
      <w:r w:rsidR="0093065B" w:rsidRPr="0093065B">
        <w:rPr>
          <w:rFonts w:hint="cs"/>
          <w:b w:val="0"/>
          <w:bCs/>
          <w:sz w:val="22"/>
          <w:szCs w:val="22"/>
        </w:rPr>
        <w:t>300.518</w:t>
      </w:r>
      <w:r w:rsidRPr="0093065B">
        <w:rPr>
          <w:b w:val="0"/>
          <w:bCs/>
          <w:sz w:val="22"/>
          <w:szCs w:val="22"/>
        </w:rPr>
        <w:t xml:space="preserve">؛ لوائح ولاية كانساس التفصيلية رقم </w:t>
      </w:r>
      <w:r w:rsidR="0093065B" w:rsidRPr="0093065B">
        <w:rPr>
          <w:rFonts w:hint="cs"/>
          <w:b w:val="0"/>
          <w:bCs/>
          <w:sz w:val="22"/>
          <w:szCs w:val="22"/>
        </w:rPr>
        <w:t>3416-72 (د)</w:t>
      </w:r>
      <w:r w:rsidRPr="0093065B">
        <w:rPr>
          <w:b w:val="0"/>
          <w:bCs/>
          <w:sz w:val="22"/>
          <w:szCs w:val="22"/>
        </w:rPr>
        <w:t xml:space="preserve">؛ اللوائح الإدارية في ولاية كانساس رقم </w:t>
      </w:r>
      <w:r w:rsidR="0093065B" w:rsidRPr="0093065B">
        <w:rPr>
          <w:rFonts w:hint="cs"/>
          <w:b w:val="0"/>
          <w:bCs/>
          <w:sz w:val="22"/>
          <w:szCs w:val="22"/>
        </w:rPr>
        <w:t>31-40-91</w:t>
      </w:r>
    </w:p>
    <w:p w14:paraId="3DD85BB0" w14:textId="6D2217CD" w:rsidR="000D63F6" w:rsidRPr="00907503" w:rsidRDefault="00D728CB" w:rsidP="00AA506D">
      <w:pPr>
        <w:pStyle w:val="P68B1DB1-Normal10"/>
        <w:spacing w:line="252" w:lineRule="auto"/>
        <w:jc w:val="lowKashida"/>
        <w:rPr>
          <w:sz w:val="22"/>
          <w:szCs w:val="22"/>
        </w:rPr>
      </w:pPr>
      <w:r w:rsidRPr="00907503">
        <w:rPr>
          <w:sz w:val="22"/>
          <w:szCs w:val="22"/>
        </w:rPr>
        <w:t xml:space="preserve">باستثناء ما هو منصوص عليه أدناه تحت عنوان </w:t>
      </w:r>
      <w:r w:rsidRPr="00C054F3">
        <w:rPr>
          <w:bCs/>
          <w:iCs/>
          <w:color w:val="000000"/>
          <w:sz w:val="22"/>
          <w:szCs w:val="22"/>
        </w:rPr>
        <w:t>الإجراءات التأديبية للأطفال ذوي الإعاقة</w:t>
      </w:r>
      <w:r w:rsidRPr="00907503">
        <w:rPr>
          <w:b/>
          <w:i/>
          <w:color w:val="000000"/>
          <w:sz w:val="22"/>
          <w:szCs w:val="22"/>
        </w:rPr>
        <w:t xml:space="preserve">، </w:t>
      </w:r>
      <w:r w:rsidRPr="00907503">
        <w:rPr>
          <w:sz w:val="22"/>
          <w:szCs w:val="22"/>
        </w:rPr>
        <w:t>بمجرد إرسال شكوى بشأن الإجراءات القانونية الواجبة إلى الطرف الآخر، خلال الفترة الزمنية لعملية التسوية، وأثناء انتظار قرار أي جلسة استماع قانونية محايدة أو إجراء قضائي، ما لم تتفق أنت والولاية أو المنطقة التعليمية على خلاف ذلك، يجب أن يظل طفلك في مكان ال</w:t>
      </w:r>
      <w:r w:rsidR="00F74C2B">
        <w:rPr>
          <w:rFonts w:hint="cs"/>
          <w:sz w:val="22"/>
          <w:szCs w:val="22"/>
        </w:rPr>
        <w:t>انتساب</w:t>
      </w:r>
      <w:r w:rsidRPr="00907503">
        <w:rPr>
          <w:sz w:val="22"/>
          <w:szCs w:val="22"/>
        </w:rPr>
        <w:t xml:space="preserve"> التعليمي الحالي.</w:t>
      </w:r>
    </w:p>
    <w:p w14:paraId="304242DC" w14:textId="4A0F61CD" w:rsidR="000D63F6" w:rsidRPr="00907503" w:rsidRDefault="00D728CB" w:rsidP="00AA506D">
      <w:pPr>
        <w:pStyle w:val="P68B1DB1-Normal10"/>
        <w:spacing w:line="252" w:lineRule="auto"/>
        <w:jc w:val="lowKashida"/>
        <w:rPr>
          <w:sz w:val="22"/>
          <w:szCs w:val="22"/>
        </w:rPr>
      </w:pPr>
      <w:r w:rsidRPr="00907503">
        <w:rPr>
          <w:sz w:val="22"/>
          <w:szCs w:val="22"/>
        </w:rPr>
        <w:t>إذا كانت الشكوى بشأن الإجراءات القانونية الواجبة تتضمن طلب</w:t>
      </w:r>
      <w:r w:rsidR="00F74C2B">
        <w:rPr>
          <w:rFonts w:hint="cs"/>
          <w:sz w:val="22"/>
          <w:szCs w:val="22"/>
        </w:rPr>
        <w:t>ً</w:t>
      </w:r>
      <w:r w:rsidR="00E839D1">
        <w:rPr>
          <w:sz w:val="22"/>
          <w:szCs w:val="22"/>
        </w:rPr>
        <w:t>ا</w:t>
      </w:r>
      <w:r w:rsidRPr="00907503">
        <w:rPr>
          <w:sz w:val="22"/>
          <w:szCs w:val="22"/>
        </w:rPr>
        <w:t xml:space="preserve"> للقبول الأولي في مدرسة عامة، فيجب وضع طفلك، بموافقتك، في برنامج المدرسة العامة العادي حتى الانتهاء من جميع هذه الإجراءات.</w:t>
      </w:r>
    </w:p>
    <w:p w14:paraId="790BB62E" w14:textId="5168619E" w:rsidR="000D63F6" w:rsidRPr="00907503" w:rsidRDefault="00D728CB" w:rsidP="00AA506D">
      <w:pPr>
        <w:pStyle w:val="CommentText"/>
        <w:spacing w:line="252" w:lineRule="auto"/>
        <w:jc w:val="lowKashida"/>
        <w:rPr>
          <w:rFonts w:cs="Arial"/>
          <w:sz w:val="22"/>
          <w:szCs w:val="22"/>
        </w:rPr>
      </w:pPr>
      <w:r w:rsidRPr="00907503">
        <w:rPr>
          <w:rFonts w:cs="Arial"/>
          <w:sz w:val="22"/>
          <w:szCs w:val="22"/>
        </w:rPr>
        <w:t>وإذا كانت الشكوى القانونية تتضمن طلب</w:t>
      </w:r>
      <w:r w:rsidR="00F74C2B">
        <w:rPr>
          <w:rFonts w:cs="Arial" w:hint="cs"/>
          <w:sz w:val="22"/>
          <w:szCs w:val="22"/>
        </w:rPr>
        <w:t>ً</w:t>
      </w:r>
      <w:r w:rsidR="00E839D1">
        <w:rPr>
          <w:rFonts w:cs="Arial"/>
          <w:sz w:val="22"/>
          <w:szCs w:val="22"/>
        </w:rPr>
        <w:t>ا</w:t>
      </w:r>
      <w:r w:rsidRPr="00907503">
        <w:rPr>
          <w:rFonts w:cs="Arial"/>
          <w:sz w:val="22"/>
          <w:szCs w:val="22"/>
        </w:rPr>
        <w:t xml:space="preserve"> للحصول على خدمات أولية بموجب ال</w:t>
      </w:r>
      <w:r w:rsidR="00C22439">
        <w:rPr>
          <w:rFonts w:cs="Arial"/>
          <w:sz w:val="22"/>
          <w:szCs w:val="22"/>
        </w:rPr>
        <w:t>جزء ب</w:t>
      </w:r>
      <w:r w:rsidRPr="00907503">
        <w:rPr>
          <w:rFonts w:cs="Arial"/>
          <w:sz w:val="22"/>
          <w:szCs w:val="22"/>
        </w:rPr>
        <w:t xml:space="preserve"> من قانون تعليم الأفراد ذوي الإعاقة لطفل ذي إعاقة ينتقل من الخدمة بموجب ال</w:t>
      </w:r>
      <w:r w:rsidR="0093065B">
        <w:rPr>
          <w:rFonts w:cs="Arial"/>
          <w:sz w:val="22"/>
          <w:szCs w:val="22"/>
        </w:rPr>
        <w:t>جزء ج</w:t>
      </w:r>
      <w:r w:rsidRPr="00907503">
        <w:rPr>
          <w:rFonts w:cs="Arial"/>
          <w:sz w:val="22"/>
          <w:szCs w:val="22"/>
        </w:rPr>
        <w:t xml:space="preserve"> من قانون تعليم الأفراد ذوي الإعاقة إلى ال</w:t>
      </w:r>
      <w:r w:rsidR="00C22439">
        <w:rPr>
          <w:rFonts w:cs="Arial"/>
          <w:sz w:val="22"/>
          <w:szCs w:val="22"/>
        </w:rPr>
        <w:t>جزء ب</w:t>
      </w:r>
      <w:r w:rsidRPr="00907503">
        <w:rPr>
          <w:rFonts w:cs="Arial"/>
          <w:sz w:val="22"/>
          <w:szCs w:val="22"/>
        </w:rPr>
        <w:t xml:space="preserve"> من قانون تعليم الأفراد ذوي الإعاقة والذي لم يعد مؤهلاً للحصول على خدمات ال</w:t>
      </w:r>
      <w:r w:rsidR="0093065B">
        <w:rPr>
          <w:rFonts w:cs="Arial"/>
          <w:sz w:val="22"/>
          <w:szCs w:val="22"/>
        </w:rPr>
        <w:t>جزء ج</w:t>
      </w:r>
      <w:r w:rsidRPr="00907503">
        <w:rPr>
          <w:rFonts w:cs="Arial"/>
          <w:sz w:val="22"/>
          <w:szCs w:val="22"/>
        </w:rPr>
        <w:t xml:space="preserve"> لأن الطفل قد بلغ الثالثة من عمره، فلا يُطلب من المنطقة التعليمية تقديم خدمات ال</w:t>
      </w:r>
      <w:r w:rsidR="0093065B">
        <w:rPr>
          <w:rFonts w:cs="Arial"/>
          <w:sz w:val="22"/>
          <w:szCs w:val="22"/>
        </w:rPr>
        <w:t>جزء ج</w:t>
      </w:r>
      <w:r w:rsidRPr="00907503">
        <w:rPr>
          <w:rFonts w:cs="Arial"/>
          <w:sz w:val="22"/>
          <w:szCs w:val="22"/>
        </w:rPr>
        <w:t xml:space="preserve"> التي كان الطفل يتلقاها. فإذا تبين أن الطفل مؤهل بموجب ال</w:t>
      </w:r>
      <w:r w:rsidR="00C22439">
        <w:rPr>
          <w:rFonts w:cs="Arial"/>
          <w:sz w:val="22"/>
          <w:szCs w:val="22"/>
        </w:rPr>
        <w:t>جزء ب</w:t>
      </w:r>
      <w:r w:rsidRPr="00907503">
        <w:rPr>
          <w:rFonts w:cs="Arial"/>
          <w:sz w:val="22"/>
          <w:szCs w:val="22"/>
        </w:rPr>
        <w:t xml:space="preserve"> من قانون تعليم الأفراد ذوي الإعاقة ووافقت على حصول طفلك على التعليم لذوي الاحتياجات الخاصة والخدمات ذات الصلة لأول مرة، فعندئذٍ، في انتظار نتيجة الإجراءات، يجب على المنطقة التعليمية توفير التعليم لذوي الاحتياجات الخاصة والخدمات ذات الصلة غير المتنازع عليها (تلك التي تتفق عليها أنت والمنطقة التعليمية).</w:t>
      </w:r>
    </w:p>
    <w:p w14:paraId="5158EEC2" w14:textId="77777777" w:rsidR="000D63F6" w:rsidRPr="00907503" w:rsidRDefault="00D728CB" w:rsidP="00AA506D">
      <w:pPr>
        <w:pStyle w:val="CommentText"/>
        <w:spacing w:line="252" w:lineRule="auto"/>
        <w:jc w:val="lowKashida"/>
        <w:rPr>
          <w:rFonts w:cs="Arial"/>
          <w:sz w:val="22"/>
          <w:szCs w:val="22"/>
        </w:rPr>
      </w:pPr>
      <w:r w:rsidRPr="00907503">
        <w:rPr>
          <w:rFonts w:cs="Arial"/>
          <w:sz w:val="22"/>
          <w:szCs w:val="22"/>
        </w:rPr>
        <w:t>إذا اتفق معك مسؤول المراجعة بالولاية في إجراء استئناف إداري على أن تغيير مكان الانتساب مناسب، فيجب التعامل مع مكان الانتساب هذا على أنه مكان الإيداع التعليمي الحالي لطفلك حيث سيبقى طفلك أثناء انتظار قرار أي جلسة استماع قانونية محايدة أو إجراء قضائي.</w:t>
      </w:r>
    </w:p>
    <w:p w14:paraId="5BCC5F9E" w14:textId="77777777" w:rsidR="000D63F6" w:rsidRPr="00AA506D" w:rsidRDefault="00D728CB" w:rsidP="00AA506D">
      <w:pPr>
        <w:pStyle w:val="P68B1DB1-Heading28"/>
        <w:spacing w:before="0" w:line="252" w:lineRule="auto"/>
        <w:rPr>
          <w:b w:val="0"/>
          <w:bCs/>
          <w:sz w:val="26"/>
          <w:szCs w:val="26"/>
        </w:rPr>
      </w:pPr>
      <w:bookmarkStart w:id="56" w:name="_Toc265563640"/>
      <w:r w:rsidRPr="00AA506D">
        <w:rPr>
          <w:b w:val="0"/>
          <w:bCs/>
          <w:sz w:val="26"/>
          <w:szCs w:val="26"/>
        </w:rPr>
        <w:t>أتعاب المحاماة</w:t>
      </w:r>
      <w:bookmarkEnd w:id="55"/>
      <w:bookmarkEnd w:id="56"/>
    </w:p>
    <w:p w14:paraId="4A7D13C1" w14:textId="77777777" w:rsidR="000D63F6" w:rsidRPr="00AA506D" w:rsidRDefault="00D728CB" w:rsidP="00AA506D">
      <w:pPr>
        <w:pStyle w:val="P68B1DB1-CFR9"/>
        <w:spacing w:line="252" w:lineRule="auto"/>
        <w:rPr>
          <w:b w:val="0"/>
          <w:bCs/>
          <w:sz w:val="22"/>
          <w:szCs w:val="22"/>
        </w:rPr>
      </w:pPr>
      <w:r w:rsidRPr="00AA506D">
        <w:rPr>
          <w:b w:val="0"/>
          <w:bCs/>
          <w:sz w:val="22"/>
          <w:szCs w:val="22"/>
        </w:rPr>
        <w:t xml:space="preserve">الباب 34 من قانون اللوائح الفيدرالية مادة </w:t>
      </w:r>
      <w:r w:rsidR="0093065B">
        <w:rPr>
          <w:rFonts w:hint="cs"/>
          <w:sz w:val="22"/>
          <w:szCs w:val="22"/>
        </w:rPr>
        <w:t>300.517</w:t>
      </w:r>
      <w:r w:rsidRPr="00AA506D">
        <w:rPr>
          <w:b w:val="0"/>
          <w:bCs/>
          <w:sz w:val="22"/>
          <w:szCs w:val="22"/>
        </w:rPr>
        <w:t xml:space="preserve">؛ لوائح ولاية كانساس التفصيلية رقم </w:t>
      </w:r>
      <w:r w:rsidR="0093065B">
        <w:rPr>
          <w:rFonts w:hint="cs"/>
          <w:sz w:val="22"/>
          <w:szCs w:val="22"/>
        </w:rPr>
        <w:t>3418-72 (</w:t>
      </w:r>
      <w:r w:rsidR="00943931">
        <w:rPr>
          <w:rFonts w:hint="cs"/>
          <w:sz w:val="22"/>
          <w:szCs w:val="22"/>
        </w:rPr>
        <w:t>هـ</w:t>
      </w:r>
      <w:r w:rsidR="0093065B">
        <w:rPr>
          <w:rFonts w:hint="cs"/>
          <w:sz w:val="22"/>
          <w:szCs w:val="22"/>
        </w:rPr>
        <w:t>)(</w:t>
      </w:r>
      <w:r w:rsidR="00943931">
        <w:rPr>
          <w:rFonts w:hint="cs"/>
          <w:sz w:val="22"/>
          <w:szCs w:val="22"/>
        </w:rPr>
        <w:t>4</w:t>
      </w:r>
      <w:r w:rsidR="0093065B">
        <w:rPr>
          <w:rFonts w:hint="cs"/>
          <w:sz w:val="22"/>
          <w:szCs w:val="22"/>
        </w:rPr>
        <w:t>)</w:t>
      </w:r>
    </w:p>
    <w:p w14:paraId="3B6BA769" w14:textId="77777777" w:rsidR="000D63F6" w:rsidRPr="00AA506D" w:rsidRDefault="00D728CB" w:rsidP="00AA506D">
      <w:pPr>
        <w:pStyle w:val="P68B1DB1-Heading312"/>
        <w:spacing w:before="120" w:line="252" w:lineRule="auto"/>
        <w:rPr>
          <w:b w:val="0"/>
          <w:bCs/>
          <w:sz w:val="22"/>
          <w:szCs w:val="22"/>
        </w:rPr>
      </w:pPr>
      <w:r w:rsidRPr="00AA506D">
        <w:rPr>
          <w:b w:val="0"/>
          <w:bCs/>
          <w:sz w:val="22"/>
          <w:szCs w:val="22"/>
        </w:rPr>
        <w:t>عام</w:t>
      </w:r>
    </w:p>
    <w:p w14:paraId="2C0227E2" w14:textId="77C6FB89" w:rsidR="000D63F6" w:rsidRPr="00907503" w:rsidRDefault="00D728CB" w:rsidP="00AA506D">
      <w:pPr>
        <w:pStyle w:val="CommentText"/>
        <w:spacing w:line="252" w:lineRule="auto"/>
        <w:jc w:val="lowKashida"/>
        <w:rPr>
          <w:rFonts w:cs="Arial"/>
          <w:color w:val="000000"/>
          <w:sz w:val="22"/>
          <w:szCs w:val="22"/>
        </w:rPr>
      </w:pPr>
      <w:r w:rsidRPr="00907503">
        <w:rPr>
          <w:rFonts w:cs="Arial"/>
          <w:sz w:val="22"/>
          <w:szCs w:val="22"/>
        </w:rPr>
        <w:t>في أي دعوى أو إجراء يتم رفعه بموجب ال</w:t>
      </w:r>
      <w:r w:rsidR="00C22439">
        <w:rPr>
          <w:rFonts w:cs="Arial"/>
          <w:sz w:val="22"/>
          <w:szCs w:val="22"/>
        </w:rPr>
        <w:t>جزء ب</w:t>
      </w:r>
      <w:r w:rsidRPr="00907503">
        <w:rPr>
          <w:rFonts w:cs="Arial"/>
          <w:sz w:val="22"/>
          <w:szCs w:val="22"/>
        </w:rPr>
        <w:t xml:space="preserve"> من قانون تعليم الأفراد ذوي الإعاقة، يجوز للمحكمة، وفق</w:t>
      </w:r>
      <w:r w:rsidR="00E839D1">
        <w:rPr>
          <w:rFonts w:cs="Arial"/>
          <w:sz w:val="22"/>
          <w:szCs w:val="22"/>
        </w:rPr>
        <w:t>ا</w:t>
      </w:r>
      <w:r w:rsidRPr="00907503">
        <w:rPr>
          <w:rFonts w:cs="Arial"/>
          <w:sz w:val="22"/>
          <w:szCs w:val="22"/>
        </w:rPr>
        <w:t xml:space="preserve"> لتقديرها، أن تمنح أتعاب معقولة للمحاماة كجزء من التكاليف التي تحملتها</w:t>
      </w:r>
      <w:r w:rsidRPr="00907503">
        <w:rPr>
          <w:rFonts w:cs="Arial"/>
          <w:color w:val="000000"/>
          <w:sz w:val="22"/>
          <w:szCs w:val="22"/>
        </w:rPr>
        <w:t>، إذا كسبت التقاضي (ربحت).</w:t>
      </w:r>
    </w:p>
    <w:p w14:paraId="69C0E08A" w14:textId="6400B70C" w:rsidR="000D63F6" w:rsidRPr="00907503" w:rsidRDefault="00D728CB" w:rsidP="00AA506D">
      <w:pPr>
        <w:pStyle w:val="P68B1DB1-Normal10"/>
        <w:autoSpaceDE w:val="0"/>
        <w:autoSpaceDN w:val="0"/>
        <w:adjustRightInd w:val="0"/>
        <w:spacing w:line="252" w:lineRule="auto"/>
        <w:jc w:val="lowKashida"/>
        <w:rPr>
          <w:color w:val="000000"/>
          <w:sz w:val="22"/>
          <w:szCs w:val="22"/>
          <w:u w:val="single"/>
        </w:rPr>
      </w:pPr>
      <w:r w:rsidRPr="00907503">
        <w:rPr>
          <w:sz w:val="22"/>
          <w:szCs w:val="22"/>
        </w:rPr>
        <w:t>وفي أي إجراء أو دعوى مرفوعة بموجب ال</w:t>
      </w:r>
      <w:r w:rsidR="00C22439">
        <w:rPr>
          <w:sz w:val="22"/>
          <w:szCs w:val="22"/>
        </w:rPr>
        <w:t>جزء ب</w:t>
      </w:r>
      <w:r w:rsidRPr="00907503">
        <w:rPr>
          <w:sz w:val="22"/>
          <w:szCs w:val="22"/>
        </w:rPr>
        <w:t xml:space="preserve"> من قانون تعليم الأفراد ذوي الإعاقة،</w:t>
      </w:r>
      <w:r w:rsidRPr="00907503">
        <w:rPr>
          <w:color w:val="000000"/>
          <w:sz w:val="22"/>
          <w:szCs w:val="22"/>
        </w:rPr>
        <w:t xml:space="preserve"> </w:t>
      </w:r>
      <w:r w:rsidRPr="00907503">
        <w:rPr>
          <w:sz w:val="22"/>
          <w:szCs w:val="22"/>
        </w:rPr>
        <w:t>يجوز للمحكمة، وفق</w:t>
      </w:r>
      <w:r w:rsidR="00E839D1">
        <w:rPr>
          <w:sz w:val="22"/>
          <w:szCs w:val="22"/>
        </w:rPr>
        <w:t>ا</w:t>
      </w:r>
      <w:r w:rsidRPr="00907503">
        <w:rPr>
          <w:sz w:val="22"/>
          <w:szCs w:val="22"/>
        </w:rPr>
        <w:t xml:space="preserve"> لتقديرها، منح أتعاب معقولة للمحاماة كجزء من التكاليف إلى</w:t>
      </w:r>
      <w:r w:rsidRPr="00907503">
        <w:rPr>
          <w:color w:val="000000"/>
          <w:sz w:val="22"/>
          <w:szCs w:val="22"/>
        </w:rPr>
        <w:t xml:space="preserve"> الوكالة التعليمية الحكومية أو المنطقة التعليمية </w:t>
      </w:r>
      <w:r w:rsidR="00F74C2B">
        <w:rPr>
          <w:rFonts w:hint="cs"/>
          <w:color w:val="000000"/>
          <w:sz w:val="22"/>
          <w:szCs w:val="22"/>
        </w:rPr>
        <w:t xml:space="preserve">التي </w:t>
      </w:r>
      <w:r w:rsidRPr="00907503">
        <w:rPr>
          <w:color w:val="000000"/>
          <w:sz w:val="22"/>
          <w:szCs w:val="22"/>
        </w:rPr>
        <w:t xml:space="preserve">ربحت التقاضي، يدفعها محاميك، إذا: (أ) قدم المحامي شكوى أو قضية </w:t>
      </w:r>
      <w:r w:rsidR="00C054F3">
        <w:rPr>
          <w:rFonts w:hint="cs"/>
          <w:color w:val="000000"/>
          <w:sz w:val="22"/>
          <w:szCs w:val="22"/>
        </w:rPr>
        <w:t>ب</w:t>
      </w:r>
      <w:r w:rsidR="00F74C2B">
        <w:rPr>
          <w:rFonts w:hint="cs"/>
          <w:color w:val="000000"/>
          <w:sz w:val="22"/>
          <w:szCs w:val="22"/>
        </w:rPr>
        <w:t>محكمة</w:t>
      </w:r>
      <w:r w:rsidR="00F74C2B" w:rsidRPr="00907503">
        <w:rPr>
          <w:color w:val="000000"/>
          <w:sz w:val="22"/>
          <w:szCs w:val="22"/>
        </w:rPr>
        <w:t xml:space="preserve"> </w:t>
      </w:r>
      <w:r w:rsidRPr="00907503">
        <w:rPr>
          <w:color w:val="000000"/>
          <w:sz w:val="22"/>
          <w:szCs w:val="22"/>
        </w:rPr>
        <w:t xml:space="preserve">ترى المحكمة أنها تافهة أو غير معقولة أو بدون أساس؛ </w:t>
      </w:r>
      <w:r w:rsidRPr="003756BC">
        <w:rPr>
          <w:bCs/>
          <w:color w:val="000000"/>
          <w:sz w:val="22"/>
          <w:szCs w:val="22"/>
          <w:u w:val="single"/>
        </w:rPr>
        <w:t>أو</w:t>
      </w:r>
      <w:r w:rsidRPr="00907503">
        <w:rPr>
          <w:color w:val="000000"/>
          <w:sz w:val="22"/>
          <w:szCs w:val="22"/>
        </w:rPr>
        <w:t xml:space="preserve"> (ب) استمر في التقاضي بعد أن أصبح التقاضي تافه</w:t>
      </w:r>
      <w:r w:rsidR="00F74C2B">
        <w:rPr>
          <w:rFonts w:hint="cs"/>
          <w:color w:val="000000"/>
          <w:sz w:val="22"/>
          <w:szCs w:val="22"/>
        </w:rPr>
        <w:t>ً</w:t>
      </w:r>
      <w:r w:rsidR="00E839D1">
        <w:rPr>
          <w:color w:val="000000"/>
          <w:sz w:val="22"/>
          <w:szCs w:val="22"/>
        </w:rPr>
        <w:t>ا</w:t>
      </w:r>
      <w:r w:rsidRPr="00907503">
        <w:rPr>
          <w:color w:val="000000"/>
          <w:sz w:val="22"/>
          <w:szCs w:val="22"/>
        </w:rPr>
        <w:t xml:space="preserve"> أو غير معقول أو بدون أساس؛ </w:t>
      </w:r>
    </w:p>
    <w:p w14:paraId="27730D5D" w14:textId="6F49A10D" w:rsidR="000D63F6" w:rsidRPr="00907503" w:rsidRDefault="00F74C2B" w:rsidP="00AA506D">
      <w:pPr>
        <w:pStyle w:val="P68B1DB1-Normal10"/>
        <w:autoSpaceDE w:val="0"/>
        <w:autoSpaceDN w:val="0"/>
        <w:adjustRightInd w:val="0"/>
        <w:spacing w:line="252" w:lineRule="auto"/>
        <w:jc w:val="lowKashida"/>
        <w:rPr>
          <w:color w:val="000000"/>
          <w:sz w:val="22"/>
          <w:szCs w:val="22"/>
        </w:rPr>
      </w:pPr>
      <w:r w:rsidRPr="003756BC">
        <w:rPr>
          <w:bCs/>
          <w:color w:val="000000"/>
          <w:sz w:val="22"/>
          <w:szCs w:val="22"/>
          <w:u w:val="single"/>
        </w:rPr>
        <w:t>أو</w:t>
      </w:r>
      <w:r w:rsidRPr="00907503">
        <w:rPr>
          <w:sz w:val="22"/>
          <w:szCs w:val="22"/>
        </w:rPr>
        <w:t xml:space="preserve"> </w:t>
      </w:r>
      <w:r w:rsidR="00D728CB" w:rsidRPr="00907503">
        <w:rPr>
          <w:sz w:val="22"/>
          <w:szCs w:val="22"/>
        </w:rPr>
        <w:t>في أي إجراء أو دعوى مرفوعة بموجب ال</w:t>
      </w:r>
      <w:r w:rsidR="00C22439">
        <w:rPr>
          <w:sz w:val="22"/>
          <w:szCs w:val="22"/>
        </w:rPr>
        <w:t>جزء ب</w:t>
      </w:r>
      <w:r w:rsidR="00D728CB" w:rsidRPr="00907503">
        <w:rPr>
          <w:sz w:val="22"/>
          <w:szCs w:val="22"/>
        </w:rPr>
        <w:t xml:space="preserve"> من قانون تعليم الأفراد ذوي الإعاقة،</w:t>
      </w:r>
      <w:r w:rsidR="00D728CB" w:rsidRPr="00907503">
        <w:rPr>
          <w:color w:val="000000"/>
          <w:sz w:val="22"/>
          <w:szCs w:val="22"/>
        </w:rPr>
        <w:t xml:space="preserve"> </w:t>
      </w:r>
      <w:r w:rsidR="00D728CB" w:rsidRPr="00907503">
        <w:rPr>
          <w:sz w:val="22"/>
          <w:szCs w:val="22"/>
        </w:rPr>
        <w:t>يجوز للمحكمة، وفق</w:t>
      </w:r>
      <w:r w:rsidR="00E839D1">
        <w:rPr>
          <w:sz w:val="22"/>
          <w:szCs w:val="22"/>
        </w:rPr>
        <w:t>ا</w:t>
      </w:r>
      <w:r w:rsidR="00D728CB" w:rsidRPr="00907503">
        <w:rPr>
          <w:sz w:val="22"/>
          <w:szCs w:val="22"/>
        </w:rPr>
        <w:t xml:space="preserve"> لتقديرها، أن تمنح أتعاب معقولة للمحاماة كجزء من التكاليف إلى</w:t>
      </w:r>
      <w:r w:rsidR="00D728CB" w:rsidRPr="00907503">
        <w:rPr>
          <w:color w:val="000000"/>
          <w:sz w:val="22"/>
          <w:szCs w:val="22"/>
        </w:rPr>
        <w:t xml:space="preserve"> الوكالة التعليمية الحكومية أو المنطقة التعليمية الرابحة للتقاضي، تدفعها أنت أو محاميك، إذا تم تقديم طلبك لعقد جلسة استماع قانونية أو دعوى قضائية لاحقة لأي غرض غير لائق، مثل المضايقة، أو التسبب في تأخير غير ضروري، أو لزيادة تكلفة الإجراء أو الدعوى (جلسة الاستماع) دون داع.</w:t>
      </w:r>
    </w:p>
    <w:p w14:paraId="03D46C99" w14:textId="77777777" w:rsidR="000D63F6" w:rsidRPr="00AA506D" w:rsidRDefault="00D728CB" w:rsidP="00AA506D">
      <w:pPr>
        <w:pStyle w:val="P68B1DB1-Heading312"/>
        <w:keepLines w:val="0"/>
        <w:autoSpaceDE w:val="0"/>
        <w:autoSpaceDN w:val="0"/>
        <w:adjustRightInd w:val="0"/>
        <w:spacing w:before="120" w:line="252" w:lineRule="auto"/>
        <w:rPr>
          <w:b w:val="0"/>
          <w:bCs/>
          <w:sz w:val="22"/>
          <w:szCs w:val="22"/>
        </w:rPr>
      </w:pPr>
      <w:r w:rsidRPr="00AA506D">
        <w:rPr>
          <w:b w:val="0"/>
          <w:bCs/>
          <w:sz w:val="22"/>
          <w:szCs w:val="22"/>
        </w:rPr>
        <w:t>منح الأتعاب</w:t>
      </w:r>
    </w:p>
    <w:p w14:paraId="0756EBD3" w14:textId="77777777" w:rsidR="000D63F6" w:rsidRPr="00907503" w:rsidRDefault="00D728CB" w:rsidP="00AA506D">
      <w:pPr>
        <w:pStyle w:val="CommentText"/>
        <w:spacing w:line="252" w:lineRule="auto"/>
        <w:rPr>
          <w:rFonts w:cs="Arial"/>
          <w:sz w:val="22"/>
          <w:szCs w:val="22"/>
        </w:rPr>
      </w:pPr>
      <w:r w:rsidRPr="00907503">
        <w:rPr>
          <w:rFonts w:cs="Arial"/>
          <w:sz w:val="22"/>
          <w:szCs w:val="22"/>
        </w:rPr>
        <w:t>تمنح المحكمة أتعاب معقولة للمحاماة على النحو التالي:</w:t>
      </w:r>
    </w:p>
    <w:p w14:paraId="2CA1A0A5" w14:textId="60753BFA" w:rsidR="000D63F6" w:rsidRPr="00907503" w:rsidRDefault="00D728CB" w:rsidP="00AA506D">
      <w:pPr>
        <w:pStyle w:val="P68B1DB1-Normal13"/>
        <w:numPr>
          <w:ilvl w:val="0"/>
          <w:numId w:val="32"/>
        </w:numPr>
        <w:autoSpaceDE w:val="0"/>
        <w:autoSpaceDN w:val="0"/>
        <w:adjustRightInd w:val="0"/>
        <w:spacing w:line="252" w:lineRule="auto"/>
        <w:jc w:val="lowKashida"/>
        <w:rPr>
          <w:sz w:val="22"/>
          <w:szCs w:val="22"/>
        </w:rPr>
      </w:pPr>
      <w:r w:rsidRPr="00907503">
        <w:rPr>
          <w:sz w:val="22"/>
          <w:szCs w:val="22"/>
        </w:rPr>
        <w:t xml:space="preserve">يجب أن تستند </w:t>
      </w:r>
      <w:r w:rsidR="00AA506D">
        <w:rPr>
          <w:rFonts w:hint="cs"/>
          <w:sz w:val="22"/>
          <w:szCs w:val="22"/>
        </w:rPr>
        <w:t>الأتعاب</w:t>
      </w:r>
      <w:r w:rsidRPr="00907503">
        <w:rPr>
          <w:sz w:val="22"/>
          <w:szCs w:val="22"/>
        </w:rPr>
        <w:t xml:space="preserve"> إلى المعدلات السائدة في المجتمع الذي بد</w:t>
      </w:r>
      <w:r w:rsidR="00F74C2B">
        <w:rPr>
          <w:rFonts w:hint="cs"/>
          <w:sz w:val="22"/>
          <w:szCs w:val="22"/>
        </w:rPr>
        <w:t>أت</w:t>
      </w:r>
      <w:r w:rsidRPr="00907503">
        <w:rPr>
          <w:sz w:val="22"/>
          <w:szCs w:val="22"/>
        </w:rPr>
        <w:t xml:space="preserve"> فيه الدعوى أو الإجراء لنفس نوع الخدمات المقدمة. لا يجوز استخدام أي مكافأة أو مضاعف في حساب الأتعاب الممنوحة.</w:t>
      </w:r>
    </w:p>
    <w:p w14:paraId="4F9CAD1C" w14:textId="77777777" w:rsidR="000D63F6" w:rsidRPr="00907503" w:rsidRDefault="00D728CB" w:rsidP="00AA506D">
      <w:pPr>
        <w:pStyle w:val="P68B1DB1-ListParagraph20"/>
        <w:numPr>
          <w:ilvl w:val="0"/>
          <w:numId w:val="32"/>
        </w:numPr>
        <w:spacing w:line="252" w:lineRule="auto"/>
        <w:jc w:val="lowKashida"/>
        <w:rPr>
          <w:rFonts w:cs="Arial"/>
          <w:sz w:val="22"/>
          <w:szCs w:val="22"/>
        </w:rPr>
      </w:pPr>
      <w:r w:rsidRPr="00907503">
        <w:rPr>
          <w:rFonts w:cs="Arial"/>
          <w:sz w:val="22"/>
          <w:szCs w:val="22"/>
        </w:rPr>
        <w:t>لا يجوز منح أتعاب للمحاماة ولا يجوز سداد التكاليف ذات الصلة في أي دعوى أو إجراء بموجب ال</w:t>
      </w:r>
      <w:r w:rsidR="00C22439">
        <w:rPr>
          <w:rFonts w:cs="Arial"/>
          <w:sz w:val="22"/>
          <w:szCs w:val="22"/>
        </w:rPr>
        <w:t>جزء ب</w:t>
      </w:r>
      <w:r w:rsidRPr="00907503">
        <w:rPr>
          <w:rFonts w:cs="Arial"/>
          <w:sz w:val="22"/>
          <w:szCs w:val="22"/>
        </w:rPr>
        <w:t xml:space="preserve"> من قانون تعليم الأفراد ذوي الإعاقة للخدمات المقدمة بعد تقديم عرض كتابي للتسوية لك إذا:</w:t>
      </w:r>
    </w:p>
    <w:p w14:paraId="48A9FCD6" w14:textId="77777777" w:rsidR="000D63F6" w:rsidRPr="00907503" w:rsidRDefault="00D728CB" w:rsidP="00AA506D">
      <w:pPr>
        <w:pStyle w:val="P68B1DB1-Normal13"/>
        <w:numPr>
          <w:ilvl w:val="1"/>
          <w:numId w:val="32"/>
        </w:numPr>
        <w:autoSpaceDE w:val="0"/>
        <w:autoSpaceDN w:val="0"/>
        <w:adjustRightInd w:val="0"/>
        <w:spacing w:line="252" w:lineRule="auto"/>
        <w:ind w:left="1080"/>
        <w:jc w:val="lowKashida"/>
        <w:rPr>
          <w:sz w:val="22"/>
          <w:szCs w:val="22"/>
        </w:rPr>
      </w:pPr>
      <w:r w:rsidRPr="00907503">
        <w:rPr>
          <w:sz w:val="22"/>
          <w:szCs w:val="22"/>
        </w:rPr>
        <w:t>تم تقديم العرض في غضون الوقت المنصوص عليه في القاعدة 68 من القواعد الفيدرالية للإجراءات المدنية، أو في حالة جلسة استماع قانونية أو مراجعة على مستوى الولاية، في أي وقت قبل أكثر من 10 أيام تقويمية من بدء الإجراءات؛</w:t>
      </w:r>
    </w:p>
    <w:p w14:paraId="3C558CA3" w14:textId="55B4490D" w:rsidR="000D63F6" w:rsidRPr="00907503" w:rsidRDefault="00D728CB" w:rsidP="00AA506D">
      <w:pPr>
        <w:pStyle w:val="P68B1DB1-Normal13"/>
        <w:numPr>
          <w:ilvl w:val="1"/>
          <w:numId w:val="32"/>
        </w:numPr>
        <w:autoSpaceDE w:val="0"/>
        <w:autoSpaceDN w:val="0"/>
        <w:adjustRightInd w:val="0"/>
        <w:spacing w:line="252" w:lineRule="auto"/>
        <w:ind w:left="1080"/>
        <w:rPr>
          <w:sz w:val="22"/>
          <w:szCs w:val="22"/>
        </w:rPr>
      </w:pPr>
      <w:r w:rsidRPr="00907503">
        <w:rPr>
          <w:sz w:val="22"/>
          <w:szCs w:val="22"/>
        </w:rPr>
        <w:t xml:space="preserve">ولم يتم قبول العرض في غضون 10 أيام تقويمية؛ </w:t>
      </w:r>
    </w:p>
    <w:p w14:paraId="39011C76" w14:textId="73FE79EC" w:rsidR="000D63F6" w:rsidRPr="00907503" w:rsidRDefault="00F74C2B" w:rsidP="00AA506D">
      <w:pPr>
        <w:pStyle w:val="P68B1DB1-Normal13"/>
        <w:numPr>
          <w:ilvl w:val="1"/>
          <w:numId w:val="32"/>
        </w:numPr>
        <w:autoSpaceDE w:val="0"/>
        <w:autoSpaceDN w:val="0"/>
        <w:adjustRightInd w:val="0"/>
        <w:ind w:left="1080"/>
        <w:jc w:val="lowKashida"/>
        <w:rPr>
          <w:sz w:val="22"/>
          <w:szCs w:val="22"/>
        </w:rPr>
      </w:pPr>
      <w:r w:rsidRPr="00AA506D">
        <w:rPr>
          <w:bCs/>
          <w:sz w:val="22"/>
          <w:szCs w:val="22"/>
          <w:u w:val="single"/>
        </w:rPr>
        <w:lastRenderedPageBreak/>
        <w:t>و</w:t>
      </w:r>
      <w:r w:rsidR="00D728CB" w:rsidRPr="00907503">
        <w:rPr>
          <w:sz w:val="22"/>
          <w:szCs w:val="22"/>
        </w:rPr>
        <w:t>وجد مسؤول المحكمة أو مسؤول الجلسة الإدارية أن حكم الانتصاف الذي حصلت عليه أخير</w:t>
      </w:r>
      <w:r>
        <w:rPr>
          <w:rFonts w:hint="cs"/>
          <w:sz w:val="22"/>
          <w:szCs w:val="22"/>
        </w:rPr>
        <w:t>ً</w:t>
      </w:r>
      <w:r w:rsidR="00E839D1">
        <w:rPr>
          <w:sz w:val="22"/>
          <w:szCs w:val="22"/>
        </w:rPr>
        <w:t>ا</w:t>
      </w:r>
      <w:r w:rsidR="00D728CB" w:rsidRPr="00907503">
        <w:rPr>
          <w:sz w:val="22"/>
          <w:szCs w:val="22"/>
        </w:rPr>
        <w:t xml:space="preserve"> ليس أكثر ملاءمة لك من عرض التسوية.</w:t>
      </w:r>
    </w:p>
    <w:p w14:paraId="7AADAD23" w14:textId="77777777" w:rsidR="000D63F6" w:rsidRPr="00907503" w:rsidRDefault="00D728CB" w:rsidP="00AA506D">
      <w:pPr>
        <w:pStyle w:val="P68B1DB1-Normal13"/>
        <w:autoSpaceDE w:val="0"/>
        <w:autoSpaceDN w:val="0"/>
        <w:adjustRightInd w:val="0"/>
        <w:ind w:left="720"/>
        <w:jc w:val="lowKashida"/>
        <w:rPr>
          <w:sz w:val="22"/>
          <w:szCs w:val="22"/>
        </w:rPr>
      </w:pPr>
      <w:r w:rsidRPr="00907503">
        <w:rPr>
          <w:sz w:val="22"/>
          <w:szCs w:val="22"/>
        </w:rPr>
        <w:t>على الرغم من هذه القيود، فقد يتم منحك أتعاب للمحاماة والتكاليف ذات الصلة إذا ربحت التقاضي وكان لديك ما يبرر رفض عرض التسوية.</w:t>
      </w:r>
    </w:p>
    <w:p w14:paraId="73D8027C" w14:textId="7E6FA2D8" w:rsidR="000D63F6" w:rsidRPr="00907503" w:rsidRDefault="00D728CB" w:rsidP="00AA506D">
      <w:pPr>
        <w:pStyle w:val="P68B1DB1-Normal10"/>
        <w:numPr>
          <w:ilvl w:val="0"/>
          <w:numId w:val="32"/>
        </w:numPr>
        <w:jc w:val="lowKashida"/>
        <w:rPr>
          <w:color w:val="000000"/>
          <w:sz w:val="22"/>
          <w:szCs w:val="22"/>
        </w:rPr>
      </w:pPr>
      <w:r w:rsidRPr="00907503">
        <w:rPr>
          <w:sz w:val="22"/>
          <w:szCs w:val="22"/>
        </w:rPr>
        <w:t xml:space="preserve">لا يجوز منح أتعاب متعلقة بأي اجتماع لفريق برنامج التعليم الفردي ما لم يتم عقد الاجتماع نتيجة لإجراء إداري أو إجراء </w:t>
      </w:r>
      <w:r w:rsidR="00F74C2B">
        <w:rPr>
          <w:rFonts w:hint="cs"/>
          <w:sz w:val="22"/>
          <w:szCs w:val="22"/>
        </w:rPr>
        <w:t>محكمة</w:t>
      </w:r>
      <w:r w:rsidRPr="00907503">
        <w:rPr>
          <w:sz w:val="22"/>
          <w:szCs w:val="22"/>
        </w:rPr>
        <w:t>.</w:t>
      </w:r>
    </w:p>
    <w:p w14:paraId="40E4491B" w14:textId="77777777" w:rsidR="000D63F6" w:rsidRPr="00907503" w:rsidRDefault="00D728CB" w:rsidP="00225FFE">
      <w:pPr>
        <w:pStyle w:val="P68B1DB1-Normal10"/>
        <w:numPr>
          <w:ilvl w:val="0"/>
          <w:numId w:val="32"/>
        </w:numPr>
        <w:rPr>
          <w:color w:val="000000"/>
          <w:sz w:val="22"/>
          <w:szCs w:val="22"/>
        </w:rPr>
      </w:pPr>
      <w:r w:rsidRPr="00907503">
        <w:rPr>
          <w:sz w:val="22"/>
          <w:szCs w:val="22"/>
        </w:rPr>
        <w:t>كما لا يجوز منح رسوم للوساطة كما هو موضح تحت عنوان الوساطة.</w:t>
      </w:r>
    </w:p>
    <w:p w14:paraId="10D5669B" w14:textId="21312128" w:rsidR="000D63F6" w:rsidRPr="00907503" w:rsidRDefault="00D728CB" w:rsidP="00225FFE">
      <w:pPr>
        <w:pStyle w:val="P68B1DB1-Normal13"/>
        <w:ind w:left="360"/>
        <w:rPr>
          <w:sz w:val="22"/>
          <w:szCs w:val="22"/>
        </w:rPr>
      </w:pPr>
      <w:r w:rsidRPr="00907503">
        <w:rPr>
          <w:sz w:val="22"/>
          <w:szCs w:val="22"/>
        </w:rPr>
        <w:t xml:space="preserve">لا يعتبر اجتماع التسوية، كما هو موضح تحت عنوان </w:t>
      </w:r>
      <w:r w:rsidRPr="003B0744">
        <w:rPr>
          <w:bCs/>
          <w:iCs/>
          <w:sz w:val="22"/>
          <w:szCs w:val="22"/>
        </w:rPr>
        <w:t>عملية التسوية</w:t>
      </w:r>
      <w:r w:rsidRPr="00907503">
        <w:rPr>
          <w:sz w:val="22"/>
          <w:szCs w:val="22"/>
        </w:rPr>
        <w:t>، اجتماع</w:t>
      </w:r>
      <w:r w:rsidR="00E839D1">
        <w:rPr>
          <w:sz w:val="22"/>
          <w:szCs w:val="22"/>
        </w:rPr>
        <w:t>ا</w:t>
      </w:r>
      <w:r w:rsidRPr="00907503">
        <w:rPr>
          <w:sz w:val="22"/>
          <w:szCs w:val="22"/>
        </w:rPr>
        <w:t xml:space="preserve"> يعقد نتيجة لجلسة استماع إدارية أو إجراء </w:t>
      </w:r>
      <w:r w:rsidR="002F3C62">
        <w:rPr>
          <w:rFonts w:hint="cs"/>
          <w:sz w:val="22"/>
          <w:szCs w:val="22"/>
        </w:rPr>
        <w:t>محكمة</w:t>
      </w:r>
      <w:r w:rsidRPr="00907503">
        <w:rPr>
          <w:sz w:val="22"/>
          <w:szCs w:val="22"/>
        </w:rPr>
        <w:t>، ولا يعتبر أيض</w:t>
      </w:r>
      <w:r w:rsidR="00E839D1">
        <w:rPr>
          <w:sz w:val="22"/>
          <w:szCs w:val="22"/>
        </w:rPr>
        <w:t>ا</w:t>
      </w:r>
      <w:r w:rsidRPr="00907503">
        <w:rPr>
          <w:sz w:val="22"/>
          <w:szCs w:val="22"/>
        </w:rPr>
        <w:t xml:space="preserve"> جلسة استماع إدارية أو إجراء </w:t>
      </w:r>
      <w:r w:rsidR="002F3C62">
        <w:rPr>
          <w:rFonts w:hint="cs"/>
          <w:sz w:val="22"/>
          <w:szCs w:val="22"/>
        </w:rPr>
        <w:t>محكمة</w:t>
      </w:r>
      <w:r w:rsidRPr="00907503">
        <w:rPr>
          <w:sz w:val="22"/>
          <w:szCs w:val="22"/>
        </w:rPr>
        <w:t xml:space="preserve"> لأغراض أحكام أتعاب المحاماة هذه.</w:t>
      </w:r>
    </w:p>
    <w:p w14:paraId="65CDFAF5" w14:textId="77777777" w:rsidR="000D63F6" w:rsidRPr="00907503" w:rsidRDefault="00D728CB" w:rsidP="003B0744">
      <w:pPr>
        <w:pStyle w:val="CommentText"/>
        <w:jc w:val="lowKashida"/>
        <w:rPr>
          <w:rFonts w:cs="Arial"/>
          <w:sz w:val="22"/>
          <w:szCs w:val="22"/>
        </w:rPr>
      </w:pPr>
      <w:r w:rsidRPr="00907503">
        <w:rPr>
          <w:rFonts w:cs="Arial"/>
          <w:sz w:val="22"/>
          <w:szCs w:val="22"/>
        </w:rPr>
        <w:t>يمكن أن تخفض المحكمة، حسب الاقتضاء، مبلغ أتعاب المحاماة الممنوحة بموجب ال</w:t>
      </w:r>
      <w:r w:rsidR="00C22439">
        <w:rPr>
          <w:rFonts w:cs="Arial"/>
          <w:sz w:val="22"/>
          <w:szCs w:val="22"/>
        </w:rPr>
        <w:t>جزء ب</w:t>
      </w:r>
      <w:r w:rsidRPr="00907503">
        <w:rPr>
          <w:rFonts w:cs="Arial"/>
          <w:sz w:val="22"/>
          <w:szCs w:val="22"/>
        </w:rPr>
        <w:t xml:space="preserve"> من قانون تعليم الأفراد ذوي الإعاقة، إذا وجدت المحكمة ما يلي:</w:t>
      </w:r>
    </w:p>
    <w:p w14:paraId="2A21811E" w14:textId="77777777" w:rsidR="000D63F6" w:rsidRPr="00907503" w:rsidRDefault="00D728CB" w:rsidP="00225FFE">
      <w:pPr>
        <w:pStyle w:val="P68B1DB1-Normal10"/>
        <w:numPr>
          <w:ilvl w:val="0"/>
          <w:numId w:val="33"/>
        </w:numPr>
        <w:rPr>
          <w:sz w:val="22"/>
          <w:szCs w:val="22"/>
        </w:rPr>
      </w:pPr>
      <w:r w:rsidRPr="00907503">
        <w:rPr>
          <w:sz w:val="22"/>
          <w:szCs w:val="22"/>
        </w:rPr>
        <w:t>أنت، أو محاميك، أثناء سير الدعوى أو الإجراء، أخرت بشكل غير معقول الحل النهائي للنزاع؛</w:t>
      </w:r>
    </w:p>
    <w:p w14:paraId="626315E4" w14:textId="77777777" w:rsidR="000D63F6" w:rsidRPr="00907503" w:rsidRDefault="00D728CB" w:rsidP="003B0744">
      <w:pPr>
        <w:pStyle w:val="P68B1DB1-Normal13"/>
        <w:numPr>
          <w:ilvl w:val="0"/>
          <w:numId w:val="33"/>
        </w:numPr>
        <w:autoSpaceDE w:val="0"/>
        <w:autoSpaceDN w:val="0"/>
        <w:adjustRightInd w:val="0"/>
        <w:jc w:val="lowKashida"/>
        <w:rPr>
          <w:sz w:val="22"/>
          <w:szCs w:val="22"/>
        </w:rPr>
      </w:pPr>
      <w:r w:rsidRPr="00907503">
        <w:rPr>
          <w:sz w:val="22"/>
          <w:szCs w:val="22"/>
        </w:rPr>
        <w:t>يتجاوز مبلغ أتعاب المحاماة المصرح بمنحها بشكل غير معقول سعر الساعة السائد في المجتمع مقابل خدمات مماثلة من قبل محامين ذوي مهارة وسمعة وخبرة مماثلة؛</w:t>
      </w:r>
    </w:p>
    <w:p w14:paraId="0E4BBC4D" w14:textId="38274B17" w:rsidR="000D63F6" w:rsidRPr="00907503" w:rsidRDefault="00D728CB" w:rsidP="003B0744">
      <w:pPr>
        <w:pStyle w:val="P68B1DB1-Normal13"/>
        <w:numPr>
          <w:ilvl w:val="0"/>
          <w:numId w:val="33"/>
        </w:numPr>
        <w:autoSpaceDE w:val="0"/>
        <w:autoSpaceDN w:val="0"/>
        <w:adjustRightInd w:val="0"/>
        <w:jc w:val="lowKashida"/>
        <w:rPr>
          <w:sz w:val="22"/>
          <w:szCs w:val="22"/>
        </w:rPr>
      </w:pPr>
      <w:r w:rsidRPr="00907503">
        <w:rPr>
          <w:sz w:val="22"/>
          <w:szCs w:val="22"/>
        </w:rPr>
        <w:t>الوقت المستغرق والخدمات القانونية المقدمة كانت مفرطة بالنظر إلى طبيعة ال</w:t>
      </w:r>
      <w:r w:rsidR="002F3C62">
        <w:rPr>
          <w:rFonts w:hint="cs"/>
          <w:sz w:val="22"/>
          <w:szCs w:val="22"/>
        </w:rPr>
        <w:t>دعوى</w:t>
      </w:r>
      <w:r w:rsidRPr="00907503">
        <w:rPr>
          <w:sz w:val="22"/>
          <w:szCs w:val="22"/>
        </w:rPr>
        <w:t xml:space="preserve"> أو الإجراء؛ </w:t>
      </w:r>
    </w:p>
    <w:p w14:paraId="0A837BBD" w14:textId="77777777" w:rsidR="000D63F6" w:rsidRPr="00907503" w:rsidRDefault="002F3C62" w:rsidP="003B0744">
      <w:pPr>
        <w:pStyle w:val="P68B1DB1-Normal13"/>
        <w:numPr>
          <w:ilvl w:val="0"/>
          <w:numId w:val="33"/>
        </w:numPr>
        <w:autoSpaceDE w:val="0"/>
        <w:autoSpaceDN w:val="0"/>
        <w:adjustRightInd w:val="0"/>
        <w:jc w:val="lowKashida"/>
        <w:rPr>
          <w:sz w:val="22"/>
          <w:szCs w:val="22"/>
        </w:rPr>
      </w:pPr>
      <w:r w:rsidRPr="003B0744">
        <w:rPr>
          <w:bCs/>
          <w:sz w:val="22"/>
          <w:szCs w:val="22"/>
          <w:u w:val="single"/>
        </w:rPr>
        <w:t>أو</w:t>
      </w:r>
      <w:r w:rsidRPr="00907503">
        <w:rPr>
          <w:sz w:val="22"/>
          <w:szCs w:val="22"/>
        </w:rPr>
        <w:t xml:space="preserve"> </w:t>
      </w:r>
      <w:r w:rsidR="00D728CB" w:rsidRPr="00907503">
        <w:rPr>
          <w:sz w:val="22"/>
          <w:szCs w:val="22"/>
        </w:rPr>
        <w:t xml:space="preserve">لم يقدم المحامي الذي يمثلك إلى المنطقة التعليمية المعلومات المناسبة في إشعار طلب الإجراءات القانونية الواجبة كما هو موضح تحت عنوان </w:t>
      </w:r>
      <w:r w:rsidR="00D728CB" w:rsidRPr="00C054F3">
        <w:rPr>
          <w:bCs/>
          <w:iCs/>
          <w:sz w:val="22"/>
          <w:szCs w:val="22"/>
        </w:rPr>
        <w:t>شكوى بشأن الإجراءات القانونية الواجبة</w:t>
      </w:r>
      <w:r w:rsidR="00D728CB" w:rsidRPr="00907503">
        <w:rPr>
          <w:sz w:val="22"/>
          <w:szCs w:val="22"/>
        </w:rPr>
        <w:t>.</w:t>
      </w:r>
    </w:p>
    <w:p w14:paraId="712ECA1D" w14:textId="77777777" w:rsidR="000D63F6" w:rsidRPr="00907503" w:rsidRDefault="00D728CB" w:rsidP="003B0744">
      <w:pPr>
        <w:pStyle w:val="P68B1DB1-Normal10"/>
        <w:autoSpaceDE w:val="0"/>
        <w:autoSpaceDN w:val="0"/>
        <w:adjustRightInd w:val="0"/>
        <w:jc w:val="lowKashida"/>
        <w:rPr>
          <w:sz w:val="22"/>
          <w:szCs w:val="22"/>
        </w:rPr>
      </w:pPr>
      <w:r w:rsidRPr="00907503">
        <w:rPr>
          <w:color w:val="000000"/>
          <w:sz w:val="22"/>
          <w:szCs w:val="22"/>
        </w:rPr>
        <w:t xml:space="preserve">ومع ذلك، لا يجوز للمحكمة تخفيض الأتعاب إذا وجدت أن الولاية أو المنطقة التعليمية قد أخرت بشكل غير معقول القرار النهائي للدعوى أو الإجراء أو كان هناك انتهاك بموجب أحكام الضمانات الإجرائية </w:t>
      </w:r>
      <w:r w:rsidRPr="00907503">
        <w:rPr>
          <w:sz w:val="22"/>
          <w:szCs w:val="22"/>
        </w:rPr>
        <w:t>لل</w:t>
      </w:r>
      <w:r w:rsidR="00C22439">
        <w:rPr>
          <w:sz w:val="22"/>
          <w:szCs w:val="22"/>
        </w:rPr>
        <w:t>جزء ب</w:t>
      </w:r>
      <w:r w:rsidRPr="00907503">
        <w:rPr>
          <w:sz w:val="22"/>
          <w:szCs w:val="22"/>
        </w:rPr>
        <w:t xml:space="preserve"> من قانون تعليم الأفراد ذوي الإعاقة.</w:t>
      </w:r>
    </w:p>
    <w:p w14:paraId="2B0CAD2D" w14:textId="77777777" w:rsidR="000D63F6" w:rsidRPr="00907503" w:rsidRDefault="000D63F6" w:rsidP="00225FFE">
      <w:pPr>
        <w:autoSpaceDE w:val="0"/>
        <w:autoSpaceDN w:val="0"/>
        <w:adjustRightInd w:val="0"/>
        <w:rPr>
          <w:rFonts w:cs="Arial"/>
          <w:sz w:val="22"/>
          <w:szCs w:val="22"/>
        </w:rPr>
      </w:pPr>
    </w:p>
    <w:p w14:paraId="205C6DE4" w14:textId="77777777" w:rsidR="000D63F6" w:rsidRPr="0038718F" w:rsidRDefault="00D728CB" w:rsidP="00225FFE">
      <w:pPr>
        <w:pStyle w:val="Heading1"/>
        <w:rPr>
          <w:rFonts w:cs="Arial"/>
          <w:b w:val="0"/>
          <w:bCs/>
          <w:sz w:val="32"/>
          <w:szCs w:val="32"/>
        </w:rPr>
      </w:pPr>
      <w:bookmarkStart w:id="57" w:name="_Toc265563641"/>
      <w:r w:rsidRPr="0038718F">
        <w:rPr>
          <w:rFonts w:cs="Arial"/>
          <w:b w:val="0"/>
          <w:bCs/>
          <w:sz w:val="32"/>
          <w:szCs w:val="32"/>
        </w:rPr>
        <w:lastRenderedPageBreak/>
        <w:t>الإجراءات التأديبية للأطفال ذوي الإعاقة</w:t>
      </w:r>
      <w:bookmarkEnd w:id="57"/>
    </w:p>
    <w:p w14:paraId="14F095CD" w14:textId="77777777" w:rsidR="000D63F6" w:rsidRPr="0038718F" w:rsidRDefault="00D728CB" w:rsidP="00225FFE">
      <w:pPr>
        <w:pStyle w:val="P68B1DB1-Heading28"/>
        <w:spacing w:before="0"/>
        <w:rPr>
          <w:b w:val="0"/>
          <w:bCs/>
          <w:sz w:val="26"/>
          <w:szCs w:val="26"/>
        </w:rPr>
      </w:pPr>
      <w:bookmarkStart w:id="58" w:name="_Toc265563642"/>
      <w:r w:rsidRPr="0038718F">
        <w:rPr>
          <w:b w:val="0"/>
          <w:bCs/>
          <w:sz w:val="26"/>
          <w:szCs w:val="26"/>
        </w:rPr>
        <w:t>ملاحظة: لا ينطبق هذا القسم على الأطفال الموهوبين.</w:t>
      </w:r>
      <w:r w:rsidRPr="0038718F">
        <w:rPr>
          <w:b w:val="0"/>
          <w:bCs/>
          <w:sz w:val="26"/>
          <w:szCs w:val="26"/>
        </w:rPr>
        <w:br/>
      </w:r>
    </w:p>
    <w:p w14:paraId="6CAFA85F" w14:textId="77777777" w:rsidR="000D63F6" w:rsidRPr="0038718F" w:rsidRDefault="009C5B1A" w:rsidP="00225FFE">
      <w:pPr>
        <w:pStyle w:val="P68B1DB1-Heading28"/>
        <w:spacing w:before="0"/>
        <w:rPr>
          <w:b w:val="0"/>
          <w:bCs/>
          <w:sz w:val="26"/>
          <w:szCs w:val="26"/>
        </w:rPr>
      </w:pPr>
      <w:r>
        <w:rPr>
          <w:rFonts w:hint="cs"/>
          <w:b w:val="0"/>
          <w:bCs/>
          <w:sz w:val="26"/>
          <w:szCs w:val="26"/>
        </w:rPr>
        <w:t>سلطة</w:t>
      </w:r>
      <w:r w:rsidR="00D728CB" w:rsidRPr="0038718F">
        <w:rPr>
          <w:b w:val="0"/>
          <w:bCs/>
          <w:sz w:val="26"/>
          <w:szCs w:val="26"/>
        </w:rPr>
        <w:t xml:space="preserve"> </w:t>
      </w:r>
      <w:r>
        <w:rPr>
          <w:rFonts w:hint="cs"/>
          <w:b w:val="0"/>
          <w:bCs/>
          <w:sz w:val="26"/>
          <w:szCs w:val="26"/>
        </w:rPr>
        <w:t>موظفي</w:t>
      </w:r>
      <w:r w:rsidR="00D728CB" w:rsidRPr="0038718F">
        <w:rPr>
          <w:b w:val="0"/>
          <w:bCs/>
          <w:sz w:val="26"/>
          <w:szCs w:val="26"/>
        </w:rPr>
        <w:t xml:space="preserve"> المدرسة</w:t>
      </w:r>
      <w:bookmarkEnd w:id="58"/>
    </w:p>
    <w:p w14:paraId="29DB289E" w14:textId="77777777" w:rsidR="000D63F6" w:rsidRPr="00943931" w:rsidRDefault="00D728CB" w:rsidP="00225FFE">
      <w:pPr>
        <w:pStyle w:val="P68B1DB1-CFR9"/>
        <w:rPr>
          <w:b w:val="0"/>
          <w:bCs/>
          <w:sz w:val="22"/>
          <w:szCs w:val="22"/>
        </w:rPr>
      </w:pPr>
      <w:r w:rsidRPr="00943931">
        <w:rPr>
          <w:b w:val="0"/>
          <w:bCs/>
          <w:sz w:val="22"/>
          <w:szCs w:val="22"/>
        </w:rPr>
        <w:t xml:space="preserve">الباب 34 من قانون اللوائح الفيدرالية مادة </w:t>
      </w:r>
      <w:r w:rsidR="00943931" w:rsidRPr="00943931">
        <w:rPr>
          <w:rFonts w:hint="cs"/>
          <w:b w:val="0"/>
          <w:bCs/>
          <w:sz w:val="22"/>
          <w:szCs w:val="22"/>
        </w:rPr>
        <w:t>300.530</w:t>
      </w:r>
    </w:p>
    <w:p w14:paraId="57B202A6" w14:textId="77777777" w:rsidR="000D63F6" w:rsidRPr="0038718F" w:rsidRDefault="00D728CB" w:rsidP="00225FFE">
      <w:pPr>
        <w:pStyle w:val="P68B1DB1-Heading312"/>
        <w:spacing w:before="120"/>
        <w:rPr>
          <w:b w:val="0"/>
          <w:bCs/>
          <w:sz w:val="22"/>
          <w:szCs w:val="22"/>
        </w:rPr>
      </w:pPr>
      <w:r w:rsidRPr="0038718F">
        <w:rPr>
          <w:b w:val="0"/>
          <w:bCs/>
          <w:sz w:val="22"/>
          <w:szCs w:val="22"/>
        </w:rPr>
        <w:t>التعيين على أساس كل حالة على حدة</w:t>
      </w:r>
    </w:p>
    <w:p w14:paraId="631C7E8F" w14:textId="130B685D" w:rsidR="000D63F6" w:rsidRPr="00907503" w:rsidRDefault="00D728CB" w:rsidP="0038718F">
      <w:pPr>
        <w:pStyle w:val="P68B1DB1-Normal13"/>
        <w:autoSpaceDE w:val="0"/>
        <w:autoSpaceDN w:val="0"/>
        <w:adjustRightInd w:val="0"/>
        <w:jc w:val="lowKashida"/>
        <w:rPr>
          <w:sz w:val="22"/>
          <w:szCs w:val="22"/>
        </w:rPr>
      </w:pPr>
      <w:r w:rsidRPr="00907503">
        <w:rPr>
          <w:sz w:val="22"/>
          <w:szCs w:val="22"/>
        </w:rPr>
        <w:t>يجوز لموظفي المدرسة النظر في أي ظروف فريدة على أساس كل حالة على حدة عند تحديد ما إذا كان تغيير مكان الانتساب، الذي تم إجراؤه وفق</w:t>
      </w:r>
      <w:r w:rsidR="004509B3">
        <w:rPr>
          <w:rFonts w:hint="cs"/>
          <w:sz w:val="22"/>
          <w:szCs w:val="22"/>
        </w:rPr>
        <w:t>ً</w:t>
      </w:r>
      <w:r w:rsidR="00E839D1">
        <w:rPr>
          <w:sz w:val="22"/>
          <w:szCs w:val="22"/>
        </w:rPr>
        <w:t>ا</w:t>
      </w:r>
      <w:r w:rsidRPr="00907503">
        <w:rPr>
          <w:sz w:val="22"/>
          <w:szCs w:val="22"/>
        </w:rPr>
        <w:t xml:space="preserve"> للمتطلبات التالية المتعلقة بالانضباط، مناسب</w:t>
      </w:r>
      <w:r w:rsidR="004509B3">
        <w:rPr>
          <w:rFonts w:hint="cs"/>
          <w:sz w:val="22"/>
          <w:szCs w:val="22"/>
        </w:rPr>
        <w:t>ً</w:t>
      </w:r>
      <w:r w:rsidR="00E839D1">
        <w:rPr>
          <w:sz w:val="22"/>
          <w:szCs w:val="22"/>
        </w:rPr>
        <w:t>ا</w:t>
      </w:r>
      <w:r w:rsidRPr="00907503">
        <w:rPr>
          <w:sz w:val="22"/>
          <w:szCs w:val="22"/>
        </w:rPr>
        <w:t xml:space="preserve"> لطفل ذي إعاقة ينتهك مدونة سلوك الطلاب في المدرسة.</w:t>
      </w:r>
    </w:p>
    <w:p w14:paraId="57300F23" w14:textId="77777777" w:rsidR="000D63F6" w:rsidRPr="0038718F" w:rsidRDefault="00D728CB" w:rsidP="00225FFE">
      <w:pPr>
        <w:pStyle w:val="P68B1DB1-Heading312"/>
        <w:spacing w:before="120"/>
        <w:rPr>
          <w:b w:val="0"/>
          <w:bCs/>
          <w:sz w:val="22"/>
          <w:szCs w:val="22"/>
        </w:rPr>
      </w:pPr>
      <w:r w:rsidRPr="0038718F">
        <w:rPr>
          <w:b w:val="0"/>
          <w:bCs/>
          <w:sz w:val="22"/>
          <w:szCs w:val="22"/>
        </w:rPr>
        <w:t>عام</w:t>
      </w:r>
    </w:p>
    <w:p w14:paraId="69C18DB9" w14:textId="48D8C2B3" w:rsidR="000D63F6" w:rsidRPr="00907503" w:rsidRDefault="00D728CB" w:rsidP="0038718F">
      <w:pPr>
        <w:pStyle w:val="CommentText"/>
        <w:autoSpaceDE w:val="0"/>
        <w:autoSpaceDN w:val="0"/>
        <w:adjustRightInd w:val="0"/>
        <w:jc w:val="lowKashida"/>
        <w:rPr>
          <w:rFonts w:cs="Arial"/>
          <w:color w:val="000000"/>
          <w:sz w:val="22"/>
          <w:szCs w:val="22"/>
        </w:rPr>
      </w:pPr>
      <w:r w:rsidRPr="00907503">
        <w:rPr>
          <w:rFonts w:cs="Arial"/>
          <w:color w:val="000000"/>
          <w:sz w:val="22"/>
          <w:szCs w:val="22"/>
        </w:rPr>
        <w:t xml:space="preserve">إلى الحد الذي يتخذون فيه أيضاً مثل هذا الإجراء للأطفال غير ذوي الإعاقة، يجوز لموظفي المدرسة، لمدة لا تزيد عن </w:t>
      </w:r>
      <w:r w:rsidRPr="00C054F3">
        <w:rPr>
          <w:rFonts w:cs="Arial"/>
          <w:bCs/>
          <w:color w:val="000000"/>
          <w:sz w:val="22"/>
          <w:szCs w:val="22"/>
        </w:rPr>
        <w:t>10 أيام دراسية</w:t>
      </w:r>
      <w:r w:rsidRPr="00907503">
        <w:rPr>
          <w:rFonts w:cs="Arial"/>
          <w:color w:val="000000"/>
          <w:sz w:val="22"/>
          <w:szCs w:val="22"/>
        </w:rPr>
        <w:t xml:space="preserve"> متتالية، إبعاد الطفل ذي الإعاقة الذي ينتهك مدونة سلوك الطلاب من مكان انتسابه الحالي إلى مكان تعليمي بديل مؤقت مناسب، أو مكان آخر، أو تعليقه. وقد يفرض موظفو المدرسة أيضاً عمليات إبعاد إضافية للطفل لا تزيد عن </w:t>
      </w:r>
      <w:r w:rsidRPr="00C054F3">
        <w:rPr>
          <w:rFonts w:cs="Arial"/>
          <w:bCs/>
          <w:color w:val="000000"/>
          <w:sz w:val="22"/>
          <w:szCs w:val="22"/>
        </w:rPr>
        <w:t>10 أيام دراسية</w:t>
      </w:r>
      <w:r w:rsidRPr="00907503">
        <w:rPr>
          <w:rFonts w:cs="Arial"/>
          <w:color w:val="000000"/>
          <w:sz w:val="22"/>
          <w:szCs w:val="22"/>
        </w:rPr>
        <w:t xml:space="preserve"> متتالية في نفس العام الدراسي بسبب حوادث سوء السلوك المنفصلة، طالما أن عمليات الإبعاد هذه لا تشكل تغيير</w:t>
      </w:r>
      <w:r w:rsidR="004509B3">
        <w:rPr>
          <w:rFonts w:cs="Arial" w:hint="cs"/>
          <w:color w:val="000000"/>
          <w:sz w:val="22"/>
          <w:szCs w:val="22"/>
        </w:rPr>
        <w:t>ً</w:t>
      </w:r>
      <w:r w:rsidR="00E839D1">
        <w:rPr>
          <w:rFonts w:cs="Arial"/>
          <w:color w:val="000000"/>
          <w:sz w:val="22"/>
          <w:szCs w:val="22"/>
        </w:rPr>
        <w:t>ا</w:t>
      </w:r>
      <w:r w:rsidRPr="00907503">
        <w:rPr>
          <w:rFonts w:cs="Arial"/>
          <w:color w:val="000000"/>
          <w:sz w:val="22"/>
          <w:szCs w:val="22"/>
        </w:rPr>
        <w:t xml:space="preserve"> في مكان الانتساب (انظر العنوان </w:t>
      </w:r>
      <w:r w:rsidRPr="00C054F3">
        <w:rPr>
          <w:rFonts w:cs="Arial"/>
          <w:bCs/>
          <w:iCs/>
          <w:sz w:val="22"/>
          <w:szCs w:val="22"/>
        </w:rPr>
        <w:t>تغيير مكان الانتساب بسبب ال</w:t>
      </w:r>
      <w:r w:rsidR="00D9045F">
        <w:rPr>
          <w:rFonts w:cs="Arial" w:hint="cs"/>
          <w:bCs/>
          <w:iCs/>
          <w:sz w:val="22"/>
          <w:szCs w:val="22"/>
        </w:rPr>
        <w:t>فصل</w:t>
      </w:r>
      <w:r w:rsidRPr="00C054F3">
        <w:rPr>
          <w:rFonts w:cs="Arial"/>
          <w:bCs/>
          <w:iCs/>
          <w:sz w:val="22"/>
          <w:szCs w:val="22"/>
        </w:rPr>
        <w:t xml:space="preserve"> التأديبي</w:t>
      </w:r>
      <w:r w:rsidRPr="00907503">
        <w:rPr>
          <w:rFonts w:cs="Arial"/>
          <w:color w:val="000000"/>
          <w:sz w:val="22"/>
          <w:szCs w:val="22"/>
        </w:rPr>
        <w:t xml:space="preserve"> للتعريف). </w:t>
      </w:r>
    </w:p>
    <w:p w14:paraId="4166F482" w14:textId="77777777" w:rsidR="000D63F6" w:rsidRPr="00907503" w:rsidRDefault="00D728CB" w:rsidP="0038718F">
      <w:pPr>
        <w:pStyle w:val="P68B1DB1-Normal10"/>
        <w:jc w:val="lowKashida"/>
        <w:rPr>
          <w:sz w:val="22"/>
          <w:szCs w:val="22"/>
        </w:rPr>
      </w:pPr>
      <w:r w:rsidRPr="00907503">
        <w:rPr>
          <w:sz w:val="22"/>
          <w:szCs w:val="22"/>
        </w:rPr>
        <w:t xml:space="preserve">بمجرد فصل الطفل ذي الإعاقة من مكانه الحالي لمدة </w:t>
      </w:r>
      <w:r w:rsidRPr="00C054F3">
        <w:rPr>
          <w:bCs/>
          <w:sz w:val="22"/>
          <w:szCs w:val="22"/>
        </w:rPr>
        <w:t>10 أيام دراسية</w:t>
      </w:r>
      <w:r w:rsidRPr="00907503">
        <w:rPr>
          <w:sz w:val="22"/>
          <w:szCs w:val="22"/>
        </w:rPr>
        <w:t xml:space="preserve"> في نفس العام الدراسي، يجب على المنطقة التعليمية، خلال أي أيام لاحقة من الإبعاد في ذلك العام الدراسي، تقديم الخدمات بالقدر المطلوب أدناه بموجب العنوان الفرعي </w:t>
      </w:r>
      <w:r w:rsidRPr="00694B1D">
        <w:rPr>
          <w:bCs/>
          <w:iCs/>
          <w:sz w:val="22"/>
          <w:szCs w:val="22"/>
        </w:rPr>
        <w:t>الخدمات</w:t>
      </w:r>
      <w:r w:rsidRPr="00907503">
        <w:rPr>
          <w:sz w:val="22"/>
          <w:szCs w:val="22"/>
        </w:rPr>
        <w:t>.</w:t>
      </w:r>
    </w:p>
    <w:p w14:paraId="25BEF432" w14:textId="77777777" w:rsidR="000D63F6" w:rsidRPr="0038718F" w:rsidRDefault="00D728CB" w:rsidP="00225FFE">
      <w:pPr>
        <w:pStyle w:val="P68B1DB1-Heading312"/>
        <w:spacing w:before="120"/>
        <w:rPr>
          <w:b w:val="0"/>
          <w:bCs/>
          <w:sz w:val="22"/>
          <w:szCs w:val="22"/>
        </w:rPr>
      </w:pPr>
      <w:r w:rsidRPr="0038718F">
        <w:rPr>
          <w:b w:val="0"/>
          <w:bCs/>
          <w:sz w:val="22"/>
          <w:szCs w:val="22"/>
        </w:rPr>
        <w:t>سلطات إضافية</w:t>
      </w:r>
    </w:p>
    <w:p w14:paraId="29AAFB41" w14:textId="04E4198C" w:rsidR="000D63F6" w:rsidRPr="00907503" w:rsidRDefault="00D728CB" w:rsidP="0038718F">
      <w:pPr>
        <w:pStyle w:val="P68B1DB1-Normal10"/>
        <w:jc w:val="lowKashida"/>
        <w:rPr>
          <w:sz w:val="22"/>
          <w:szCs w:val="22"/>
        </w:rPr>
      </w:pPr>
      <w:r w:rsidRPr="00907503">
        <w:rPr>
          <w:sz w:val="22"/>
          <w:szCs w:val="22"/>
        </w:rPr>
        <w:t>إذا لم يكن السلوك الذي ينتهك مدونة قواعد سلوك الطلاب مظهر</w:t>
      </w:r>
      <w:r w:rsidR="004509B3">
        <w:rPr>
          <w:rFonts w:hint="cs"/>
          <w:sz w:val="22"/>
          <w:szCs w:val="22"/>
        </w:rPr>
        <w:t>ً</w:t>
      </w:r>
      <w:r w:rsidR="00E839D1">
        <w:rPr>
          <w:sz w:val="22"/>
          <w:szCs w:val="22"/>
        </w:rPr>
        <w:t>ا</w:t>
      </w:r>
      <w:r w:rsidRPr="00907503">
        <w:rPr>
          <w:sz w:val="22"/>
          <w:szCs w:val="22"/>
        </w:rPr>
        <w:t xml:space="preserve"> من مظاهر إعاقة الطفل (انظر العنوان الفرعي </w:t>
      </w:r>
      <w:r w:rsidRPr="003E0F95">
        <w:rPr>
          <w:bCs/>
          <w:iCs/>
          <w:sz w:val="22"/>
          <w:szCs w:val="22"/>
        </w:rPr>
        <w:t>تحديد مظاهر الحدث</w:t>
      </w:r>
      <w:r w:rsidRPr="00907503">
        <w:rPr>
          <w:sz w:val="22"/>
          <w:szCs w:val="22"/>
        </w:rPr>
        <w:t xml:space="preserve">) وكان التغيير التأديبي في مكان الانتساب سيتجاوز </w:t>
      </w:r>
      <w:r w:rsidRPr="00C054F3">
        <w:rPr>
          <w:bCs/>
          <w:sz w:val="22"/>
          <w:szCs w:val="22"/>
        </w:rPr>
        <w:t>10 أيام دراسية</w:t>
      </w:r>
      <w:r w:rsidRPr="00907503">
        <w:rPr>
          <w:sz w:val="22"/>
          <w:szCs w:val="22"/>
        </w:rPr>
        <w:t xml:space="preserve"> </w:t>
      </w:r>
      <w:r w:rsidR="004509B3">
        <w:rPr>
          <w:rFonts w:hint="cs"/>
          <w:sz w:val="22"/>
          <w:szCs w:val="22"/>
        </w:rPr>
        <w:t>متتالية</w:t>
      </w:r>
      <w:r w:rsidRPr="00907503">
        <w:rPr>
          <w:sz w:val="22"/>
          <w:szCs w:val="22"/>
        </w:rPr>
        <w:t xml:space="preserve">، يجوز لموظفي المدرسة تطبيق الإجراءات التأديبية على ذلك الطفل ذي الإعاقة بنفس الطريقة ونفس المدة كما هو الحال بالنسبة للأطفال غير ذوي الإعاقة، باستثناء أنه يجب على المدرسة تقديم الخدمات لهذا الطفل كما هو موضح أدناه تحت عنوان </w:t>
      </w:r>
      <w:r w:rsidRPr="003E0F95">
        <w:rPr>
          <w:bCs/>
          <w:iCs/>
          <w:sz w:val="22"/>
          <w:szCs w:val="22"/>
        </w:rPr>
        <w:t>الخدمات</w:t>
      </w:r>
      <w:r w:rsidRPr="00907503">
        <w:rPr>
          <w:sz w:val="22"/>
          <w:szCs w:val="22"/>
        </w:rPr>
        <w:t>. ويحدد فريق برنامج التعليم الفردي للطفل البيئة التعليمية البديلة المؤقتة لمثل هذه الخدمات.</w:t>
      </w:r>
    </w:p>
    <w:p w14:paraId="1F75C555" w14:textId="77777777" w:rsidR="000D63F6" w:rsidRPr="0038718F" w:rsidRDefault="00D728CB" w:rsidP="00225FFE">
      <w:pPr>
        <w:pStyle w:val="P68B1DB1-Heading312"/>
        <w:spacing w:before="120"/>
        <w:rPr>
          <w:b w:val="0"/>
          <w:bCs/>
          <w:sz w:val="22"/>
          <w:szCs w:val="22"/>
        </w:rPr>
      </w:pPr>
      <w:r w:rsidRPr="0038718F">
        <w:rPr>
          <w:b w:val="0"/>
          <w:bCs/>
          <w:sz w:val="22"/>
          <w:szCs w:val="22"/>
        </w:rPr>
        <w:t>الخدمات</w:t>
      </w:r>
    </w:p>
    <w:p w14:paraId="042003C2" w14:textId="77777777" w:rsidR="000D63F6" w:rsidRPr="00907503" w:rsidRDefault="00D728CB" w:rsidP="0038718F">
      <w:pPr>
        <w:pStyle w:val="P68B1DB1-Normal10"/>
        <w:jc w:val="lowKashida"/>
        <w:rPr>
          <w:sz w:val="22"/>
          <w:szCs w:val="22"/>
        </w:rPr>
      </w:pPr>
      <w:r w:rsidRPr="00907503">
        <w:rPr>
          <w:sz w:val="22"/>
          <w:szCs w:val="22"/>
        </w:rPr>
        <w:t xml:space="preserve">لا يُطلب من المنطقة التعليمية تقديم خدمات لطفل ذي إعاقة أو طفل غير ذي إعاقة تم فصله من مكانه الحالي </w:t>
      </w:r>
      <w:r w:rsidRPr="003E0F95">
        <w:rPr>
          <w:b/>
          <w:bCs/>
          <w:sz w:val="22"/>
          <w:szCs w:val="22"/>
        </w:rPr>
        <w:t>لمدة 10 أيام دراسية أو أقل</w:t>
      </w:r>
      <w:r w:rsidRPr="00907503">
        <w:rPr>
          <w:sz w:val="22"/>
          <w:szCs w:val="22"/>
        </w:rPr>
        <w:t xml:space="preserve"> في ذلك العام الدراسي.</w:t>
      </w:r>
    </w:p>
    <w:p w14:paraId="5B3CCD97" w14:textId="6A6763DA" w:rsidR="000D63F6" w:rsidRPr="00907503" w:rsidRDefault="00D728CB" w:rsidP="003E0F95">
      <w:pPr>
        <w:pStyle w:val="CommentText"/>
        <w:jc w:val="lowKashida"/>
        <w:rPr>
          <w:rFonts w:cs="Arial"/>
          <w:sz w:val="22"/>
          <w:szCs w:val="22"/>
        </w:rPr>
      </w:pPr>
      <w:r w:rsidRPr="00907503">
        <w:rPr>
          <w:rFonts w:cs="Arial"/>
          <w:sz w:val="22"/>
          <w:szCs w:val="22"/>
        </w:rPr>
        <w:t xml:space="preserve">يجب على الطفل ذو الإعاقة الذي تم فصله من مكان الانتساب الحالي للطفل </w:t>
      </w:r>
      <w:r w:rsidRPr="003E0F95">
        <w:rPr>
          <w:rFonts w:cs="Arial"/>
          <w:bCs/>
          <w:sz w:val="22"/>
          <w:szCs w:val="22"/>
        </w:rPr>
        <w:t>لأكثر من 10 أيام دراسية</w:t>
      </w:r>
      <w:r w:rsidRPr="00907503">
        <w:rPr>
          <w:rFonts w:cs="Arial"/>
          <w:sz w:val="22"/>
          <w:szCs w:val="22"/>
        </w:rPr>
        <w:t xml:space="preserve"> ولم يكن السلوك مظهر</w:t>
      </w:r>
      <w:r w:rsidR="004509B3">
        <w:rPr>
          <w:rFonts w:cs="Arial" w:hint="cs"/>
          <w:sz w:val="22"/>
          <w:szCs w:val="22"/>
        </w:rPr>
        <w:t>ً</w:t>
      </w:r>
      <w:r w:rsidR="00E839D1">
        <w:rPr>
          <w:rFonts w:cs="Arial"/>
          <w:sz w:val="22"/>
          <w:szCs w:val="22"/>
        </w:rPr>
        <w:t>ا</w:t>
      </w:r>
      <w:r w:rsidRPr="00907503">
        <w:rPr>
          <w:rFonts w:cs="Arial"/>
          <w:sz w:val="22"/>
          <w:szCs w:val="22"/>
        </w:rPr>
        <w:t xml:space="preserve"> من مظاهر إعاقة الطفل (انظر العنوان الفرعي، </w:t>
      </w:r>
      <w:r w:rsidRPr="003E0F95">
        <w:rPr>
          <w:rFonts w:cs="Arial"/>
          <w:bCs/>
          <w:iCs/>
          <w:sz w:val="22"/>
          <w:szCs w:val="22"/>
        </w:rPr>
        <w:t xml:space="preserve">تحديد </w:t>
      </w:r>
      <w:r w:rsidR="003E0F95">
        <w:rPr>
          <w:rFonts w:cs="Arial" w:hint="cs"/>
          <w:bCs/>
          <w:iCs/>
          <w:sz w:val="22"/>
          <w:szCs w:val="22"/>
        </w:rPr>
        <w:t>مظاهر الحدث</w:t>
      </w:r>
      <w:r w:rsidRPr="00907503">
        <w:rPr>
          <w:rFonts w:cs="Arial"/>
          <w:sz w:val="22"/>
          <w:szCs w:val="22"/>
        </w:rPr>
        <w:t xml:space="preserve">) أو الذي تم إبعاده في ظل ظروف خاصة (انظر العنوان الفرعي، </w:t>
      </w:r>
      <w:r w:rsidRPr="003E0F95">
        <w:rPr>
          <w:rFonts w:cs="Arial"/>
          <w:bCs/>
          <w:iCs/>
          <w:sz w:val="22"/>
          <w:szCs w:val="22"/>
        </w:rPr>
        <w:t>الظروف الخاصة</w:t>
      </w:r>
      <w:r w:rsidRPr="00907503">
        <w:rPr>
          <w:rFonts w:cs="Arial"/>
          <w:sz w:val="22"/>
          <w:szCs w:val="22"/>
        </w:rPr>
        <w:t xml:space="preserve">): </w:t>
      </w:r>
    </w:p>
    <w:p w14:paraId="46A808D3" w14:textId="26002578" w:rsidR="000D63F6" w:rsidRPr="00907503" w:rsidRDefault="00D728CB" w:rsidP="003E0F95">
      <w:pPr>
        <w:pStyle w:val="P68B1DB1-Normal13"/>
        <w:numPr>
          <w:ilvl w:val="0"/>
          <w:numId w:val="67"/>
        </w:numPr>
        <w:autoSpaceDE w:val="0"/>
        <w:autoSpaceDN w:val="0"/>
        <w:adjustRightInd w:val="0"/>
        <w:jc w:val="lowKashida"/>
        <w:rPr>
          <w:sz w:val="22"/>
          <w:szCs w:val="22"/>
        </w:rPr>
      </w:pPr>
      <w:r w:rsidRPr="00907503">
        <w:rPr>
          <w:sz w:val="22"/>
          <w:szCs w:val="22"/>
        </w:rPr>
        <w:t xml:space="preserve">الاستمرار في تلقي الخدمات التعليمية (توفير تعليم عام مجاني مناسب)، وذلك لتمكين الطفل من مواصلة المشاركة في مناهج التعليم العام، على الرغم من أنه في بيئة أخرى (قد </w:t>
      </w:r>
      <w:r w:rsidR="004509B3">
        <w:rPr>
          <w:rFonts w:hint="cs"/>
          <w:sz w:val="22"/>
          <w:szCs w:val="22"/>
        </w:rPr>
        <w:t>ت</w:t>
      </w:r>
      <w:r w:rsidRPr="00907503">
        <w:rPr>
          <w:sz w:val="22"/>
          <w:szCs w:val="22"/>
        </w:rPr>
        <w:t xml:space="preserve">كون ذلك بيئة تعليمية بديلة مؤقتة)، والتقدم نحو تحقيق الأهداف المنصوص عليها في برنامج التعليم الفردي للطفل؛ </w:t>
      </w:r>
    </w:p>
    <w:p w14:paraId="376760DE" w14:textId="77777777" w:rsidR="000D63F6" w:rsidRPr="00907503" w:rsidRDefault="004509B3" w:rsidP="00225FFE">
      <w:pPr>
        <w:pStyle w:val="P68B1DB1-Normal13"/>
        <w:numPr>
          <w:ilvl w:val="0"/>
          <w:numId w:val="67"/>
        </w:numPr>
        <w:autoSpaceDE w:val="0"/>
        <w:autoSpaceDN w:val="0"/>
        <w:adjustRightInd w:val="0"/>
        <w:rPr>
          <w:sz w:val="22"/>
          <w:szCs w:val="22"/>
        </w:rPr>
      </w:pPr>
      <w:r w:rsidRPr="003E0F95">
        <w:rPr>
          <w:bCs/>
          <w:sz w:val="22"/>
          <w:szCs w:val="22"/>
          <w:u w:val="single"/>
        </w:rPr>
        <w:t>و</w:t>
      </w:r>
      <w:r w:rsidR="00D728CB" w:rsidRPr="00907503">
        <w:rPr>
          <w:sz w:val="22"/>
          <w:szCs w:val="22"/>
        </w:rPr>
        <w:t>تلقي، حسب الاقتضاء، تقييم سلوكي وظيفي، وخدمات التدخل السلوكي والتعديلات السلوكية، الم</w:t>
      </w:r>
      <w:r>
        <w:rPr>
          <w:rFonts w:hint="cs"/>
          <w:sz w:val="22"/>
          <w:szCs w:val="22"/>
        </w:rPr>
        <w:t>ُ</w:t>
      </w:r>
      <w:r w:rsidR="00D728CB" w:rsidRPr="00907503">
        <w:rPr>
          <w:sz w:val="22"/>
          <w:szCs w:val="22"/>
        </w:rPr>
        <w:t xml:space="preserve">صممة لمعالجة انتهاك السلوك بحيث لا يحدث مرة أخرى. </w:t>
      </w:r>
    </w:p>
    <w:p w14:paraId="13FBF2CD" w14:textId="69316665" w:rsidR="000D63F6" w:rsidRPr="00907503" w:rsidRDefault="00D728CB" w:rsidP="003E0F95">
      <w:pPr>
        <w:pStyle w:val="P68B1DB1-Normal10"/>
        <w:autoSpaceDE w:val="0"/>
        <w:autoSpaceDN w:val="0"/>
        <w:adjustRightInd w:val="0"/>
        <w:jc w:val="lowKashida"/>
        <w:rPr>
          <w:color w:val="000000"/>
          <w:sz w:val="22"/>
          <w:szCs w:val="22"/>
        </w:rPr>
      </w:pPr>
      <w:r w:rsidRPr="00907503">
        <w:rPr>
          <w:color w:val="000000"/>
          <w:sz w:val="22"/>
          <w:szCs w:val="22"/>
        </w:rPr>
        <w:t xml:space="preserve">بعد </w:t>
      </w:r>
      <w:r w:rsidR="00694B1D">
        <w:rPr>
          <w:rFonts w:hint="cs"/>
          <w:color w:val="000000"/>
          <w:sz w:val="22"/>
          <w:szCs w:val="22"/>
          <w:lang w:bidi="ar-EG"/>
        </w:rPr>
        <w:t>فصل</w:t>
      </w:r>
      <w:r w:rsidRPr="00907503">
        <w:rPr>
          <w:color w:val="000000"/>
          <w:sz w:val="22"/>
          <w:szCs w:val="22"/>
        </w:rPr>
        <w:t xml:space="preserve"> الطفل ذي الإعاقة من مكانه</w:t>
      </w:r>
      <w:r w:rsidR="00B65BBB">
        <w:rPr>
          <w:color w:val="000000"/>
          <w:sz w:val="22"/>
          <w:szCs w:val="22"/>
        </w:rPr>
        <w:t>/</w:t>
      </w:r>
      <w:r w:rsidRPr="00907503">
        <w:rPr>
          <w:color w:val="000000"/>
          <w:sz w:val="22"/>
          <w:szCs w:val="22"/>
        </w:rPr>
        <w:t xml:space="preserve">مكانها الحالي </w:t>
      </w:r>
      <w:r w:rsidRPr="003E0F95">
        <w:rPr>
          <w:b/>
          <w:bCs/>
          <w:color w:val="000000"/>
          <w:sz w:val="22"/>
          <w:szCs w:val="22"/>
        </w:rPr>
        <w:t>لمدة 10 أيام دراسية</w:t>
      </w:r>
      <w:r w:rsidRPr="00907503">
        <w:rPr>
          <w:b/>
          <w:color w:val="000000"/>
          <w:sz w:val="22"/>
          <w:szCs w:val="22"/>
        </w:rPr>
        <w:t xml:space="preserve"> </w:t>
      </w:r>
      <w:r w:rsidRPr="00907503">
        <w:rPr>
          <w:color w:val="000000"/>
          <w:sz w:val="22"/>
          <w:szCs w:val="22"/>
        </w:rPr>
        <w:t xml:space="preserve">في نفس العام الدراسي، </w:t>
      </w:r>
      <w:r w:rsidRPr="003E0F95">
        <w:rPr>
          <w:bCs/>
          <w:color w:val="000000"/>
          <w:sz w:val="22"/>
          <w:szCs w:val="22"/>
          <w:u w:val="single"/>
        </w:rPr>
        <w:t>وإذا كان</w:t>
      </w:r>
      <w:r w:rsidRPr="00907503">
        <w:rPr>
          <w:color w:val="000000"/>
          <w:sz w:val="22"/>
          <w:szCs w:val="22"/>
        </w:rPr>
        <w:t xml:space="preserve"> الفصل الحالي </w:t>
      </w:r>
      <w:r w:rsidRPr="003E0F95">
        <w:rPr>
          <w:b/>
          <w:bCs/>
          <w:color w:val="000000"/>
          <w:sz w:val="22"/>
          <w:szCs w:val="22"/>
        </w:rPr>
        <w:t>لمدة 10 أيام دراسية</w:t>
      </w:r>
      <w:r w:rsidRPr="00907503">
        <w:rPr>
          <w:color w:val="000000"/>
          <w:sz w:val="22"/>
          <w:szCs w:val="22"/>
        </w:rPr>
        <w:t xml:space="preserve"> </w:t>
      </w:r>
      <w:r w:rsidR="004509B3">
        <w:rPr>
          <w:rFonts w:hint="cs"/>
          <w:color w:val="000000"/>
          <w:sz w:val="22"/>
          <w:szCs w:val="22"/>
        </w:rPr>
        <w:t>متتالية</w:t>
      </w:r>
      <w:r w:rsidRPr="00907503">
        <w:rPr>
          <w:color w:val="000000"/>
          <w:sz w:val="22"/>
          <w:szCs w:val="22"/>
        </w:rPr>
        <w:t xml:space="preserve"> أو أقل </w:t>
      </w:r>
      <w:r w:rsidRPr="003E0F95">
        <w:rPr>
          <w:b/>
          <w:bCs/>
          <w:color w:val="000000"/>
          <w:sz w:val="22"/>
          <w:szCs w:val="22"/>
        </w:rPr>
        <w:t>و</w:t>
      </w:r>
      <w:r w:rsidR="003E0F95">
        <w:rPr>
          <w:rFonts w:hint="cs"/>
          <w:b/>
          <w:bCs/>
          <w:color w:val="000000"/>
          <w:sz w:val="22"/>
          <w:szCs w:val="22"/>
        </w:rPr>
        <w:t xml:space="preserve"> </w:t>
      </w:r>
      <w:r w:rsidRPr="00907503">
        <w:rPr>
          <w:color w:val="000000"/>
          <w:sz w:val="22"/>
          <w:szCs w:val="22"/>
        </w:rPr>
        <w:t>إذا لم يكن الفصل تغيير</w:t>
      </w:r>
      <w:r w:rsidR="004509B3">
        <w:rPr>
          <w:rFonts w:hint="cs"/>
          <w:color w:val="000000"/>
          <w:sz w:val="22"/>
          <w:szCs w:val="22"/>
        </w:rPr>
        <w:t>ً</w:t>
      </w:r>
      <w:r w:rsidR="00E839D1">
        <w:rPr>
          <w:color w:val="000000"/>
          <w:sz w:val="22"/>
          <w:szCs w:val="22"/>
        </w:rPr>
        <w:t>ا</w:t>
      </w:r>
      <w:r w:rsidRPr="00907503">
        <w:rPr>
          <w:color w:val="000000"/>
          <w:sz w:val="22"/>
          <w:szCs w:val="22"/>
        </w:rPr>
        <w:t xml:space="preserve"> في مكان الانتساب (انظر التعريف أدناه)، </w:t>
      </w:r>
      <w:r w:rsidRPr="003E0F95">
        <w:rPr>
          <w:bCs/>
          <w:color w:val="000000"/>
          <w:sz w:val="22"/>
          <w:szCs w:val="22"/>
          <w:u w:val="single"/>
        </w:rPr>
        <w:t>فإن</w:t>
      </w:r>
      <w:r w:rsidRPr="00907503">
        <w:rPr>
          <w:color w:val="000000"/>
          <w:sz w:val="22"/>
          <w:szCs w:val="22"/>
        </w:rPr>
        <w:t xml:space="preserve"> </w:t>
      </w:r>
      <w:r w:rsidRPr="00907503">
        <w:rPr>
          <w:sz w:val="22"/>
          <w:szCs w:val="22"/>
        </w:rPr>
        <w:t xml:space="preserve">مسؤولي المدرسة، بما في ذلك مسؤول التعليم العادي؛ مدير التعليم لذوي الاحتياجات الخاصة أو من ينوب عن المدير أو نوابهم؛ ومعلم التعليم لذوي الاحتياجات الخاصة للطفل (اللوائح الإدارية في ولاية كانساس رقم </w:t>
      </w:r>
      <w:r w:rsidR="00943931">
        <w:rPr>
          <w:rFonts w:hint="cs"/>
          <w:sz w:val="22"/>
          <w:szCs w:val="22"/>
        </w:rPr>
        <w:t>33-40-91 (ب)</w:t>
      </w:r>
      <w:r w:rsidRPr="00907503">
        <w:rPr>
          <w:sz w:val="22"/>
          <w:szCs w:val="22"/>
        </w:rPr>
        <w:t>)، عليه تحديد مدى الحاجة إلى الخدمات</w:t>
      </w:r>
      <w:r w:rsidRPr="00907503">
        <w:rPr>
          <w:color w:val="000000"/>
          <w:sz w:val="22"/>
          <w:szCs w:val="22"/>
        </w:rPr>
        <w:t xml:space="preserve"> لتمكين الطفل من مواصلة المشاركة في منهج التعليم العام، على الرغم من وجوده في بيئة أخرى، والتقدم نحو تحقيق الأهداف المنصوص عليها في برنامج التعليم الفردي للطفل.</w:t>
      </w:r>
    </w:p>
    <w:p w14:paraId="439E6742" w14:textId="322688B3" w:rsidR="000D63F6" w:rsidRPr="00907503" w:rsidRDefault="00D728CB" w:rsidP="00B577DF">
      <w:pPr>
        <w:pStyle w:val="P68B1DB1-Normal13"/>
        <w:autoSpaceDE w:val="0"/>
        <w:autoSpaceDN w:val="0"/>
        <w:adjustRightInd w:val="0"/>
        <w:spacing w:line="312" w:lineRule="auto"/>
        <w:rPr>
          <w:sz w:val="22"/>
          <w:szCs w:val="22"/>
        </w:rPr>
      </w:pPr>
      <w:r w:rsidRPr="00907503">
        <w:rPr>
          <w:sz w:val="22"/>
          <w:szCs w:val="22"/>
        </w:rPr>
        <w:lastRenderedPageBreak/>
        <w:t>إذا كان الفصل تغيير</w:t>
      </w:r>
      <w:r w:rsidR="004509B3">
        <w:rPr>
          <w:rFonts w:hint="cs"/>
          <w:sz w:val="22"/>
          <w:szCs w:val="22"/>
        </w:rPr>
        <w:t>ً</w:t>
      </w:r>
      <w:r w:rsidR="00E839D1">
        <w:rPr>
          <w:sz w:val="22"/>
          <w:szCs w:val="22"/>
        </w:rPr>
        <w:t>ا</w:t>
      </w:r>
      <w:r w:rsidRPr="00907503">
        <w:rPr>
          <w:sz w:val="22"/>
          <w:szCs w:val="22"/>
        </w:rPr>
        <w:t xml:space="preserve"> في مكان الانتساب (انظر العنوان، </w:t>
      </w:r>
      <w:r w:rsidRPr="003E0F95">
        <w:rPr>
          <w:bCs/>
          <w:iCs/>
          <w:sz w:val="22"/>
          <w:szCs w:val="22"/>
        </w:rPr>
        <w:t>تغيير مكان الانتساب بسبب الفصل التأديبي</w:t>
      </w:r>
      <w:r w:rsidRPr="00907503">
        <w:rPr>
          <w:sz w:val="22"/>
          <w:szCs w:val="22"/>
        </w:rPr>
        <w:t>)، يحدد فريق برنامج التعليم الفردي للطفل الخدمات المناسبة لتمكين الطفل من مواصلة المشاركة في منهج التعليم العام، على الرغم من أنه في بيئة أخرى (قد يكون ذلك بيئة تعليمية بديلة مؤقتة)، والتقدم نحو تحقيق الأهداف المنصوص عليها في برنامج التعليم الفردي للطفل.</w:t>
      </w:r>
    </w:p>
    <w:p w14:paraId="2EEC1F14" w14:textId="77777777" w:rsidR="000D63F6" w:rsidRPr="003E0F95" w:rsidRDefault="00D728CB" w:rsidP="00B577DF">
      <w:pPr>
        <w:pStyle w:val="P68B1DB1-Heading312"/>
        <w:spacing w:before="120" w:line="312" w:lineRule="auto"/>
        <w:rPr>
          <w:b w:val="0"/>
          <w:bCs/>
          <w:sz w:val="22"/>
          <w:szCs w:val="22"/>
        </w:rPr>
      </w:pPr>
      <w:r w:rsidRPr="003E0F95">
        <w:rPr>
          <w:b w:val="0"/>
          <w:bCs/>
          <w:sz w:val="22"/>
          <w:szCs w:val="22"/>
        </w:rPr>
        <w:t>تحديد مظاهر الحدث</w:t>
      </w:r>
    </w:p>
    <w:p w14:paraId="3370FC69" w14:textId="40D8BCAF" w:rsidR="000D63F6" w:rsidRPr="00907503" w:rsidRDefault="00D728CB" w:rsidP="00B577DF">
      <w:pPr>
        <w:pStyle w:val="CommentText"/>
        <w:spacing w:line="312" w:lineRule="auto"/>
        <w:jc w:val="lowKashida"/>
        <w:rPr>
          <w:rFonts w:cs="Arial"/>
          <w:sz w:val="22"/>
          <w:szCs w:val="22"/>
        </w:rPr>
      </w:pPr>
      <w:r w:rsidRPr="00907503">
        <w:rPr>
          <w:rFonts w:cs="Arial"/>
          <w:sz w:val="22"/>
          <w:szCs w:val="22"/>
        </w:rPr>
        <w:t xml:space="preserve">في غضون </w:t>
      </w:r>
      <w:r w:rsidRPr="003E0F95">
        <w:rPr>
          <w:rFonts w:cs="Arial"/>
          <w:bCs/>
          <w:sz w:val="22"/>
          <w:szCs w:val="22"/>
        </w:rPr>
        <w:t>10 أيام دراسية</w:t>
      </w:r>
      <w:r w:rsidRPr="00907503">
        <w:rPr>
          <w:rFonts w:cs="Arial"/>
          <w:sz w:val="22"/>
          <w:szCs w:val="22"/>
        </w:rPr>
        <w:t xml:space="preserve"> من اتخاذ أي قرار بتغيير مكان انتساب طفل ذي إعاقة بسبب انتهاك مدونة سلوك الطلاب (باستثناء الفصل لمدة </w:t>
      </w:r>
      <w:r w:rsidRPr="003E0F95">
        <w:rPr>
          <w:rFonts w:cs="Arial"/>
          <w:bCs/>
          <w:sz w:val="22"/>
          <w:szCs w:val="22"/>
        </w:rPr>
        <w:t>10 أيام دراسية</w:t>
      </w:r>
      <w:r w:rsidRPr="00907503">
        <w:rPr>
          <w:rFonts w:cs="Arial"/>
          <w:sz w:val="22"/>
          <w:szCs w:val="22"/>
        </w:rPr>
        <w:t xml:space="preserve"> </w:t>
      </w:r>
      <w:r w:rsidR="004509B3">
        <w:rPr>
          <w:rFonts w:cs="Arial" w:hint="cs"/>
          <w:sz w:val="22"/>
          <w:szCs w:val="22"/>
        </w:rPr>
        <w:t>متتالية</w:t>
      </w:r>
      <w:r w:rsidRPr="00907503">
        <w:rPr>
          <w:rFonts w:cs="Arial"/>
          <w:sz w:val="22"/>
          <w:szCs w:val="22"/>
        </w:rPr>
        <w:t xml:space="preserve"> أو أقل وليس تغيير</w:t>
      </w:r>
      <w:r w:rsidR="004509B3">
        <w:rPr>
          <w:rFonts w:cs="Arial" w:hint="cs"/>
          <w:sz w:val="22"/>
          <w:szCs w:val="22"/>
        </w:rPr>
        <w:t>ً</w:t>
      </w:r>
      <w:r w:rsidR="00E839D1">
        <w:rPr>
          <w:rFonts w:cs="Arial"/>
          <w:sz w:val="22"/>
          <w:szCs w:val="22"/>
        </w:rPr>
        <w:t>ا</w:t>
      </w:r>
      <w:r w:rsidRPr="00907503">
        <w:rPr>
          <w:rFonts w:cs="Arial"/>
          <w:sz w:val="22"/>
          <w:szCs w:val="22"/>
        </w:rPr>
        <w:t xml:space="preserve"> في مكان الانتساب)، يجب على المنطقة التعليمية وأنت والأعضاء الآخرين المعنيين في فريق برنامج التعليم الفردي (على النحو الذي تحدده أنت والمنطقة التعليمية) مراجعة جميع المعلومات ذات الصلة في ملف الطالب، بما في ذلك برنامج التعليم الفردي للطفل، وأي ملاحظات للمعلم، وأي معلومات ذات صلة تقدمها لتحديد: </w:t>
      </w:r>
    </w:p>
    <w:p w14:paraId="10902030" w14:textId="57EE5C0D" w:rsidR="000D63F6" w:rsidRPr="00907503" w:rsidRDefault="00D728CB" w:rsidP="00B577DF">
      <w:pPr>
        <w:pStyle w:val="P68B1DB1-Normal13"/>
        <w:numPr>
          <w:ilvl w:val="0"/>
          <w:numId w:val="22"/>
        </w:numPr>
        <w:tabs>
          <w:tab w:val="clear" w:pos="1440"/>
        </w:tabs>
        <w:autoSpaceDE w:val="0"/>
        <w:autoSpaceDN w:val="0"/>
        <w:adjustRightInd w:val="0"/>
        <w:spacing w:line="312" w:lineRule="auto"/>
        <w:ind w:left="720"/>
        <w:rPr>
          <w:sz w:val="22"/>
          <w:szCs w:val="22"/>
        </w:rPr>
      </w:pPr>
      <w:r w:rsidRPr="00907503">
        <w:rPr>
          <w:sz w:val="22"/>
          <w:szCs w:val="22"/>
        </w:rPr>
        <w:t>إذا كان السلوك المعني ناتج</w:t>
      </w:r>
      <w:r w:rsidR="004509B3">
        <w:rPr>
          <w:rFonts w:hint="cs"/>
          <w:sz w:val="22"/>
          <w:szCs w:val="22"/>
        </w:rPr>
        <w:t>ً</w:t>
      </w:r>
      <w:r w:rsidR="00E839D1">
        <w:rPr>
          <w:sz w:val="22"/>
          <w:szCs w:val="22"/>
        </w:rPr>
        <w:t>ا</w:t>
      </w:r>
      <w:r w:rsidRPr="00907503">
        <w:rPr>
          <w:sz w:val="22"/>
          <w:szCs w:val="22"/>
        </w:rPr>
        <w:t xml:space="preserve"> عن إعاقة الطفل أو كانت له علاقة مباشرة وجوهرية بها؛ </w:t>
      </w:r>
    </w:p>
    <w:p w14:paraId="042F9554" w14:textId="77777777" w:rsidR="000D63F6" w:rsidRPr="00907503" w:rsidRDefault="004509B3" w:rsidP="00B577DF">
      <w:pPr>
        <w:pStyle w:val="P68B1DB1-Normal13"/>
        <w:numPr>
          <w:ilvl w:val="0"/>
          <w:numId w:val="22"/>
        </w:numPr>
        <w:tabs>
          <w:tab w:val="clear" w:pos="1440"/>
        </w:tabs>
        <w:autoSpaceDE w:val="0"/>
        <w:autoSpaceDN w:val="0"/>
        <w:adjustRightInd w:val="0"/>
        <w:spacing w:line="312" w:lineRule="auto"/>
        <w:ind w:left="720"/>
        <w:rPr>
          <w:sz w:val="22"/>
          <w:szCs w:val="22"/>
        </w:rPr>
      </w:pPr>
      <w:r w:rsidRPr="003E0F95">
        <w:rPr>
          <w:bCs/>
          <w:sz w:val="22"/>
          <w:szCs w:val="22"/>
          <w:u w:val="single"/>
        </w:rPr>
        <w:t>أو</w:t>
      </w:r>
      <w:r w:rsidRPr="00907503">
        <w:rPr>
          <w:sz w:val="22"/>
          <w:szCs w:val="22"/>
        </w:rPr>
        <w:t xml:space="preserve"> </w:t>
      </w:r>
      <w:r w:rsidR="00D728CB" w:rsidRPr="00907503">
        <w:rPr>
          <w:sz w:val="22"/>
          <w:szCs w:val="22"/>
        </w:rPr>
        <w:t>إذا كان السلوك المعني نتيجة مباشرة لفشل المنطقة التعليمية في تنفيذ برنامج التعليم الفردي الخاص بالطفل.</w:t>
      </w:r>
    </w:p>
    <w:p w14:paraId="30805A5C" w14:textId="77777777" w:rsidR="000D63F6" w:rsidRPr="00907503" w:rsidRDefault="00D728CB" w:rsidP="00B577DF">
      <w:pPr>
        <w:pStyle w:val="P68B1DB1-Normal10"/>
        <w:autoSpaceDE w:val="0"/>
        <w:autoSpaceDN w:val="0"/>
        <w:adjustRightInd w:val="0"/>
        <w:spacing w:line="312" w:lineRule="auto"/>
        <w:jc w:val="lowKashida"/>
        <w:rPr>
          <w:sz w:val="22"/>
          <w:szCs w:val="22"/>
        </w:rPr>
      </w:pPr>
      <w:r w:rsidRPr="00907503">
        <w:rPr>
          <w:sz w:val="22"/>
          <w:szCs w:val="22"/>
        </w:rPr>
        <w:t>إذا قررت المنطقة التعليمية وأنت والأعضاء الآخرون المعنيون في فريق برنامج التعليم الفردي الخاص بالطفل أنه تم استيفاء أي من هذه الشروط، فيجب تحديد السلوك على أنه مظهر من مظاهر إعاقة الطفل.</w:t>
      </w:r>
    </w:p>
    <w:p w14:paraId="471740A8" w14:textId="77777777" w:rsidR="000D63F6" w:rsidRPr="00907503" w:rsidRDefault="00D728CB" w:rsidP="00B577DF">
      <w:pPr>
        <w:pStyle w:val="P68B1DB1-Normal10"/>
        <w:autoSpaceDE w:val="0"/>
        <w:autoSpaceDN w:val="0"/>
        <w:adjustRightInd w:val="0"/>
        <w:spacing w:line="312" w:lineRule="auto"/>
        <w:jc w:val="lowKashida"/>
        <w:rPr>
          <w:sz w:val="22"/>
          <w:szCs w:val="22"/>
        </w:rPr>
      </w:pPr>
      <w:r w:rsidRPr="00907503">
        <w:rPr>
          <w:sz w:val="22"/>
          <w:szCs w:val="22"/>
        </w:rPr>
        <w:t>إذا قررت المنطقة التعليمية وأنت والأعضاء الآخرون المعنيون في فريق برنامج التعليم الفردي الخاص بالطفل أن السلوك المعني كان نتيجة مباشرة لفشل المنطقة التعليمية في تنفيذ برنامج التعليم الفردي، فيجب على المنطقة التعليمية اتخاذ إجراء فوري لمعالجة أوجه القصور هذه.</w:t>
      </w:r>
    </w:p>
    <w:p w14:paraId="62184093" w14:textId="7F011389" w:rsidR="000D63F6" w:rsidRPr="003E0F95" w:rsidRDefault="00D728CB" w:rsidP="00B577DF">
      <w:pPr>
        <w:pStyle w:val="P68B1DB1-Heading312"/>
        <w:spacing w:before="120" w:line="312" w:lineRule="auto"/>
        <w:rPr>
          <w:b w:val="0"/>
          <w:bCs/>
          <w:sz w:val="22"/>
          <w:szCs w:val="22"/>
        </w:rPr>
      </w:pPr>
      <w:r w:rsidRPr="003E0F95">
        <w:rPr>
          <w:b w:val="0"/>
          <w:bCs/>
          <w:sz w:val="22"/>
          <w:szCs w:val="22"/>
        </w:rPr>
        <w:t>تحديد أن السلوك كان مظهر</w:t>
      </w:r>
      <w:r w:rsidR="004509B3">
        <w:rPr>
          <w:rFonts w:hint="cs"/>
          <w:b w:val="0"/>
          <w:bCs/>
          <w:sz w:val="22"/>
          <w:szCs w:val="22"/>
        </w:rPr>
        <w:t>ً</w:t>
      </w:r>
      <w:r w:rsidR="00E839D1">
        <w:rPr>
          <w:b w:val="0"/>
          <w:bCs/>
          <w:sz w:val="22"/>
          <w:szCs w:val="22"/>
        </w:rPr>
        <w:t>ا</w:t>
      </w:r>
      <w:r w:rsidRPr="003E0F95">
        <w:rPr>
          <w:b w:val="0"/>
          <w:bCs/>
          <w:sz w:val="22"/>
          <w:szCs w:val="22"/>
        </w:rPr>
        <w:t xml:space="preserve"> من مظاهر إعاقة الطفل</w:t>
      </w:r>
    </w:p>
    <w:p w14:paraId="5772358C" w14:textId="68397ECC" w:rsidR="000D63F6" w:rsidRPr="00907503" w:rsidRDefault="00D728CB" w:rsidP="00B577DF">
      <w:pPr>
        <w:pStyle w:val="CommentText"/>
        <w:spacing w:line="312" w:lineRule="auto"/>
        <w:jc w:val="lowKashida"/>
        <w:rPr>
          <w:rFonts w:cs="Arial"/>
          <w:sz w:val="22"/>
          <w:szCs w:val="22"/>
        </w:rPr>
      </w:pPr>
      <w:r w:rsidRPr="00907503">
        <w:rPr>
          <w:rFonts w:cs="Arial"/>
          <w:sz w:val="22"/>
          <w:szCs w:val="22"/>
        </w:rPr>
        <w:t>إذا قررت المنطقة التعليمية وأنت والأعضاء الآخرون المعنيون في فريق برنامج التعليم الفردي أن السلوك كان مظهر</w:t>
      </w:r>
      <w:r w:rsidR="004509B3">
        <w:rPr>
          <w:rFonts w:cs="Arial" w:hint="cs"/>
          <w:sz w:val="22"/>
          <w:szCs w:val="22"/>
        </w:rPr>
        <w:t>ً</w:t>
      </w:r>
      <w:r w:rsidR="00E839D1">
        <w:rPr>
          <w:rFonts w:cs="Arial"/>
          <w:sz w:val="22"/>
          <w:szCs w:val="22"/>
        </w:rPr>
        <w:t>ا</w:t>
      </w:r>
      <w:r w:rsidRPr="00907503">
        <w:rPr>
          <w:rFonts w:cs="Arial"/>
          <w:sz w:val="22"/>
          <w:szCs w:val="22"/>
        </w:rPr>
        <w:t xml:space="preserve"> من مظاهر إعاقة الطفل، فيجب على فريق برنامج التعليم الفردي إما:</w:t>
      </w:r>
    </w:p>
    <w:p w14:paraId="537D1626" w14:textId="179DB6C2" w:rsidR="000D63F6" w:rsidRPr="00907503" w:rsidRDefault="00D728CB" w:rsidP="00B577DF">
      <w:pPr>
        <w:pStyle w:val="P68B1DB1-Normal13"/>
        <w:numPr>
          <w:ilvl w:val="0"/>
          <w:numId w:val="23"/>
        </w:numPr>
        <w:tabs>
          <w:tab w:val="clear" w:pos="1440"/>
        </w:tabs>
        <w:autoSpaceDE w:val="0"/>
        <w:autoSpaceDN w:val="0"/>
        <w:adjustRightInd w:val="0"/>
        <w:spacing w:line="312" w:lineRule="auto"/>
        <w:ind w:left="720"/>
        <w:jc w:val="lowKashida"/>
        <w:rPr>
          <w:sz w:val="22"/>
          <w:szCs w:val="22"/>
        </w:rPr>
      </w:pPr>
      <w:r w:rsidRPr="00907503">
        <w:rPr>
          <w:sz w:val="22"/>
          <w:szCs w:val="22"/>
        </w:rPr>
        <w:t>إجراء تقييم سلوكي وظيفي، ما لم تكن المنطقة التعليمية قد أجرت تقييمًا سلوكي</w:t>
      </w:r>
      <w:r w:rsidR="004509B3">
        <w:rPr>
          <w:rFonts w:hint="cs"/>
          <w:sz w:val="22"/>
          <w:szCs w:val="22"/>
        </w:rPr>
        <w:t>ً</w:t>
      </w:r>
      <w:r w:rsidR="00E839D1">
        <w:rPr>
          <w:sz w:val="22"/>
          <w:szCs w:val="22"/>
        </w:rPr>
        <w:t>ا</w:t>
      </w:r>
      <w:r w:rsidRPr="00907503">
        <w:rPr>
          <w:sz w:val="22"/>
          <w:szCs w:val="22"/>
        </w:rPr>
        <w:t xml:space="preserve"> وظيفي</w:t>
      </w:r>
      <w:r w:rsidR="004509B3">
        <w:rPr>
          <w:rFonts w:hint="cs"/>
          <w:sz w:val="22"/>
          <w:szCs w:val="22"/>
        </w:rPr>
        <w:t>ً</w:t>
      </w:r>
      <w:r w:rsidR="00E839D1">
        <w:rPr>
          <w:sz w:val="22"/>
          <w:szCs w:val="22"/>
        </w:rPr>
        <w:t>ا</w:t>
      </w:r>
      <w:r w:rsidRPr="00907503">
        <w:rPr>
          <w:sz w:val="22"/>
          <w:szCs w:val="22"/>
        </w:rPr>
        <w:t xml:space="preserve"> قبل حدوث السلوك الذي أدى إلى تغيير مكان الانتساب، وتنفيذ خطة تدخل سلوكي للطفل؛ </w:t>
      </w:r>
    </w:p>
    <w:p w14:paraId="00C784ED" w14:textId="0769732C" w:rsidR="000D63F6" w:rsidRPr="00907503" w:rsidRDefault="00A449B9" w:rsidP="00B577DF">
      <w:pPr>
        <w:pStyle w:val="P68B1DB1-Normal13"/>
        <w:numPr>
          <w:ilvl w:val="0"/>
          <w:numId w:val="23"/>
        </w:numPr>
        <w:tabs>
          <w:tab w:val="clear" w:pos="1440"/>
        </w:tabs>
        <w:autoSpaceDE w:val="0"/>
        <w:autoSpaceDN w:val="0"/>
        <w:adjustRightInd w:val="0"/>
        <w:spacing w:line="312" w:lineRule="auto"/>
        <w:ind w:left="720"/>
        <w:jc w:val="lowKashida"/>
        <w:rPr>
          <w:sz w:val="22"/>
          <w:szCs w:val="22"/>
        </w:rPr>
      </w:pPr>
      <w:r w:rsidRPr="003E0F95">
        <w:rPr>
          <w:bCs/>
          <w:sz w:val="22"/>
          <w:szCs w:val="22"/>
          <w:u w:val="single"/>
        </w:rPr>
        <w:t>أو</w:t>
      </w:r>
      <w:r w:rsidRPr="00907503">
        <w:rPr>
          <w:sz w:val="22"/>
          <w:szCs w:val="22"/>
        </w:rPr>
        <w:t xml:space="preserve"> </w:t>
      </w:r>
      <w:r w:rsidR="00D728CB" w:rsidRPr="00907503">
        <w:rPr>
          <w:sz w:val="22"/>
          <w:szCs w:val="22"/>
        </w:rPr>
        <w:t>إذا كانت خطة التدخل السلوكي قد تم وضعها بالفعل، فيتم مراجعة خطة التدخل السلوكي وتعديلها حسب الضرورة، لمعالجة وتقويم السلوك.</w:t>
      </w:r>
    </w:p>
    <w:p w14:paraId="014338C4" w14:textId="6095FBE6" w:rsidR="000D63F6" w:rsidRPr="00907503" w:rsidRDefault="00D728CB" w:rsidP="00B577DF">
      <w:pPr>
        <w:pStyle w:val="P68B1DB1-Normal10"/>
        <w:autoSpaceDE w:val="0"/>
        <w:autoSpaceDN w:val="0"/>
        <w:adjustRightInd w:val="0"/>
        <w:spacing w:line="312" w:lineRule="auto"/>
        <w:jc w:val="lowKashida"/>
        <w:rPr>
          <w:color w:val="000000"/>
          <w:sz w:val="22"/>
          <w:szCs w:val="22"/>
        </w:rPr>
      </w:pPr>
      <w:r w:rsidRPr="00907503">
        <w:rPr>
          <w:color w:val="000000"/>
          <w:sz w:val="22"/>
          <w:szCs w:val="22"/>
        </w:rPr>
        <w:t xml:space="preserve">باستثناء ما هو موضح أدناه تحت العنوان الفرعي </w:t>
      </w:r>
      <w:r w:rsidRPr="003E0F95">
        <w:rPr>
          <w:bCs/>
          <w:iCs/>
          <w:sz w:val="22"/>
          <w:szCs w:val="22"/>
        </w:rPr>
        <w:t>الظروف الخاصة</w:t>
      </w:r>
      <w:r w:rsidRPr="00907503">
        <w:rPr>
          <w:sz w:val="22"/>
          <w:szCs w:val="22"/>
        </w:rPr>
        <w:t>،</w:t>
      </w:r>
      <w:r w:rsidRPr="00907503">
        <w:rPr>
          <w:i/>
          <w:sz w:val="22"/>
          <w:szCs w:val="22"/>
        </w:rPr>
        <w:t xml:space="preserve"> </w:t>
      </w:r>
      <w:r w:rsidRPr="00907503">
        <w:rPr>
          <w:sz w:val="22"/>
          <w:szCs w:val="22"/>
        </w:rPr>
        <w:t xml:space="preserve">يجب على المنطقة التعليمية </w:t>
      </w:r>
      <w:r w:rsidR="0018218E">
        <w:rPr>
          <w:sz w:val="22"/>
          <w:szCs w:val="22"/>
        </w:rPr>
        <w:t>إعادة</w:t>
      </w:r>
      <w:r w:rsidRPr="00907503">
        <w:rPr>
          <w:sz w:val="22"/>
          <w:szCs w:val="22"/>
        </w:rPr>
        <w:t xml:space="preserve"> </w:t>
      </w:r>
      <w:r w:rsidRPr="00907503">
        <w:rPr>
          <w:color w:val="000000"/>
          <w:sz w:val="22"/>
          <w:szCs w:val="22"/>
        </w:rPr>
        <w:t xml:space="preserve">طفلك إلى مكان الانتساب الذي تم </w:t>
      </w:r>
      <w:r w:rsidRPr="00907503">
        <w:rPr>
          <w:sz w:val="22"/>
          <w:szCs w:val="22"/>
        </w:rPr>
        <w:t xml:space="preserve">إبعاد طفلك منه، ما لم توافق أنت والمنطقة التعليمية على تغيير مكان الانتساب كجزء من تعديل </w:t>
      </w:r>
      <w:r w:rsidRPr="00907503">
        <w:rPr>
          <w:color w:val="000000"/>
          <w:sz w:val="22"/>
          <w:szCs w:val="22"/>
        </w:rPr>
        <w:t>خطة التدخل السلوكي.</w:t>
      </w:r>
    </w:p>
    <w:p w14:paraId="0AE56151" w14:textId="77777777" w:rsidR="000D63F6" w:rsidRPr="003E0F95" w:rsidRDefault="00D728CB" w:rsidP="00B577DF">
      <w:pPr>
        <w:pStyle w:val="P68B1DB1-Heading312"/>
        <w:spacing w:before="120" w:line="312" w:lineRule="auto"/>
        <w:rPr>
          <w:b w:val="0"/>
          <w:bCs/>
          <w:sz w:val="22"/>
          <w:szCs w:val="22"/>
        </w:rPr>
      </w:pPr>
      <w:r w:rsidRPr="003E0F95">
        <w:rPr>
          <w:b w:val="0"/>
          <w:bCs/>
          <w:sz w:val="22"/>
          <w:szCs w:val="22"/>
        </w:rPr>
        <w:t>الظروف الخاصة</w:t>
      </w:r>
    </w:p>
    <w:p w14:paraId="1CD3228D" w14:textId="45DE6D22" w:rsidR="000D63F6" w:rsidRPr="00907503" w:rsidRDefault="00D728CB" w:rsidP="00B577DF">
      <w:pPr>
        <w:pStyle w:val="CommentText"/>
        <w:spacing w:line="312" w:lineRule="auto"/>
        <w:rPr>
          <w:rFonts w:cs="Arial"/>
          <w:sz w:val="22"/>
          <w:szCs w:val="22"/>
        </w:rPr>
      </w:pPr>
      <w:r w:rsidRPr="00907503">
        <w:rPr>
          <w:rFonts w:cs="Arial"/>
          <w:sz w:val="22"/>
          <w:szCs w:val="22"/>
        </w:rPr>
        <w:t>سواء كان السلوك مظهر</w:t>
      </w:r>
      <w:r w:rsidR="00A449B9">
        <w:rPr>
          <w:rFonts w:cs="Arial" w:hint="cs"/>
          <w:sz w:val="22"/>
          <w:szCs w:val="22"/>
        </w:rPr>
        <w:t>ً</w:t>
      </w:r>
      <w:r w:rsidR="00E839D1">
        <w:rPr>
          <w:rFonts w:cs="Arial"/>
          <w:sz w:val="22"/>
          <w:szCs w:val="22"/>
        </w:rPr>
        <w:t>ا</w:t>
      </w:r>
      <w:r w:rsidRPr="00907503">
        <w:rPr>
          <w:rFonts w:cs="Arial"/>
          <w:sz w:val="22"/>
          <w:szCs w:val="22"/>
        </w:rPr>
        <w:t xml:space="preserve"> من مظاهر إعاقة طفلك أم لا، يجوز لموظفي المدرسة نقل الطالب إلى بيئة تعليمية بديلة مؤقتة (يحددها فريق برنامج التعليم الفردي الخاص بالطفل) لمدة لا تزيد عن 45 يوم</w:t>
      </w:r>
      <w:r w:rsidR="00A449B9">
        <w:rPr>
          <w:rFonts w:cs="Arial" w:hint="cs"/>
          <w:sz w:val="22"/>
          <w:szCs w:val="22"/>
        </w:rPr>
        <w:t>ً</w:t>
      </w:r>
      <w:r w:rsidR="00E839D1">
        <w:rPr>
          <w:rFonts w:cs="Arial"/>
          <w:sz w:val="22"/>
          <w:szCs w:val="22"/>
        </w:rPr>
        <w:t>ا</w:t>
      </w:r>
      <w:r w:rsidRPr="00907503">
        <w:rPr>
          <w:rFonts w:cs="Arial"/>
          <w:sz w:val="22"/>
          <w:szCs w:val="22"/>
        </w:rPr>
        <w:t xml:space="preserve"> دراسي</w:t>
      </w:r>
      <w:r w:rsidR="00A449B9">
        <w:rPr>
          <w:rFonts w:cs="Arial" w:hint="cs"/>
          <w:sz w:val="22"/>
          <w:szCs w:val="22"/>
        </w:rPr>
        <w:t>ً</w:t>
      </w:r>
      <w:r w:rsidR="00E839D1">
        <w:rPr>
          <w:rFonts w:cs="Arial"/>
          <w:sz w:val="22"/>
          <w:szCs w:val="22"/>
        </w:rPr>
        <w:t>ا</w:t>
      </w:r>
      <w:r w:rsidRPr="00907503">
        <w:rPr>
          <w:rFonts w:cs="Arial"/>
          <w:sz w:val="22"/>
          <w:szCs w:val="22"/>
        </w:rPr>
        <w:t xml:space="preserve">، إذا كان طفلك: </w:t>
      </w:r>
    </w:p>
    <w:p w14:paraId="6AE13650" w14:textId="7E7F6B04" w:rsidR="000D63F6" w:rsidRPr="00907503" w:rsidRDefault="00D728CB" w:rsidP="00B577DF">
      <w:pPr>
        <w:pStyle w:val="P68B1DB1-Normal13"/>
        <w:numPr>
          <w:ilvl w:val="0"/>
          <w:numId w:val="14"/>
        </w:numPr>
        <w:autoSpaceDE w:val="0"/>
        <w:autoSpaceDN w:val="0"/>
        <w:adjustRightInd w:val="0"/>
        <w:spacing w:line="312" w:lineRule="auto"/>
        <w:jc w:val="lowKashida"/>
        <w:rPr>
          <w:sz w:val="22"/>
          <w:szCs w:val="22"/>
        </w:rPr>
      </w:pPr>
      <w:r w:rsidRPr="00907503">
        <w:rPr>
          <w:sz w:val="22"/>
          <w:szCs w:val="22"/>
        </w:rPr>
        <w:t>حمل سلاح</w:t>
      </w:r>
      <w:r w:rsidR="00A449B9">
        <w:rPr>
          <w:rFonts w:hint="cs"/>
          <w:sz w:val="22"/>
          <w:szCs w:val="22"/>
        </w:rPr>
        <w:t>ً</w:t>
      </w:r>
      <w:r w:rsidR="00E839D1">
        <w:rPr>
          <w:sz w:val="22"/>
          <w:szCs w:val="22"/>
        </w:rPr>
        <w:t>ا</w:t>
      </w:r>
      <w:r w:rsidRPr="00907503">
        <w:rPr>
          <w:sz w:val="22"/>
          <w:szCs w:val="22"/>
        </w:rPr>
        <w:t xml:space="preserve"> (انظر التعريف أدناه) وأحضره إلى المدرسة أو كان لديه سلاح في المدرسة أو في أي من مباني المدرسة أو</w:t>
      </w:r>
      <w:r w:rsidR="00C054F3">
        <w:rPr>
          <w:rFonts w:hint="cs"/>
          <w:sz w:val="22"/>
          <w:szCs w:val="22"/>
        </w:rPr>
        <w:t xml:space="preserve"> </w:t>
      </w:r>
      <w:r w:rsidRPr="00907503">
        <w:rPr>
          <w:sz w:val="22"/>
          <w:szCs w:val="22"/>
        </w:rPr>
        <w:t xml:space="preserve">أثناء مهمة مدرسية تخضع للولاية القضائية لوكالة التعليم الحكومية أو المنطقة التعليمية؛ </w:t>
      </w:r>
    </w:p>
    <w:p w14:paraId="5CED798C" w14:textId="1D1B0D45" w:rsidR="000D63F6" w:rsidRPr="00907503" w:rsidRDefault="00D728CB" w:rsidP="00B577DF">
      <w:pPr>
        <w:pStyle w:val="P68B1DB1-Normal13"/>
        <w:numPr>
          <w:ilvl w:val="0"/>
          <w:numId w:val="14"/>
        </w:numPr>
        <w:autoSpaceDE w:val="0"/>
        <w:autoSpaceDN w:val="0"/>
        <w:adjustRightInd w:val="0"/>
        <w:spacing w:line="312" w:lineRule="auto"/>
        <w:jc w:val="lowKashida"/>
        <w:rPr>
          <w:sz w:val="22"/>
          <w:szCs w:val="22"/>
        </w:rPr>
      </w:pPr>
      <w:r w:rsidRPr="00907503">
        <w:rPr>
          <w:sz w:val="22"/>
          <w:szCs w:val="22"/>
        </w:rPr>
        <w:t xml:space="preserve">لديه أو يستخدم عن علم مخدرات غير مشروعة (انظر التعريف أدناه)، أو يبيع أو يلتمس بيع مادة محظورة، (انظر التعريف أدناه)، أثناء وجوده في المدرسة، أو في مباني المدرسة، أو في مهمة مدرسية تخضع لاختصاص وكالة التعليم الحكومية أو المنطقة التعليمية؛ </w:t>
      </w:r>
    </w:p>
    <w:p w14:paraId="1D5CCBA6" w14:textId="77777777" w:rsidR="000D63F6" w:rsidRPr="00907503" w:rsidRDefault="00A449B9" w:rsidP="003E0F95">
      <w:pPr>
        <w:pStyle w:val="P68B1DB1-Normal13"/>
        <w:numPr>
          <w:ilvl w:val="0"/>
          <w:numId w:val="14"/>
        </w:numPr>
        <w:autoSpaceDE w:val="0"/>
        <w:autoSpaceDN w:val="0"/>
        <w:adjustRightInd w:val="0"/>
        <w:jc w:val="lowKashida"/>
        <w:rPr>
          <w:sz w:val="22"/>
          <w:szCs w:val="22"/>
        </w:rPr>
      </w:pPr>
      <w:r w:rsidRPr="003E0F95">
        <w:rPr>
          <w:bCs/>
          <w:sz w:val="22"/>
          <w:szCs w:val="22"/>
          <w:u w:val="single"/>
        </w:rPr>
        <w:lastRenderedPageBreak/>
        <w:t>أو</w:t>
      </w:r>
      <w:r w:rsidRPr="00907503">
        <w:rPr>
          <w:sz w:val="22"/>
          <w:szCs w:val="22"/>
        </w:rPr>
        <w:t xml:space="preserve"> </w:t>
      </w:r>
      <w:r w:rsidR="00D728CB" w:rsidRPr="00907503">
        <w:rPr>
          <w:sz w:val="22"/>
          <w:szCs w:val="22"/>
        </w:rPr>
        <w:t>ألحق إصابة جسدية خطيرة (انظر التعريف أدناه) بشخص آخر أثناء وجوده في المدرسة أو في أحد مباني المدرسة أو في مهمة مدرسية تخضع لاختصاص الوكالة التعليمية الحكومية أو المنطقة التعليمية.</w:t>
      </w:r>
    </w:p>
    <w:p w14:paraId="0BFD6657" w14:textId="77777777" w:rsidR="000D63F6" w:rsidRPr="00B577DF" w:rsidRDefault="00D728CB" w:rsidP="00225FFE">
      <w:pPr>
        <w:pStyle w:val="P68B1DB1-Heading312"/>
        <w:spacing w:before="120"/>
        <w:rPr>
          <w:b w:val="0"/>
          <w:bCs/>
          <w:sz w:val="22"/>
          <w:szCs w:val="22"/>
        </w:rPr>
      </w:pPr>
      <w:r w:rsidRPr="00B577DF">
        <w:rPr>
          <w:b w:val="0"/>
          <w:bCs/>
          <w:sz w:val="22"/>
          <w:szCs w:val="22"/>
        </w:rPr>
        <w:t xml:space="preserve">التعريفات </w:t>
      </w:r>
    </w:p>
    <w:p w14:paraId="134BD294" w14:textId="52BF9468" w:rsidR="000D63F6" w:rsidRPr="00907503" w:rsidRDefault="00D728CB" w:rsidP="00B577DF">
      <w:pPr>
        <w:pStyle w:val="P68B1DB1-Normal13"/>
        <w:autoSpaceDE w:val="0"/>
        <w:autoSpaceDN w:val="0"/>
        <w:adjustRightInd w:val="0"/>
        <w:jc w:val="lowKashida"/>
        <w:rPr>
          <w:sz w:val="22"/>
          <w:szCs w:val="22"/>
        </w:rPr>
      </w:pPr>
      <w:r w:rsidRPr="00C054F3">
        <w:rPr>
          <w:iCs/>
          <w:sz w:val="22"/>
          <w:szCs w:val="22"/>
        </w:rPr>
        <w:t>المادة الخاضعة للرقابة</w:t>
      </w:r>
      <w:r w:rsidRPr="00907503">
        <w:rPr>
          <w:i/>
          <w:sz w:val="22"/>
          <w:szCs w:val="22"/>
        </w:rPr>
        <w:t xml:space="preserve"> </w:t>
      </w:r>
      <w:r w:rsidRPr="00907503">
        <w:rPr>
          <w:sz w:val="22"/>
          <w:szCs w:val="22"/>
        </w:rPr>
        <w:t>تعني عقار</w:t>
      </w:r>
      <w:r w:rsidR="00A449B9">
        <w:rPr>
          <w:rFonts w:hint="cs"/>
          <w:sz w:val="22"/>
          <w:szCs w:val="22"/>
        </w:rPr>
        <w:t>ً</w:t>
      </w:r>
      <w:r w:rsidR="00E839D1">
        <w:rPr>
          <w:sz w:val="22"/>
          <w:szCs w:val="22"/>
        </w:rPr>
        <w:t>ا</w:t>
      </w:r>
      <w:r w:rsidRPr="00907503">
        <w:rPr>
          <w:sz w:val="22"/>
          <w:szCs w:val="22"/>
        </w:rPr>
        <w:t xml:space="preserve"> أو مادة أخرى م</w:t>
      </w:r>
      <w:r w:rsidR="00A449B9">
        <w:rPr>
          <w:rFonts w:hint="cs"/>
          <w:sz w:val="22"/>
          <w:szCs w:val="22"/>
        </w:rPr>
        <w:t>ُ</w:t>
      </w:r>
      <w:r w:rsidRPr="00907503">
        <w:rPr>
          <w:sz w:val="22"/>
          <w:szCs w:val="22"/>
        </w:rPr>
        <w:t xml:space="preserve">حددة بموجب الجدول الأول أو الثاني أو الثالث أو الرابع أو الخامس في القسم </w:t>
      </w:r>
      <w:r w:rsidR="00943931">
        <w:rPr>
          <w:rFonts w:hint="cs"/>
          <w:sz w:val="22"/>
          <w:szCs w:val="22"/>
        </w:rPr>
        <w:t>202(ج)</w:t>
      </w:r>
      <w:r w:rsidRPr="00907503">
        <w:rPr>
          <w:sz w:val="22"/>
          <w:szCs w:val="22"/>
        </w:rPr>
        <w:t xml:space="preserve"> من قانون المواد الخاضعة للرقابة (الباب 21 من قانون الولايات المتحدة مادة </w:t>
      </w:r>
      <w:r w:rsidR="00943931">
        <w:rPr>
          <w:rFonts w:hint="cs"/>
          <w:sz w:val="22"/>
          <w:szCs w:val="22"/>
        </w:rPr>
        <w:t>812(ج)</w:t>
      </w:r>
      <w:r w:rsidRPr="00907503">
        <w:rPr>
          <w:sz w:val="22"/>
          <w:szCs w:val="22"/>
        </w:rPr>
        <w:t>).</w:t>
      </w:r>
    </w:p>
    <w:p w14:paraId="5EDA295E" w14:textId="77777777" w:rsidR="000D63F6" w:rsidRPr="00907503" w:rsidRDefault="00D728CB" w:rsidP="00B577DF">
      <w:pPr>
        <w:pStyle w:val="P68B1DB1-Normal13"/>
        <w:autoSpaceDE w:val="0"/>
        <w:autoSpaceDN w:val="0"/>
        <w:adjustRightInd w:val="0"/>
        <w:jc w:val="lowKashida"/>
        <w:rPr>
          <w:sz w:val="22"/>
          <w:szCs w:val="22"/>
        </w:rPr>
      </w:pPr>
      <w:r w:rsidRPr="00C054F3">
        <w:rPr>
          <w:iCs/>
          <w:sz w:val="22"/>
          <w:szCs w:val="22"/>
        </w:rPr>
        <w:t>المخدرات غير القانونية</w:t>
      </w:r>
      <w:r w:rsidRPr="00907503">
        <w:rPr>
          <w:i/>
          <w:sz w:val="22"/>
          <w:szCs w:val="22"/>
        </w:rPr>
        <w:t xml:space="preserve"> </w:t>
      </w:r>
      <w:r w:rsidRPr="00907503">
        <w:rPr>
          <w:sz w:val="22"/>
          <w:szCs w:val="22"/>
        </w:rPr>
        <w:t>تعني مادة خاضعة للرقابة؛ ولكنها لا تشمل مادة خاضعة للرقابة يتم حيازتها أو استخدامها بشكل قانوني تحت إشراف أخصائي رعاية صحية م</w:t>
      </w:r>
      <w:r w:rsidR="00A449B9">
        <w:rPr>
          <w:rFonts w:hint="cs"/>
          <w:sz w:val="22"/>
          <w:szCs w:val="22"/>
        </w:rPr>
        <w:t>ُ</w:t>
      </w:r>
      <w:r w:rsidRPr="00907503">
        <w:rPr>
          <w:sz w:val="22"/>
          <w:szCs w:val="22"/>
        </w:rPr>
        <w:t>رخص له أو التي يتم حيازتها أو استخدامها بشكل قانوني بموجب أي سلطة أخرى بموجب هذا القانون أو بموجب أي حكم آخر من أحكام أي قانون فيدرالي.</w:t>
      </w:r>
    </w:p>
    <w:p w14:paraId="7271DE6D" w14:textId="77777777" w:rsidR="000D63F6" w:rsidRPr="00907503" w:rsidRDefault="00D728CB" w:rsidP="00B577DF">
      <w:pPr>
        <w:pStyle w:val="P68B1DB1-Normal13"/>
        <w:autoSpaceDE w:val="0"/>
        <w:autoSpaceDN w:val="0"/>
        <w:adjustRightInd w:val="0"/>
        <w:jc w:val="lowKashida"/>
        <w:rPr>
          <w:sz w:val="22"/>
          <w:szCs w:val="22"/>
        </w:rPr>
      </w:pPr>
      <w:r w:rsidRPr="00C054F3">
        <w:rPr>
          <w:iCs/>
          <w:sz w:val="22"/>
          <w:szCs w:val="22"/>
        </w:rPr>
        <w:t>الإصابة الجسدية الخطيرة</w:t>
      </w:r>
      <w:r w:rsidRPr="00907503">
        <w:rPr>
          <w:i/>
          <w:sz w:val="22"/>
          <w:szCs w:val="22"/>
        </w:rPr>
        <w:t xml:space="preserve"> </w:t>
      </w:r>
      <w:r w:rsidRPr="00907503">
        <w:rPr>
          <w:sz w:val="22"/>
          <w:szCs w:val="22"/>
        </w:rPr>
        <w:t>لها المعنى المحدد لمصطلح "الإصابة الجسدية الخطيرة" بموجب الفقرة (3) من القسم الفرعي (</w:t>
      </w:r>
      <w:r w:rsidR="00943931">
        <w:rPr>
          <w:rFonts w:hint="cs"/>
          <w:sz w:val="22"/>
          <w:szCs w:val="22"/>
        </w:rPr>
        <w:t>ح</w:t>
      </w:r>
      <w:r w:rsidRPr="00907503">
        <w:rPr>
          <w:sz w:val="22"/>
          <w:szCs w:val="22"/>
        </w:rPr>
        <w:t>) من القسم 1365 من الباب 18، بقانون الولايات المتحدة.</w:t>
      </w:r>
    </w:p>
    <w:p w14:paraId="156EEF4A" w14:textId="77777777" w:rsidR="000D63F6" w:rsidRPr="00907503" w:rsidRDefault="00D728CB" w:rsidP="00B577DF">
      <w:pPr>
        <w:pStyle w:val="P68B1DB1-Normal13"/>
        <w:autoSpaceDE w:val="0"/>
        <w:autoSpaceDN w:val="0"/>
        <w:adjustRightInd w:val="0"/>
        <w:jc w:val="lowKashida"/>
        <w:rPr>
          <w:sz w:val="22"/>
          <w:szCs w:val="22"/>
        </w:rPr>
      </w:pPr>
      <w:r w:rsidRPr="00907503">
        <w:rPr>
          <w:i/>
          <w:sz w:val="22"/>
          <w:szCs w:val="22"/>
        </w:rPr>
        <w:t xml:space="preserve">السلاح </w:t>
      </w:r>
      <w:r w:rsidRPr="00907503">
        <w:rPr>
          <w:sz w:val="22"/>
          <w:szCs w:val="22"/>
        </w:rPr>
        <w:t>له المعنى الم</w:t>
      </w:r>
      <w:r w:rsidR="00A449B9">
        <w:rPr>
          <w:rFonts w:hint="cs"/>
          <w:sz w:val="22"/>
          <w:szCs w:val="22"/>
        </w:rPr>
        <w:t>ُ</w:t>
      </w:r>
      <w:r w:rsidRPr="00907503">
        <w:rPr>
          <w:sz w:val="22"/>
          <w:szCs w:val="22"/>
        </w:rPr>
        <w:t>حدد لمصطلح "السلاح الخطير" بموجب الفقرة (2) من القسم الفرعي الأول (</w:t>
      </w:r>
      <w:r w:rsidR="00943931">
        <w:rPr>
          <w:rFonts w:hint="cs"/>
          <w:sz w:val="22"/>
          <w:szCs w:val="22"/>
        </w:rPr>
        <w:t>ز</w:t>
      </w:r>
      <w:r w:rsidRPr="00907503">
        <w:rPr>
          <w:sz w:val="22"/>
          <w:szCs w:val="22"/>
        </w:rPr>
        <w:t xml:space="preserve">) من القسم 930 من الباب 18، بقانون الولايات المتحدة. </w:t>
      </w:r>
    </w:p>
    <w:p w14:paraId="5BDEAEBE" w14:textId="77777777" w:rsidR="000D63F6" w:rsidRPr="00B577DF" w:rsidRDefault="00D728CB" w:rsidP="00225FFE">
      <w:pPr>
        <w:pStyle w:val="P68B1DB1-Heading312"/>
        <w:spacing w:before="120"/>
        <w:rPr>
          <w:b w:val="0"/>
          <w:bCs/>
          <w:sz w:val="22"/>
          <w:szCs w:val="22"/>
        </w:rPr>
      </w:pPr>
      <w:r w:rsidRPr="00B577DF">
        <w:rPr>
          <w:b w:val="0"/>
          <w:bCs/>
          <w:sz w:val="22"/>
          <w:szCs w:val="22"/>
        </w:rPr>
        <w:t>الإشعار</w:t>
      </w:r>
    </w:p>
    <w:p w14:paraId="08E28618" w14:textId="38E107AC" w:rsidR="000D63F6" w:rsidRPr="00907503" w:rsidRDefault="00D728CB" w:rsidP="00B577DF">
      <w:pPr>
        <w:pStyle w:val="P68B1DB1-Normal13"/>
        <w:autoSpaceDE w:val="0"/>
        <w:autoSpaceDN w:val="0"/>
        <w:adjustRightInd w:val="0"/>
        <w:jc w:val="lowKashida"/>
        <w:rPr>
          <w:sz w:val="22"/>
          <w:szCs w:val="22"/>
        </w:rPr>
      </w:pPr>
      <w:r w:rsidRPr="00907503">
        <w:rPr>
          <w:sz w:val="22"/>
          <w:szCs w:val="22"/>
        </w:rPr>
        <w:t>في تاريخ اتخاذ قرار إجراء الفصل الذي يمثل تغيير</w:t>
      </w:r>
      <w:r w:rsidR="00A449B9">
        <w:rPr>
          <w:rFonts w:hint="cs"/>
          <w:sz w:val="22"/>
          <w:szCs w:val="22"/>
        </w:rPr>
        <w:t>ً</w:t>
      </w:r>
      <w:r w:rsidR="00E839D1">
        <w:rPr>
          <w:sz w:val="22"/>
          <w:szCs w:val="22"/>
        </w:rPr>
        <w:t>ا</w:t>
      </w:r>
      <w:r w:rsidRPr="00907503">
        <w:rPr>
          <w:sz w:val="22"/>
          <w:szCs w:val="22"/>
        </w:rPr>
        <w:t xml:space="preserve"> في مكان انتساب طفلك بسبب انتهاك مدونة سلوك الطلاب، يجب على المنطقة التعليمية إخطارك بهذا القرار، وتزويدك بإشعار الضمانات الإجرائية.</w:t>
      </w:r>
    </w:p>
    <w:p w14:paraId="753EFCBD" w14:textId="77777777" w:rsidR="000D63F6" w:rsidRPr="00B577DF" w:rsidRDefault="00D728CB" w:rsidP="00225FFE">
      <w:pPr>
        <w:pStyle w:val="P68B1DB1-Heading28"/>
        <w:spacing w:before="0"/>
        <w:rPr>
          <w:b w:val="0"/>
          <w:bCs/>
          <w:sz w:val="26"/>
          <w:szCs w:val="26"/>
        </w:rPr>
      </w:pPr>
      <w:bookmarkStart w:id="59" w:name="_Toc265563643"/>
      <w:r w:rsidRPr="00B577DF">
        <w:rPr>
          <w:b w:val="0"/>
          <w:bCs/>
          <w:sz w:val="26"/>
          <w:szCs w:val="26"/>
        </w:rPr>
        <w:t>تغيير مكان الانتساب بسبب الفصل التأديبي</w:t>
      </w:r>
      <w:bookmarkEnd w:id="59"/>
    </w:p>
    <w:p w14:paraId="0C72DD71" w14:textId="77777777" w:rsidR="000D63F6" w:rsidRPr="00943931" w:rsidRDefault="00D728CB" w:rsidP="00225FFE">
      <w:pPr>
        <w:pStyle w:val="P68B1DB1-CFR9"/>
        <w:rPr>
          <w:b w:val="0"/>
          <w:bCs/>
          <w:sz w:val="22"/>
          <w:szCs w:val="22"/>
        </w:rPr>
      </w:pPr>
      <w:r w:rsidRPr="00943931">
        <w:rPr>
          <w:b w:val="0"/>
          <w:bCs/>
          <w:sz w:val="22"/>
          <w:szCs w:val="22"/>
        </w:rPr>
        <w:t xml:space="preserve">الباب 34 بقانون اللوائح الفيدرالية مادة </w:t>
      </w:r>
      <w:r w:rsidR="00943931" w:rsidRPr="00943931">
        <w:rPr>
          <w:rFonts w:hint="cs"/>
          <w:b w:val="0"/>
          <w:bCs/>
          <w:sz w:val="22"/>
          <w:szCs w:val="22"/>
        </w:rPr>
        <w:t>300.536</w:t>
      </w:r>
    </w:p>
    <w:p w14:paraId="2DA5F86A" w14:textId="23B9542C" w:rsidR="000D63F6" w:rsidRPr="00907503" w:rsidRDefault="00D728CB" w:rsidP="00225FFE">
      <w:pPr>
        <w:pStyle w:val="CommentText"/>
        <w:rPr>
          <w:rFonts w:cs="Arial"/>
          <w:sz w:val="22"/>
          <w:szCs w:val="22"/>
        </w:rPr>
      </w:pPr>
      <w:r w:rsidRPr="00907503">
        <w:rPr>
          <w:rFonts w:cs="Arial"/>
          <w:sz w:val="22"/>
          <w:szCs w:val="22"/>
        </w:rPr>
        <w:t>ي</w:t>
      </w:r>
      <w:r w:rsidR="00A449B9">
        <w:rPr>
          <w:rFonts w:cs="Arial" w:hint="cs"/>
          <w:sz w:val="22"/>
          <w:szCs w:val="22"/>
        </w:rPr>
        <w:t>ُ</w:t>
      </w:r>
      <w:r w:rsidRPr="00907503">
        <w:rPr>
          <w:rFonts w:cs="Arial"/>
          <w:sz w:val="22"/>
          <w:szCs w:val="22"/>
        </w:rPr>
        <w:t xml:space="preserve">عد فصل طفلك من ذوي الاحتياجات الخاصة من مكان </w:t>
      </w:r>
      <w:r w:rsidR="00A449B9" w:rsidRPr="00907503">
        <w:rPr>
          <w:rFonts w:cs="Arial"/>
          <w:sz w:val="22"/>
          <w:szCs w:val="22"/>
        </w:rPr>
        <w:t>ال</w:t>
      </w:r>
      <w:r w:rsidR="00A449B9">
        <w:rPr>
          <w:rFonts w:cs="Arial" w:hint="cs"/>
          <w:sz w:val="22"/>
          <w:szCs w:val="22"/>
        </w:rPr>
        <w:t>انتساب</w:t>
      </w:r>
      <w:r w:rsidR="00A449B9" w:rsidRPr="00907503">
        <w:rPr>
          <w:rFonts w:cs="Arial"/>
          <w:sz w:val="22"/>
          <w:szCs w:val="22"/>
        </w:rPr>
        <w:t xml:space="preserve"> </w:t>
      </w:r>
      <w:r w:rsidRPr="00907503">
        <w:rPr>
          <w:rFonts w:cs="Arial"/>
          <w:sz w:val="22"/>
          <w:szCs w:val="22"/>
        </w:rPr>
        <w:t xml:space="preserve">التعليمي الحالي لطفلك </w:t>
      </w:r>
      <w:r w:rsidRPr="00B577DF">
        <w:rPr>
          <w:rFonts w:cs="Arial"/>
          <w:bCs/>
          <w:sz w:val="22"/>
          <w:szCs w:val="22"/>
        </w:rPr>
        <w:t>تغيير</w:t>
      </w:r>
      <w:r w:rsidR="00E839D1">
        <w:rPr>
          <w:rFonts w:cs="Arial"/>
          <w:bCs/>
          <w:sz w:val="22"/>
          <w:szCs w:val="22"/>
        </w:rPr>
        <w:t>ا</w:t>
      </w:r>
      <w:r w:rsidRPr="00B577DF">
        <w:rPr>
          <w:rFonts w:cs="Arial"/>
          <w:bCs/>
          <w:sz w:val="22"/>
          <w:szCs w:val="22"/>
        </w:rPr>
        <w:t xml:space="preserve"> في مكان الانتساب</w:t>
      </w:r>
      <w:r w:rsidRPr="00907503">
        <w:rPr>
          <w:rFonts w:cs="Arial"/>
          <w:sz w:val="22"/>
          <w:szCs w:val="22"/>
        </w:rPr>
        <w:t xml:space="preserve"> إذا:</w:t>
      </w:r>
    </w:p>
    <w:p w14:paraId="5337D578" w14:textId="553D0DA3" w:rsidR="000D63F6" w:rsidRPr="00907503" w:rsidRDefault="00A449B9" w:rsidP="00225FFE">
      <w:pPr>
        <w:pStyle w:val="P68B1DB1-Normal13"/>
        <w:numPr>
          <w:ilvl w:val="0"/>
          <w:numId w:val="16"/>
        </w:numPr>
        <w:autoSpaceDE w:val="0"/>
        <w:autoSpaceDN w:val="0"/>
        <w:adjustRightInd w:val="0"/>
        <w:rPr>
          <w:sz w:val="22"/>
          <w:szCs w:val="22"/>
        </w:rPr>
      </w:pPr>
      <w:r>
        <w:rPr>
          <w:rFonts w:hint="cs"/>
          <w:sz w:val="22"/>
          <w:szCs w:val="22"/>
        </w:rPr>
        <w:t xml:space="preserve">كان </w:t>
      </w:r>
      <w:r w:rsidR="00D728CB" w:rsidRPr="00907503">
        <w:rPr>
          <w:sz w:val="22"/>
          <w:szCs w:val="22"/>
        </w:rPr>
        <w:t xml:space="preserve">الفصل لأكثر من 10 أيام دراسية متتالية؛ </w:t>
      </w:r>
    </w:p>
    <w:p w14:paraId="20054A11" w14:textId="3CCA6F19" w:rsidR="000D63F6" w:rsidRPr="00907503" w:rsidRDefault="00A449B9" w:rsidP="00225FFE">
      <w:pPr>
        <w:pStyle w:val="P68B1DB1-ListParagraph20"/>
        <w:numPr>
          <w:ilvl w:val="0"/>
          <w:numId w:val="16"/>
        </w:numPr>
        <w:rPr>
          <w:rFonts w:cs="Arial"/>
          <w:sz w:val="22"/>
          <w:szCs w:val="22"/>
        </w:rPr>
      </w:pPr>
      <w:r w:rsidRPr="00B577DF">
        <w:rPr>
          <w:bCs/>
          <w:sz w:val="22"/>
          <w:szCs w:val="22"/>
          <w:u w:val="single"/>
        </w:rPr>
        <w:t>أو</w:t>
      </w:r>
      <w:r w:rsidRPr="00907503">
        <w:rPr>
          <w:rFonts w:cs="Arial"/>
          <w:sz w:val="22"/>
          <w:szCs w:val="22"/>
        </w:rPr>
        <w:t xml:space="preserve"> </w:t>
      </w:r>
      <w:r w:rsidR="00D728CB" w:rsidRPr="00907503">
        <w:rPr>
          <w:rFonts w:cs="Arial"/>
          <w:sz w:val="22"/>
          <w:szCs w:val="22"/>
        </w:rPr>
        <w:t>تعرض طفلك لسلسلة من عمليات الفصل التي ت</w:t>
      </w:r>
      <w:r>
        <w:rPr>
          <w:rFonts w:cs="Arial" w:hint="cs"/>
          <w:sz w:val="22"/>
          <w:szCs w:val="22"/>
        </w:rPr>
        <w:t>ُ</w:t>
      </w:r>
      <w:r w:rsidR="00D728CB" w:rsidRPr="00907503">
        <w:rPr>
          <w:rFonts w:cs="Arial"/>
          <w:sz w:val="22"/>
          <w:szCs w:val="22"/>
        </w:rPr>
        <w:t>شكل نمط</w:t>
      </w:r>
      <w:r w:rsidR="00E839D1">
        <w:rPr>
          <w:rFonts w:cs="Arial"/>
          <w:sz w:val="22"/>
          <w:szCs w:val="22"/>
        </w:rPr>
        <w:t>ا</w:t>
      </w:r>
      <w:r w:rsidR="00D728CB" w:rsidRPr="00907503">
        <w:rPr>
          <w:rFonts w:cs="Arial"/>
          <w:sz w:val="22"/>
          <w:szCs w:val="22"/>
        </w:rPr>
        <w:t xml:space="preserve"> للأسباب التالية:</w:t>
      </w:r>
    </w:p>
    <w:p w14:paraId="05F7301E" w14:textId="41EC9D7D" w:rsidR="000D63F6" w:rsidRPr="00907503" w:rsidRDefault="00D728CB" w:rsidP="00225FFE">
      <w:pPr>
        <w:pStyle w:val="P68B1DB1-Normal13"/>
        <w:numPr>
          <w:ilvl w:val="1"/>
          <w:numId w:val="16"/>
        </w:numPr>
        <w:autoSpaceDE w:val="0"/>
        <w:autoSpaceDN w:val="0"/>
        <w:adjustRightInd w:val="0"/>
        <w:ind w:left="1080"/>
        <w:rPr>
          <w:sz w:val="22"/>
          <w:szCs w:val="22"/>
        </w:rPr>
      </w:pPr>
      <w:r w:rsidRPr="00907503">
        <w:rPr>
          <w:sz w:val="22"/>
          <w:szCs w:val="22"/>
        </w:rPr>
        <w:t>يبلغ إجمالي عمليات الفصل أكثر من 10 أيام دراسية خلال العام الدراسي؛</w:t>
      </w:r>
    </w:p>
    <w:p w14:paraId="76FD9C60" w14:textId="30FA20B0" w:rsidR="000D63F6" w:rsidRPr="00907503" w:rsidRDefault="00D728CB" w:rsidP="00225FFE">
      <w:pPr>
        <w:pStyle w:val="P68B1DB1-Normal13"/>
        <w:numPr>
          <w:ilvl w:val="1"/>
          <w:numId w:val="16"/>
        </w:numPr>
        <w:autoSpaceDE w:val="0"/>
        <w:autoSpaceDN w:val="0"/>
        <w:adjustRightInd w:val="0"/>
        <w:ind w:left="1080"/>
        <w:rPr>
          <w:sz w:val="22"/>
          <w:szCs w:val="22"/>
        </w:rPr>
      </w:pPr>
      <w:r w:rsidRPr="00907503">
        <w:rPr>
          <w:sz w:val="22"/>
          <w:szCs w:val="22"/>
        </w:rPr>
        <w:t xml:space="preserve">يتشابه سلوك طفلك الحالي إلى حد كبير </w:t>
      </w:r>
      <w:r w:rsidR="00A449B9">
        <w:rPr>
          <w:rFonts w:hint="cs"/>
          <w:sz w:val="22"/>
          <w:szCs w:val="22"/>
        </w:rPr>
        <w:t>ب</w:t>
      </w:r>
      <w:r w:rsidRPr="00907503">
        <w:rPr>
          <w:sz w:val="22"/>
          <w:szCs w:val="22"/>
        </w:rPr>
        <w:t xml:space="preserve">سلوك الطفل في الحوادث السابقة التي أدت إلى سلسلة من عمليات الفصل؛ </w:t>
      </w:r>
    </w:p>
    <w:p w14:paraId="7A6518E4" w14:textId="77777777" w:rsidR="000D63F6" w:rsidRPr="00907503" w:rsidRDefault="00A449B9" w:rsidP="00B577DF">
      <w:pPr>
        <w:pStyle w:val="P68B1DB1-Normal13"/>
        <w:numPr>
          <w:ilvl w:val="1"/>
          <w:numId w:val="16"/>
        </w:numPr>
        <w:autoSpaceDE w:val="0"/>
        <w:autoSpaceDN w:val="0"/>
        <w:adjustRightInd w:val="0"/>
        <w:ind w:left="1080"/>
        <w:jc w:val="lowKashida"/>
        <w:rPr>
          <w:sz w:val="22"/>
          <w:szCs w:val="22"/>
        </w:rPr>
      </w:pPr>
      <w:r w:rsidRPr="00907503">
        <w:rPr>
          <w:sz w:val="22"/>
          <w:szCs w:val="22"/>
        </w:rPr>
        <w:t>و</w:t>
      </w:r>
      <w:r w:rsidR="00D728CB" w:rsidRPr="00907503">
        <w:rPr>
          <w:sz w:val="22"/>
          <w:szCs w:val="22"/>
        </w:rPr>
        <w:t>من بين العوامل الإضافية مثل طول مدة كل عملية فصل، والمقدار الإجمالي للوقت الذي تم فيه فصل طفلك، وقرب عمليات الفصل من بعضها البعض.</w:t>
      </w:r>
    </w:p>
    <w:p w14:paraId="1378D326" w14:textId="132E37F7" w:rsidR="000D63F6" w:rsidRPr="00907503" w:rsidRDefault="00D728CB" w:rsidP="00B577DF">
      <w:pPr>
        <w:pStyle w:val="P68B1DB1-Normal13"/>
        <w:autoSpaceDE w:val="0"/>
        <w:autoSpaceDN w:val="0"/>
        <w:adjustRightInd w:val="0"/>
        <w:jc w:val="lowKashida"/>
        <w:rPr>
          <w:sz w:val="22"/>
          <w:szCs w:val="22"/>
        </w:rPr>
      </w:pPr>
      <w:r w:rsidRPr="00907503">
        <w:rPr>
          <w:sz w:val="22"/>
          <w:szCs w:val="22"/>
        </w:rPr>
        <w:t>يتم تحديد ما إذا كان نمط الفصل ي</w:t>
      </w:r>
      <w:r w:rsidR="00A449B9">
        <w:rPr>
          <w:rFonts w:hint="cs"/>
          <w:sz w:val="22"/>
          <w:szCs w:val="22"/>
        </w:rPr>
        <w:t>ُ</w:t>
      </w:r>
      <w:r w:rsidRPr="00907503">
        <w:rPr>
          <w:sz w:val="22"/>
          <w:szCs w:val="22"/>
        </w:rPr>
        <w:t>شكل تغيير</w:t>
      </w:r>
      <w:r w:rsidR="00E839D1">
        <w:rPr>
          <w:sz w:val="22"/>
          <w:szCs w:val="22"/>
        </w:rPr>
        <w:t>ا</w:t>
      </w:r>
      <w:r w:rsidRPr="00907503">
        <w:rPr>
          <w:sz w:val="22"/>
          <w:szCs w:val="22"/>
        </w:rPr>
        <w:t xml:space="preserve"> في مكان الانتساب على أساس كل حالة على حدة من قبل المنطقة التعليمية، وإذا تم الطعن فيه، فإنه يخضع للمراجعة من خلال الإجراءات القانونية الواجبة والإجراءات القضائية.</w:t>
      </w:r>
    </w:p>
    <w:p w14:paraId="1D491713" w14:textId="1CFF7CD5" w:rsidR="000D63F6" w:rsidRPr="00B577DF" w:rsidRDefault="00D728CB" w:rsidP="00225FFE">
      <w:pPr>
        <w:pStyle w:val="P68B1DB1-Heading28"/>
        <w:spacing w:before="0"/>
        <w:rPr>
          <w:b w:val="0"/>
          <w:bCs/>
          <w:sz w:val="26"/>
          <w:szCs w:val="26"/>
        </w:rPr>
      </w:pPr>
      <w:bookmarkStart w:id="60" w:name="_Toc265563644"/>
      <w:r w:rsidRPr="00B577DF">
        <w:rPr>
          <w:b w:val="0"/>
          <w:bCs/>
          <w:sz w:val="26"/>
          <w:szCs w:val="26"/>
        </w:rPr>
        <w:t>تحديد المنشأة</w:t>
      </w:r>
      <w:bookmarkEnd w:id="60"/>
    </w:p>
    <w:p w14:paraId="1806E535" w14:textId="77777777" w:rsidR="000D63F6" w:rsidRPr="00943931" w:rsidRDefault="00D728CB" w:rsidP="00225FFE">
      <w:pPr>
        <w:pStyle w:val="P68B1DB1-CFR9"/>
        <w:rPr>
          <w:b w:val="0"/>
          <w:bCs/>
          <w:sz w:val="22"/>
          <w:szCs w:val="22"/>
        </w:rPr>
      </w:pPr>
      <w:r w:rsidRPr="00943931">
        <w:rPr>
          <w:b w:val="0"/>
          <w:bCs/>
          <w:sz w:val="22"/>
          <w:szCs w:val="22"/>
        </w:rPr>
        <w:t xml:space="preserve">الباب 34 بقانون اللوائح الفيدرالية مادة </w:t>
      </w:r>
      <w:r w:rsidR="00943931" w:rsidRPr="00943931">
        <w:rPr>
          <w:rFonts w:hint="cs"/>
          <w:b w:val="0"/>
          <w:bCs/>
          <w:sz w:val="22"/>
          <w:szCs w:val="22"/>
        </w:rPr>
        <w:t>300.531</w:t>
      </w:r>
    </w:p>
    <w:p w14:paraId="5B93E9A9" w14:textId="0715C7B9" w:rsidR="000D63F6" w:rsidRPr="00907503" w:rsidRDefault="00D728CB" w:rsidP="00B577DF">
      <w:pPr>
        <w:pStyle w:val="CommentText"/>
        <w:jc w:val="lowKashida"/>
        <w:rPr>
          <w:rFonts w:cs="Arial"/>
          <w:sz w:val="22"/>
          <w:szCs w:val="22"/>
        </w:rPr>
      </w:pPr>
      <w:r w:rsidRPr="00907503">
        <w:rPr>
          <w:rFonts w:cs="Arial"/>
          <w:sz w:val="22"/>
          <w:szCs w:val="22"/>
        </w:rPr>
        <w:t xml:space="preserve">يحدد فريق برنامج التعليم الفردي (IEP) </w:t>
      </w:r>
      <w:r w:rsidR="00A449B9" w:rsidRPr="00907503">
        <w:rPr>
          <w:rFonts w:cs="Arial"/>
          <w:sz w:val="22"/>
          <w:szCs w:val="22"/>
        </w:rPr>
        <w:t>ال</w:t>
      </w:r>
      <w:r w:rsidR="00A449B9">
        <w:rPr>
          <w:rFonts w:cs="Arial" w:hint="cs"/>
          <w:sz w:val="22"/>
          <w:szCs w:val="22"/>
        </w:rPr>
        <w:t>مكان</w:t>
      </w:r>
      <w:r w:rsidR="00A449B9" w:rsidRPr="00907503">
        <w:rPr>
          <w:rFonts w:cs="Arial"/>
          <w:sz w:val="22"/>
          <w:szCs w:val="22"/>
        </w:rPr>
        <w:t xml:space="preserve"> </w:t>
      </w:r>
      <w:r w:rsidRPr="00907503">
        <w:rPr>
          <w:rFonts w:cs="Arial"/>
          <w:sz w:val="22"/>
          <w:szCs w:val="22"/>
        </w:rPr>
        <w:t xml:space="preserve">التعليمي البديل المؤقت نتيجة عمليات الفصل على أنها </w:t>
      </w:r>
      <w:r w:rsidRPr="00803DE9">
        <w:rPr>
          <w:rFonts w:cs="Arial"/>
          <w:bCs/>
          <w:sz w:val="22"/>
          <w:szCs w:val="22"/>
        </w:rPr>
        <w:t>تغييرات في مكان الانتساب</w:t>
      </w:r>
      <w:r w:rsidRPr="00907503">
        <w:rPr>
          <w:rFonts w:cs="Arial"/>
          <w:sz w:val="22"/>
          <w:szCs w:val="22"/>
        </w:rPr>
        <w:t xml:space="preserve">، وعمليات فصل تحت العناوين الفرعية </w:t>
      </w:r>
      <w:r w:rsidRPr="00922EA2">
        <w:rPr>
          <w:rFonts w:cs="Arial"/>
          <w:bCs/>
          <w:iCs/>
          <w:sz w:val="22"/>
          <w:szCs w:val="22"/>
        </w:rPr>
        <w:t>سلط</w:t>
      </w:r>
      <w:r w:rsidR="00922EA2" w:rsidRPr="00922EA2">
        <w:rPr>
          <w:rFonts w:cs="Arial" w:hint="cs"/>
          <w:bCs/>
          <w:iCs/>
          <w:sz w:val="22"/>
          <w:szCs w:val="22"/>
        </w:rPr>
        <w:t>ات</w:t>
      </w:r>
      <w:r w:rsidRPr="00922EA2">
        <w:rPr>
          <w:rFonts w:cs="Arial"/>
          <w:bCs/>
          <w:iCs/>
          <w:sz w:val="22"/>
          <w:szCs w:val="22"/>
        </w:rPr>
        <w:t xml:space="preserve"> إضافية</w:t>
      </w:r>
      <w:r w:rsidRPr="00907503">
        <w:rPr>
          <w:rFonts w:cs="Arial"/>
          <w:sz w:val="22"/>
          <w:szCs w:val="22"/>
        </w:rPr>
        <w:t xml:space="preserve"> </w:t>
      </w:r>
      <w:r w:rsidRPr="00907503">
        <w:rPr>
          <w:rFonts w:cs="Arial"/>
          <w:b/>
          <w:i/>
          <w:sz w:val="22"/>
          <w:szCs w:val="22"/>
        </w:rPr>
        <w:t>و</w:t>
      </w:r>
      <w:r w:rsidR="00922EA2" w:rsidRPr="00922EA2">
        <w:rPr>
          <w:rFonts w:cs="Arial" w:hint="cs"/>
          <w:bCs/>
          <w:iCs/>
          <w:sz w:val="22"/>
          <w:szCs w:val="22"/>
        </w:rPr>
        <w:t>ال</w:t>
      </w:r>
      <w:r w:rsidRPr="00922EA2">
        <w:rPr>
          <w:rFonts w:cs="Arial"/>
          <w:bCs/>
          <w:iCs/>
          <w:sz w:val="22"/>
          <w:szCs w:val="22"/>
        </w:rPr>
        <w:t xml:space="preserve">ظروف </w:t>
      </w:r>
      <w:r w:rsidR="00922EA2" w:rsidRPr="00922EA2">
        <w:rPr>
          <w:rFonts w:cs="Arial" w:hint="cs"/>
          <w:bCs/>
          <w:iCs/>
          <w:sz w:val="22"/>
          <w:szCs w:val="22"/>
        </w:rPr>
        <w:t>ال</w:t>
      </w:r>
      <w:r w:rsidRPr="00922EA2">
        <w:rPr>
          <w:rFonts w:cs="Arial"/>
          <w:bCs/>
          <w:iCs/>
          <w:sz w:val="22"/>
          <w:szCs w:val="22"/>
        </w:rPr>
        <w:t>خاصة</w:t>
      </w:r>
      <w:r w:rsidRPr="00907503">
        <w:rPr>
          <w:rFonts w:cs="Arial"/>
          <w:sz w:val="22"/>
          <w:szCs w:val="22"/>
        </w:rPr>
        <w:t>.</w:t>
      </w:r>
    </w:p>
    <w:p w14:paraId="5477D634" w14:textId="77777777" w:rsidR="000D63F6" w:rsidRPr="00B577DF" w:rsidRDefault="00D728CB" w:rsidP="00225FFE">
      <w:pPr>
        <w:pStyle w:val="P68B1DB1-Heading28"/>
        <w:spacing w:before="0"/>
        <w:rPr>
          <w:b w:val="0"/>
          <w:bCs/>
          <w:sz w:val="26"/>
          <w:szCs w:val="26"/>
        </w:rPr>
      </w:pPr>
      <w:bookmarkStart w:id="61" w:name="_Toc265563645"/>
      <w:r w:rsidRPr="00B577DF">
        <w:rPr>
          <w:b w:val="0"/>
          <w:bCs/>
          <w:sz w:val="26"/>
          <w:szCs w:val="26"/>
        </w:rPr>
        <w:t>الاستئناف والطعون</w:t>
      </w:r>
      <w:bookmarkEnd w:id="61"/>
    </w:p>
    <w:p w14:paraId="1461729E" w14:textId="77777777" w:rsidR="000D63F6" w:rsidRPr="00943931" w:rsidRDefault="00D728CB" w:rsidP="00225FFE">
      <w:pPr>
        <w:pStyle w:val="P68B1DB1-CFR9"/>
        <w:rPr>
          <w:b w:val="0"/>
          <w:bCs/>
          <w:sz w:val="22"/>
          <w:szCs w:val="22"/>
        </w:rPr>
      </w:pPr>
      <w:r w:rsidRPr="00943931">
        <w:rPr>
          <w:b w:val="0"/>
          <w:bCs/>
          <w:sz w:val="22"/>
          <w:szCs w:val="22"/>
        </w:rPr>
        <w:t xml:space="preserve">الباب 34 بقانون اللوائح الفيدرالية مادة </w:t>
      </w:r>
      <w:r w:rsidR="00943931" w:rsidRPr="00943931">
        <w:rPr>
          <w:rFonts w:hint="cs"/>
          <w:b w:val="0"/>
          <w:bCs/>
          <w:sz w:val="22"/>
          <w:szCs w:val="22"/>
        </w:rPr>
        <w:t>300.532</w:t>
      </w:r>
    </w:p>
    <w:p w14:paraId="7976D62F" w14:textId="77777777" w:rsidR="000D63F6" w:rsidRPr="00B577DF" w:rsidRDefault="00D728CB" w:rsidP="00225FFE">
      <w:pPr>
        <w:pStyle w:val="P68B1DB1-Heading312"/>
        <w:spacing w:before="120"/>
        <w:rPr>
          <w:b w:val="0"/>
          <w:bCs/>
          <w:sz w:val="22"/>
          <w:szCs w:val="22"/>
        </w:rPr>
      </w:pPr>
      <w:r w:rsidRPr="00B577DF">
        <w:rPr>
          <w:b w:val="0"/>
          <w:bCs/>
          <w:sz w:val="22"/>
          <w:szCs w:val="22"/>
        </w:rPr>
        <w:t>عام</w:t>
      </w:r>
    </w:p>
    <w:p w14:paraId="5F03D184" w14:textId="77777777" w:rsidR="000D63F6" w:rsidRPr="00907503" w:rsidRDefault="00D728CB" w:rsidP="00B577DF">
      <w:pPr>
        <w:pStyle w:val="CommentText"/>
        <w:jc w:val="lowKashida"/>
        <w:rPr>
          <w:rFonts w:cs="Arial"/>
          <w:sz w:val="22"/>
          <w:szCs w:val="22"/>
        </w:rPr>
      </w:pPr>
      <w:r w:rsidRPr="00907503">
        <w:rPr>
          <w:rFonts w:cs="Arial"/>
          <w:sz w:val="22"/>
          <w:szCs w:val="22"/>
        </w:rPr>
        <w:t xml:space="preserve">يمكنك تقديم شكوى بشأن الإجراءات القانونية الواجبة (انظر العنوان </w:t>
      </w:r>
      <w:r w:rsidRPr="00B577DF">
        <w:rPr>
          <w:rFonts w:cs="Arial"/>
          <w:bCs/>
          <w:iCs/>
          <w:sz w:val="22"/>
          <w:szCs w:val="22"/>
        </w:rPr>
        <w:t>إجراءات شكاوى بشأن الإجراءات القانونية الواجبة</w:t>
      </w:r>
      <w:r w:rsidRPr="00907503">
        <w:rPr>
          <w:rFonts w:cs="Arial"/>
          <w:sz w:val="22"/>
          <w:szCs w:val="22"/>
        </w:rPr>
        <w:t xml:space="preserve">) لطلب جلسة استماع قانونية إذا كنت لا توافق على: </w:t>
      </w:r>
    </w:p>
    <w:p w14:paraId="3089AC51" w14:textId="069DBDB9" w:rsidR="000D63F6" w:rsidRPr="00907503" w:rsidRDefault="00D728CB" w:rsidP="00225FFE">
      <w:pPr>
        <w:pStyle w:val="P68B1DB1-Normal10"/>
        <w:numPr>
          <w:ilvl w:val="0"/>
          <w:numId w:val="44"/>
        </w:numPr>
        <w:rPr>
          <w:sz w:val="22"/>
          <w:szCs w:val="22"/>
        </w:rPr>
      </w:pPr>
      <w:r w:rsidRPr="00907503">
        <w:rPr>
          <w:sz w:val="22"/>
          <w:szCs w:val="22"/>
        </w:rPr>
        <w:t xml:space="preserve">أي قرار يتعلق بمكان انتساب يتم اتخاذه بموجب أحكام الانضباط هذه؛ </w:t>
      </w:r>
    </w:p>
    <w:p w14:paraId="2CA46077" w14:textId="77777777" w:rsidR="000D63F6" w:rsidRPr="00907503" w:rsidRDefault="00A449B9" w:rsidP="00225FFE">
      <w:pPr>
        <w:pStyle w:val="P68B1DB1-Normal10"/>
        <w:numPr>
          <w:ilvl w:val="0"/>
          <w:numId w:val="44"/>
        </w:numPr>
        <w:rPr>
          <w:sz w:val="22"/>
          <w:szCs w:val="22"/>
        </w:rPr>
      </w:pPr>
      <w:r w:rsidRPr="00B577DF">
        <w:rPr>
          <w:bCs/>
          <w:sz w:val="22"/>
          <w:szCs w:val="22"/>
          <w:u w:val="single"/>
        </w:rPr>
        <w:t>أو</w:t>
      </w:r>
      <w:r w:rsidRPr="00907503">
        <w:rPr>
          <w:sz w:val="22"/>
          <w:szCs w:val="22"/>
        </w:rPr>
        <w:t xml:space="preserve"> </w:t>
      </w:r>
      <w:r w:rsidR="00D728CB" w:rsidRPr="00907503">
        <w:rPr>
          <w:sz w:val="22"/>
          <w:szCs w:val="22"/>
        </w:rPr>
        <w:t xml:space="preserve">تحديد مظاهر الحدث الموصوفة أعلاه. </w:t>
      </w:r>
    </w:p>
    <w:p w14:paraId="3915822F" w14:textId="77777777" w:rsidR="000D63F6" w:rsidRPr="00907503" w:rsidRDefault="00D728CB" w:rsidP="001441A0">
      <w:pPr>
        <w:pStyle w:val="P68B1DB1-Normal10"/>
        <w:spacing w:line="252" w:lineRule="auto"/>
        <w:jc w:val="lowKashida"/>
        <w:rPr>
          <w:sz w:val="22"/>
          <w:szCs w:val="22"/>
        </w:rPr>
      </w:pPr>
      <w:r w:rsidRPr="00907503">
        <w:rPr>
          <w:sz w:val="22"/>
          <w:szCs w:val="22"/>
        </w:rPr>
        <w:lastRenderedPageBreak/>
        <w:t xml:space="preserve">يجوز للمنطقة التعليمية تقديم شكوى بشأن الإجراءات القانونية الواجبة (انظر أعلاه) لطلب جلسة استماع قانونية إذا كانت تعتقد أن الإبقاء على مكان الانتساب الحالي لطفلك من المرجح أن يؤدي إلى إصابة طفلك أو الآخرين. </w:t>
      </w:r>
    </w:p>
    <w:p w14:paraId="09300D75" w14:textId="77777777" w:rsidR="000D63F6" w:rsidRPr="00B577DF" w:rsidRDefault="00D728CB" w:rsidP="001441A0">
      <w:pPr>
        <w:pStyle w:val="P68B1DB1-Heading312"/>
        <w:spacing w:before="120" w:line="252" w:lineRule="auto"/>
        <w:rPr>
          <w:b w:val="0"/>
          <w:bCs/>
          <w:sz w:val="22"/>
          <w:szCs w:val="22"/>
        </w:rPr>
      </w:pPr>
      <w:r w:rsidRPr="00B577DF">
        <w:rPr>
          <w:b w:val="0"/>
          <w:bCs/>
          <w:sz w:val="22"/>
          <w:szCs w:val="22"/>
        </w:rPr>
        <w:t>سلطة مسؤول جلسة الاستماع</w:t>
      </w:r>
    </w:p>
    <w:p w14:paraId="138106D1" w14:textId="77777777" w:rsidR="000D63F6" w:rsidRPr="00907503" w:rsidRDefault="00D728CB" w:rsidP="001441A0">
      <w:pPr>
        <w:pStyle w:val="CommentText"/>
        <w:spacing w:line="252" w:lineRule="auto"/>
        <w:jc w:val="lowKashida"/>
        <w:rPr>
          <w:rFonts w:cs="Arial"/>
          <w:color w:val="000000"/>
          <w:sz w:val="22"/>
          <w:szCs w:val="22"/>
        </w:rPr>
      </w:pPr>
      <w:r w:rsidRPr="00907503">
        <w:rPr>
          <w:rFonts w:cs="Arial"/>
          <w:sz w:val="22"/>
          <w:szCs w:val="22"/>
        </w:rPr>
        <w:t xml:space="preserve">يجب على مسؤول جلسة الاستماع الذي يستوفي المتطلبات الموضحة تحت العنوان الفرعي </w:t>
      </w:r>
      <w:r w:rsidRPr="00D9045F">
        <w:rPr>
          <w:rFonts w:cs="Arial"/>
          <w:bCs/>
          <w:iCs/>
          <w:sz w:val="22"/>
          <w:szCs w:val="22"/>
        </w:rPr>
        <w:t>مسؤول جلسة الاستماع المحايد</w:t>
      </w:r>
      <w:r w:rsidRPr="00907503">
        <w:rPr>
          <w:rFonts w:cs="Arial"/>
          <w:b/>
          <w:i/>
          <w:sz w:val="22"/>
          <w:szCs w:val="22"/>
        </w:rPr>
        <w:t xml:space="preserve"> </w:t>
      </w:r>
      <w:r w:rsidRPr="00907503">
        <w:rPr>
          <w:rFonts w:cs="Arial"/>
          <w:sz w:val="22"/>
          <w:szCs w:val="22"/>
        </w:rPr>
        <w:t xml:space="preserve">إجراء جلسة الاستماع القانونية واتخاذ قرار. </w:t>
      </w:r>
      <w:r w:rsidRPr="00907503">
        <w:rPr>
          <w:rFonts w:cs="Arial"/>
          <w:color w:val="000000"/>
          <w:sz w:val="22"/>
          <w:szCs w:val="22"/>
        </w:rPr>
        <w:t>يجوز لمسؤول جلسة الاستماع:</w:t>
      </w:r>
    </w:p>
    <w:p w14:paraId="57EF3413" w14:textId="3E23FE71" w:rsidR="000D63F6" w:rsidRPr="00907503" w:rsidRDefault="0018218E" w:rsidP="001441A0">
      <w:pPr>
        <w:pStyle w:val="P68B1DB1-Normal13"/>
        <w:numPr>
          <w:ilvl w:val="0"/>
          <w:numId w:val="15"/>
        </w:numPr>
        <w:autoSpaceDE w:val="0"/>
        <w:autoSpaceDN w:val="0"/>
        <w:adjustRightInd w:val="0"/>
        <w:spacing w:line="252" w:lineRule="auto"/>
        <w:jc w:val="lowKashida"/>
        <w:rPr>
          <w:sz w:val="22"/>
          <w:szCs w:val="22"/>
        </w:rPr>
      </w:pPr>
      <w:r>
        <w:rPr>
          <w:sz w:val="22"/>
          <w:szCs w:val="22"/>
        </w:rPr>
        <w:t>إعادة</w:t>
      </w:r>
      <w:r w:rsidR="00D728CB" w:rsidRPr="00907503">
        <w:rPr>
          <w:sz w:val="22"/>
          <w:szCs w:val="22"/>
        </w:rPr>
        <w:t xml:space="preserve"> طفلك ذي الإعاقة إلى مكان الانتساب الذي تم فصل طفلك منه إذا قرر مسؤول جلسة الاستماع أن الفصل كان انتهاك</w:t>
      </w:r>
      <w:r w:rsidR="00A449B9">
        <w:rPr>
          <w:rFonts w:hint="cs"/>
          <w:sz w:val="22"/>
          <w:szCs w:val="22"/>
        </w:rPr>
        <w:t>ً</w:t>
      </w:r>
      <w:r w:rsidR="00E839D1">
        <w:rPr>
          <w:sz w:val="22"/>
          <w:szCs w:val="22"/>
        </w:rPr>
        <w:t>ا</w:t>
      </w:r>
      <w:r w:rsidR="00D728CB" w:rsidRPr="00907503">
        <w:rPr>
          <w:sz w:val="22"/>
          <w:szCs w:val="22"/>
        </w:rPr>
        <w:t xml:space="preserve"> للمتطلبات الموضحة تحت عنوان </w:t>
      </w:r>
      <w:r w:rsidR="00D728CB" w:rsidRPr="00B577DF">
        <w:rPr>
          <w:bCs/>
          <w:iCs/>
          <w:sz w:val="22"/>
          <w:szCs w:val="22"/>
        </w:rPr>
        <w:t>سلطة موظفي المدرسة</w:t>
      </w:r>
      <w:r w:rsidR="00D728CB" w:rsidRPr="00907503">
        <w:rPr>
          <w:sz w:val="22"/>
          <w:szCs w:val="22"/>
        </w:rPr>
        <w:t>، أو أن سلوك طفلك كان مظهر</w:t>
      </w:r>
      <w:r w:rsidR="0093369E">
        <w:rPr>
          <w:rFonts w:hint="cs"/>
          <w:sz w:val="22"/>
          <w:szCs w:val="22"/>
        </w:rPr>
        <w:t>ً</w:t>
      </w:r>
      <w:r w:rsidR="00E839D1">
        <w:rPr>
          <w:sz w:val="22"/>
          <w:szCs w:val="22"/>
        </w:rPr>
        <w:t>ا</w:t>
      </w:r>
      <w:r w:rsidR="00D728CB" w:rsidRPr="00907503">
        <w:rPr>
          <w:sz w:val="22"/>
          <w:szCs w:val="22"/>
        </w:rPr>
        <w:t xml:space="preserve"> من مظاهر إعاقة طفلك؛ </w:t>
      </w:r>
    </w:p>
    <w:p w14:paraId="0EADA6EE" w14:textId="346AFBA1" w:rsidR="000D63F6" w:rsidRPr="00907503" w:rsidRDefault="0093369E" w:rsidP="001441A0">
      <w:pPr>
        <w:pStyle w:val="P68B1DB1-Normal13"/>
        <w:numPr>
          <w:ilvl w:val="0"/>
          <w:numId w:val="15"/>
        </w:numPr>
        <w:autoSpaceDE w:val="0"/>
        <w:autoSpaceDN w:val="0"/>
        <w:adjustRightInd w:val="0"/>
        <w:spacing w:line="252" w:lineRule="auto"/>
        <w:jc w:val="lowKashida"/>
        <w:rPr>
          <w:sz w:val="22"/>
          <w:szCs w:val="22"/>
        </w:rPr>
      </w:pPr>
      <w:r w:rsidRPr="00B577DF">
        <w:rPr>
          <w:bCs/>
          <w:sz w:val="22"/>
          <w:szCs w:val="22"/>
          <w:u w:val="single"/>
        </w:rPr>
        <w:t>أو</w:t>
      </w:r>
      <w:r w:rsidRPr="00907503">
        <w:rPr>
          <w:sz w:val="22"/>
          <w:szCs w:val="22"/>
        </w:rPr>
        <w:t xml:space="preserve"> </w:t>
      </w:r>
      <w:r w:rsidR="00D728CB" w:rsidRPr="00907503">
        <w:rPr>
          <w:sz w:val="22"/>
          <w:szCs w:val="22"/>
        </w:rPr>
        <w:t>أن يطلب تغيير مكان انتساب طفلك من ذوي الإعاقة إلى مكان تعليمي بديل مؤقت مناسب لمدة لا تزيد عن 45 يوم</w:t>
      </w:r>
      <w:r>
        <w:rPr>
          <w:rFonts w:hint="cs"/>
          <w:sz w:val="22"/>
          <w:szCs w:val="22"/>
        </w:rPr>
        <w:t>ً</w:t>
      </w:r>
      <w:r w:rsidR="00E839D1">
        <w:rPr>
          <w:sz w:val="22"/>
          <w:szCs w:val="22"/>
        </w:rPr>
        <w:t>ا</w:t>
      </w:r>
      <w:r w:rsidR="00D728CB" w:rsidRPr="00907503">
        <w:rPr>
          <w:sz w:val="22"/>
          <w:szCs w:val="22"/>
        </w:rPr>
        <w:t xml:space="preserve"> دراسي</w:t>
      </w:r>
      <w:r>
        <w:rPr>
          <w:rFonts w:hint="cs"/>
          <w:sz w:val="22"/>
          <w:szCs w:val="22"/>
        </w:rPr>
        <w:t>ً</w:t>
      </w:r>
      <w:r w:rsidR="00E839D1">
        <w:rPr>
          <w:sz w:val="22"/>
          <w:szCs w:val="22"/>
        </w:rPr>
        <w:t>ا</w:t>
      </w:r>
      <w:r w:rsidR="00D728CB" w:rsidRPr="00907503">
        <w:rPr>
          <w:sz w:val="22"/>
          <w:szCs w:val="22"/>
        </w:rPr>
        <w:t xml:space="preserve"> إذا قرر مسؤول جلسة الاستماع أن الإبقاء على مكان الانتساب الحالي لطفلك من المرجح أن يؤدي إلى إصابة طفلك أو الآخرين.</w:t>
      </w:r>
    </w:p>
    <w:p w14:paraId="36E9ACC3" w14:textId="44C8CF28" w:rsidR="000D63F6" w:rsidRPr="00907503" w:rsidRDefault="00D728CB" w:rsidP="001441A0">
      <w:pPr>
        <w:pStyle w:val="P68B1DB1-Normal13"/>
        <w:autoSpaceDE w:val="0"/>
        <w:autoSpaceDN w:val="0"/>
        <w:adjustRightInd w:val="0"/>
        <w:spacing w:line="252" w:lineRule="auto"/>
        <w:rPr>
          <w:sz w:val="22"/>
          <w:szCs w:val="22"/>
        </w:rPr>
      </w:pPr>
      <w:r w:rsidRPr="00907503">
        <w:rPr>
          <w:sz w:val="22"/>
          <w:szCs w:val="22"/>
        </w:rPr>
        <w:t xml:space="preserve">وقد </w:t>
      </w:r>
      <w:r w:rsidR="0093369E">
        <w:rPr>
          <w:rFonts w:hint="cs"/>
          <w:sz w:val="22"/>
          <w:szCs w:val="22"/>
        </w:rPr>
        <w:t>ت</w:t>
      </w:r>
      <w:r w:rsidRPr="00907503">
        <w:rPr>
          <w:sz w:val="22"/>
          <w:szCs w:val="22"/>
        </w:rPr>
        <w:t xml:space="preserve">تم </w:t>
      </w:r>
      <w:r w:rsidR="0018218E">
        <w:rPr>
          <w:sz w:val="22"/>
          <w:szCs w:val="22"/>
        </w:rPr>
        <w:t>إعادة</w:t>
      </w:r>
      <w:r w:rsidRPr="00907503">
        <w:rPr>
          <w:sz w:val="22"/>
          <w:szCs w:val="22"/>
        </w:rPr>
        <w:t xml:space="preserve"> إجراءات الاستماع هذه، إذا اعتقدت المنطقة التعليمية أن </w:t>
      </w:r>
      <w:r w:rsidR="0018218E">
        <w:rPr>
          <w:sz w:val="22"/>
          <w:szCs w:val="22"/>
        </w:rPr>
        <w:t>إعادة</w:t>
      </w:r>
      <w:r w:rsidRPr="00907503">
        <w:rPr>
          <w:sz w:val="22"/>
          <w:szCs w:val="22"/>
        </w:rPr>
        <w:t xml:space="preserve"> طفلك إلى مكان الانتساب الأصلي من المحتمل أن يؤدي إلى إصابة طفلك أو الآخرين.</w:t>
      </w:r>
    </w:p>
    <w:p w14:paraId="3D958670" w14:textId="72AA96A8" w:rsidR="000D63F6" w:rsidRPr="00907503" w:rsidRDefault="00D728CB" w:rsidP="001441A0">
      <w:pPr>
        <w:pStyle w:val="CommentText"/>
        <w:spacing w:line="252" w:lineRule="auto"/>
        <w:jc w:val="lowKashida"/>
        <w:rPr>
          <w:rFonts w:cs="Arial"/>
          <w:sz w:val="22"/>
          <w:szCs w:val="22"/>
        </w:rPr>
      </w:pPr>
      <w:r w:rsidRPr="00907503">
        <w:rPr>
          <w:rFonts w:cs="Arial"/>
          <w:sz w:val="22"/>
          <w:szCs w:val="22"/>
        </w:rPr>
        <w:t xml:space="preserve">كلما تقدمت أنت أو المنطقة التعليمية بشكوى بشأن الإجراءات القانونية الواجبة لطلب مثل هذه الجلسة، يجب عقد جلسة استماع تفي بالمتطلبات الموضحة هنا تحت العناوين </w:t>
      </w:r>
      <w:r w:rsidRPr="001441A0">
        <w:rPr>
          <w:rFonts w:cs="Arial"/>
          <w:bCs/>
          <w:iCs/>
          <w:sz w:val="22"/>
          <w:szCs w:val="22"/>
        </w:rPr>
        <w:t>إجراءات الشكاوى بشأن الإجراءات القانونية الواجبة، وجلسات الاستماع بشأن</w:t>
      </w:r>
      <w:r w:rsidR="00D9045F">
        <w:rPr>
          <w:rFonts w:cs="Arial" w:hint="cs"/>
          <w:bCs/>
          <w:iCs/>
          <w:sz w:val="22"/>
          <w:szCs w:val="22"/>
        </w:rPr>
        <w:t xml:space="preserve"> </w:t>
      </w:r>
      <w:r w:rsidRPr="001441A0">
        <w:rPr>
          <w:rFonts w:cs="Arial"/>
          <w:bCs/>
          <w:iCs/>
          <w:sz w:val="22"/>
          <w:szCs w:val="22"/>
        </w:rPr>
        <w:t xml:space="preserve">شكاوى الإجراءات القانونية الواجبة، </w:t>
      </w:r>
      <w:r w:rsidRPr="001441A0">
        <w:rPr>
          <w:rFonts w:cs="Arial"/>
          <w:bCs/>
          <w:iCs/>
          <w:sz w:val="22"/>
          <w:szCs w:val="22"/>
          <w:shd w:val="clear" w:color="auto" w:fill="FFFFFF"/>
        </w:rPr>
        <w:t xml:space="preserve">واستئناف القرارات؛ </w:t>
      </w:r>
      <w:r w:rsidR="0093369E">
        <w:rPr>
          <w:rFonts w:cs="Arial" w:hint="cs"/>
          <w:bCs/>
          <w:iCs/>
          <w:sz w:val="22"/>
          <w:szCs w:val="22"/>
          <w:shd w:val="clear" w:color="auto" w:fill="FFFFFF"/>
        </w:rPr>
        <w:t>و</w:t>
      </w:r>
      <w:r w:rsidRPr="001441A0">
        <w:rPr>
          <w:rFonts w:cs="Arial"/>
          <w:bCs/>
          <w:iCs/>
          <w:sz w:val="22"/>
          <w:szCs w:val="22"/>
          <w:shd w:val="clear" w:color="auto" w:fill="FFFFFF"/>
        </w:rPr>
        <w:t>المراجعة المحايدة،</w:t>
      </w:r>
      <w:r w:rsidRPr="00907503">
        <w:rPr>
          <w:rFonts w:cs="Arial"/>
          <w:sz w:val="22"/>
          <w:szCs w:val="22"/>
        </w:rPr>
        <w:t xml:space="preserve"> باستثناء ما يلي: </w:t>
      </w:r>
    </w:p>
    <w:p w14:paraId="2C53491C" w14:textId="52DF4918" w:rsidR="000D63F6" w:rsidRPr="00907503" w:rsidRDefault="00D728CB" w:rsidP="001441A0">
      <w:pPr>
        <w:pStyle w:val="P68B1DB1-Normal10"/>
        <w:numPr>
          <w:ilvl w:val="0"/>
          <w:numId w:val="19"/>
        </w:numPr>
        <w:tabs>
          <w:tab w:val="clear" w:pos="1080"/>
        </w:tabs>
        <w:spacing w:line="252" w:lineRule="auto"/>
        <w:ind w:left="720"/>
        <w:rPr>
          <w:sz w:val="22"/>
          <w:szCs w:val="22"/>
        </w:rPr>
      </w:pPr>
      <w:r w:rsidRPr="00907503">
        <w:rPr>
          <w:sz w:val="22"/>
          <w:szCs w:val="22"/>
        </w:rPr>
        <w:t xml:space="preserve">يجب على الوكالة التعليمية الحكومية أو المنطقة التعليمية ترتيب جلسة استماع عاجلة بشأن الإجراءات القانونية الواجبة، والتي يجب أن تحدث في غضون </w:t>
      </w:r>
      <w:r w:rsidRPr="001441A0">
        <w:rPr>
          <w:bCs/>
          <w:sz w:val="22"/>
          <w:szCs w:val="22"/>
          <w:u w:val="single"/>
        </w:rPr>
        <w:t>20</w:t>
      </w:r>
      <w:r w:rsidRPr="00907503">
        <w:rPr>
          <w:sz w:val="22"/>
          <w:szCs w:val="22"/>
        </w:rPr>
        <w:t xml:space="preserve"> يوم</w:t>
      </w:r>
      <w:r w:rsidR="0093369E">
        <w:rPr>
          <w:rFonts w:hint="cs"/>
          <w:sz w:val="22"/>
          <w:szCs w:val="22"/>
        </w:rPr>
        <w:t>ً</w:t>
      </w:r>
      <w:r w:rsidR="00E839D1">
        <w:rPr>
          <w:sz w:val="22"/>
          <w:szCs w:val="22"/>
        </w:rPr>
        <w:t>ا</w:t>
      </w:r>
      <w:r w:rsidRPr="00907503">
        <w:rPr>
          <w:sz w:val="22"/>
          <w:szCs w:val="22"/>
        </w:rPr>
        <w:t xml:space="preserve"> دراسي</w:t>
      </w:r>
      <w:r w:rsidR="0093369E">
        <w:rPr>
          <w:rFonts w:hint="cs"/>
          <w:sz w:val="22"/>
          <w:szCs w:val="22"/>
        </w:rPr>
        <w:t>ً</w:t>
      </w:r>
      <w:r w:rsidR="00E839D1">
        <w:rPr>
          <w:sz w:val="22"/>
          <w:szCs w:val="22"/>
        </w:rPr>
        <w:t>ا</w:t>
      </w:r>
      <w:r w:rsidRPr="00907503">
        <w:rPr>
          <w:sz w:val="22"/>
          <w:szCs w:val="22"/>
        </w:rPr>
        <w:t xml:space="preserve"> من تاريخ طلب جلسة الاستماع ويجب أن تؤدي إلى قرار في غضون </w:t>
      </w:r>
      <w:r w:rsidRPr="001441A0">
        <w:rPr>
          <w:bCs/>
          <w:sz w:val="22"/>
          <w:szCs w:val="22"/>
          <w:u w:val="single"/>
        </w:rPr>
        <w:t>10</w:t>
      </w:r>
      <w:r w:rsidRPr="00907503">
        <w:rPr>
          <w:sz w:val="22"/>
          <w:szCs w:val="22"/>
        </w:rPr>
        <w:t xml:space="preserve"> أيام دراسية بعد جلسة الاستماع. </w:t>
      </w:r>
    </w:p>
    <w:p w14:paraId="12288985" w14:textId="128AD14E" w:rsidR="000D63F6" w:rsidRPr="00907503" w:rsidRDefault="00D728CB" w:rsidP="001441A0">
      <w:pPr>
        <w:pStyle w:val="P68B1DB1-Normal10"/>
        <w:numPr>
          <w:ilvl w:val="0"/>
          <w:numId w:val="19"/>
        </w:numPr>
        <w:tabs>
          <w:tab w:val="clear" w:pos="1080"/>
        </w:tabs>
        <w:spacing w:line="252" w:lineRule="auto"/>
        <w:ind w:left="720"/>
        <w:jc w:val="lowKashida"/>
        <w:rPr>
          <w:sz w:val="22"/>
          <w:szCs w:val="22"/>
        </w:rPr>
      </w:pPr>
      <w:r w:rsidRPr="00907503">
        <w:rPr>
          <w:sz w:val="22"/>
          <w:szCs w:val="22"/>
        </w:rPr>
        <w:t>ما لم توافق أنت والمنطقة التعليمية كتابي</w:t>
      </w:r>
      <w:r w:rsidR="0093369E">
        <w:rPr>
          <w:rFonts w:hint="cs"/>
          <w:sz w:val="22"/>
          <w:szCs w:val="22"/>
        </w:rPr>
        <w:t>ً</w:t>
      </w:r>
      <w:r w:rsidR="00E839D1">
        <w:rPr>
          <w:sz w:val="22"/>
          <w:szCs w:val="22"/>
        </w:rPr>
        <w:t>ا</w:t>
      </w:r>
      <w:r w:rsidRPr="00907503">
        <w:rPr>
          <w:sz w:val="22"/>
          <w:szCs w:val="22"/>
        </w:rPr>
        <w:t xml:space="preserve"> على التنازل عن الاجتماع، أو توافق على استخدام الوساطة، يجب عقد اجتماع تسوية في غضون </w:t>
      </w:r>
      <w:r w:rsidRPr="001441A0">
        <w:rPr>
          <w:bCs/>
          <w:sz w:val="22"/>
          <w:szCs w:val="22"/>
          <w:u w:val="single"/>
        </w:rPr>
        <w:t>سبعة</w:t>
      </w:r>
      <w:r w:rsidRPr="001441A0">
        <w:rPr>
          <w:b/>
          <w:sz w:val="22"/>
          <w:szCs w:val="22"/>
        </w:rPr>
        <w:t xml:space="preserve"> </w:t>
      </w:r>
      <w:r w:rsidRPr="00907503">
        <w:rPr>
          <w:sz w:val="22"/>
          <w:szCs w:val="22"/>
        </w:rPr>
        <w:t>أيام تقويمية من تلقي إشعار بالشكوى بشأن الإجراءات القانونية الواجبة. يجوز المضي قدم</w:t>
      </w:r>
      <w:r w:rsidR="0093369E">
        <w:rPr>
          <w:rFonts w:hint="cs"/>
          <w:sz w:val="22"/>
          <w:szCs w:val="22"/>
        </w:rPr>
        <w:t>ً</w:t>
      </w:r>
      <w:r w:rsidR="00E839D1">
        <w:rPr>
          <w:sz w:val="22"/>
          <w:szCs w:val="22"/>
        </w:rPr>
        <w:t>ا</w:t>
      </w:r>
      <w:r w:rsidRPr="00907503">
        <w:rPr>
          <w:sz w:val="22"/>
          <w:szCs w:val="22"/>
        </w:rPr>
        <w:t xml:space="preserve"> في جلسة الاستماع ما لم يتم حل المسألة بما يرضي الطرفين في غضون </w:t>
      </w:r>
      <w:r w:rsidRPr="001441A0">
        <w:rPr>
          <w:bCs/>
          <w:sz w:val="22"/>
          <w:szCs w:val="22"/>
          <w:u w:val="single"/>
        </w:rPr>
        <w:t>15</w:t>
      </w:r>
      <w:r w:rsidRPr="00907503">
        <w:rPr>
          <w:sz w:val="22"/>
          <w:szCs w:val="22"/>
        </w:rPr>
        <w:t xml:space="preserve"> يوم</w:t>
      </w:r>
      <w:r w:rsidR="0093369E">
        <w:rPr>
          <w:rFonts w:hint="cs"/>
          <w:sz w:val="22"/>
          <w:szCs w:val="22"/>
        </w:rPr>
        <w:t>ً</w:t>
      </w:r>
      <w:r w:rsidR="00E839D1">
        <w:rPr>
          <w:sz w:val="22"/>
          <w:szCs w:val="22"/>
        </w:rPr>
        <w:t>ا</w:t>
      </w:r>
      <w:r w:rsidRPr="00907503">
        <w:rPr>
          <w:sz w:val="22"/>
          <w:szCs w:val="22"/>
        </w:rPr>
        <w:t xml:space="preserve"> تقويمي</w:t>
      </w:r>
      <w:r w:rsidR="0093369E">
        <w:rPr>
          <w:rFonts w:hint="cs"/>
          <w:sz w:val="22"/>
          <w:szCs w:val="22"/>
        </w:rPr>
        <w:t>ً</w:t>
      </w:r>
      <w:r w:rsidR="00E839D1">
        <w:rPr>
          <w:sz w:val="22"/>
          <w:szCs w:val="22"/>
        </w:rPr>
        <w:t>ا</w:t>
      </w:r>
      <w:r w:rsidRPr="00907503">
        <w:rPr>
          <w:sz w:val="22"/>
          <w:szCs w:val="22"/>
        </w:rPr>
        <w:t xml:space="preserve"> من استلام الشكوى بشأن الإجراءات القانونية الواجبة.</w:t>
      </w:r>
    </w:p>
    <w:p w14:paraId="38307EB2" w14:textId="77777777" w:rsidR="000D63F6" w:rsidRPr="00907503" w:rsidRDefault="00D728CB" w:rsidP="001441A0">
      <w:pPr>
        <w:pStyle w:val="P68B1DB1-Normal13"/>
        <w:numPr>
          <w:ilvl w:val="0"/>
          <w:numId w:val="19"/>
        </w:numPr>
        <w:tabs>
          <w:tab w:val="clear" w:pos="1080"/>
        </w:tabs>
        <w:autoSpaceDE w:val="0"/>
        <w:autoSpaceDN w:val="0"/>
        <w:adjustRightInd w:val="0"/>
        <w:spacing w:line="252" w:lineRule="auto"/>
        <w:ind w:left="720"/>
        <w:jc w:val="lowKashida"/>
        <w:rPr>
          <w:sz w:val="22"/>
          <w:szCs w:val="22"/>
        </w:rPr>
      </w:pPr>
      <w:r w:rsidRPr="00907503">
        <w:rPr>
          <w:sz w:val="22"/>
          <w:szCs w:val="22"/>
        </w:rPr>
        <w:t>يجوز للولاية أن تضع قواعد إجرائية مختلفة لجلسات الاستماع القانونية المستعجلة عما وضعته لجلسات الاستماع القانونية الأخرى، ولكن باستثناء الجداول الزمنية، يجب أن تكون هذه القواعد متسقة مع القواعد الواردة في هذه الوثيقة فيما يتعلق بجلسات الاستماع القانونية.</w:t>
      </w:r>
    </w:p>
    <w:p w14:paraId="3779422A" w14:textId="35857A10" w:rsidR="000D63F6" w:rsidRPr="00907503" w:rsidRDefault="00D728CB" w:rsidP="001441A0">
      <w:pPr>
        <w:pStyle w:val="P68B1DB1-Normal13"/>
        <w:autoSpaceDE w:val="0"/>
        <w:autoSpaceDN w:val="0"/>
        <w:adjustRightInd w:val="0"/>
        <w:spacing w:line="252" w:lineRule="auto"/>
        <w:jc w:val="lowKashida"/>
        <w:rPr>
          <w:sz w:val="22"/>
          <w:szCs w:val="22"/>
        </w:rPr>
      </w:pPr>
      <w:r w:rsidRPr="00907503">
        <w:rPr>
          <w:sz w:val="22"/>
          <w:szCs w:val="22"/>
        </w:rPr>
        <w:t>يجوز لك أو ل</w:t>
      </w:r>
      <w:r w:rsidR="0093369E">
        <w:rPr>
          <w:rFonts w:hint="cs"/>
          <w:sz w:val="22"/>
          <w:szCs w:val="22"/>
        </w:rPr>
        <w:t>ل</w:t>
      </w:r>
      <w:r w:rsidRPr="00907503">
        <w:rPr>
          <w:sz w:val="22"/>
          <w:szCs w:val="22"/>
        </w:rPr>
        <w:t xml:space="preserve">منطقة </w:t>
      </w:r>
      <w:r w:rsidR="0093369E">
        <w:rPr>
          <w:rFonts w:hint="cs"/>
          <w:sz w:val="22"/>
          <w:szCs w:val="22"/>
        </w:rPr>
        <w:t xml:space="preserve">التعليمية </w:t>
      </w:r>
      <w:r w:rsidRPr="00907503">
        <w:rPr>
          <w:sz w:val="22"/>
          <w:szCs w:val="22"/>
        </w:rPr>
        <w:t xml:space="preserve">استئناف القرار في جلسة استماع بشأن الإجراءات القانونية الواجبة </w:t>
      </w:r>
      <w:r w:rsidR="0093369E">
        <w:rPr>
          <w:rFonts w:hint="cs"/>
          <w:sz w:val="22"/>
          <w:szCs w:val="22"/>
        </w:rPr>
        <w:t>ال</w:t>
      </w:r>
      <w:r w:rsidRPr="00907503">
        <w:rPr>
          <w:sz w:val="22"/>
          <w:szCs w:val="22"/>
        </w:rPr>
        <w:t xml:space="preserve">عاجلة بنفس الطريقة التي يتم بها استئناف القرارات في جلسات استماع قانونية أخرى (انظر عنوان </w:t>
      </w:r>
      <w:r w:rsidRPr="001441A0">
        <w:rPr>
          <w:bCs/>
          <w:iCs/>
          <w:sz w:val="22"/>
          <w:szCs w:val="22"/>
        </w:rPr>
        <w:t>الاستئناف</w:t>
      </w:r>
      <w:r w:rsidR="001441A0" w:rsidRPr="001441A0">
        <w:rPr>
          <w:rFonts w:hint="cs"/>
          <w:bCs/>
          <w:iCs/>
          <w:sz w:val="22"/>
          <w:szCs w:val="22"/>
        </w:rPr>
        <w:t xml:space="preserve"> والطعون</w:t>
      </w:r>
      <w:r w:rsidRPr="00907503">
        <w:rPr>
          <w:sz w:val="22"/>
          <w:szCs w:val="22"/>
        </w:rPr>
        <w:t>).</w:t>
      </w:r>
    </w:p>
    <w:p w14:paraId="41EC1462" w14:textId="77777777" w:rsidR="000D63F6" w:rsidRPr="001441A0" w:rsidRDefault="00D728CB" w:rsidP="001441A0">
      <w:pPr>
        <w:pStyle w:val="P68B1DB1-Heading28"/>
        <w:spacing w:before="0" w:line="252" w:lineRule="auto"/>
        <w:rPr>
          <w:b w:val="0"/>
          <w:bCs/>
          <w:sz w:val="26"/>
          <w:szCs w:val="26"/>
        </w:rPr>
      </w:pPr>
      <w:bookmarkStart w:id="62" w:name="_Toc265563646"/>
      <w:r w:rsidRPr="001441A0">
        <w:rPr>
          <w:b w:val="0"/>
          <w:bCs/>
          <w:sz w:val="26"/>
          <w:szCs w:val="26"/>
        </w:rPr>
        <w:t>مكان الانتساب أثناء الاستئنافات</w:t>
      </w:r>
      <w:bookmarkEnd w:id="62"/>
    </w:p>
    <w:p w14:paraId="18D6C640" w14:textId="77777777" w:rsidR="000D63F6" w:rsidRPr="00943931" w:rsidRDefault="00D728CB" w:rsidP="001441A0">
      <w:pPr>
        <w:pStyle w:val="P68B1DB1-CFR9"/>
        <w:spacing w:line="252" w:lineRule="auto"/>
        <w:rPr>
          <w:b w:val="0"/>
          <w:bCs/>
          <w:sz w:val="22"/>
          <w:szCs w:val="22"/>
        </w:rPr>
      </w:pPr>
      <w:r w:rsidRPr="00943931">
        <w:rPr>
          <w:b w:val="0"/>
          <w:bCs/>
          <w:sz w:val="22"/>
          <w:szCs w:val="22"/>
        </w:rPr>
        <w:t xml:space="preserve">الباب 34 بقانون اللوائح الفيدرالية مادة </w:t>
      </w:r>
      <w:r w:rsidR="00943931" w:rsidRPr="00943931">
        <w:rPr>
          <w:rFonts w:hint="cs"/>
          <w:b w:val="0"/>
          <w:bCs/>
          <w:sz w:val="22"/>
          <w:szCs w:val="22"/>
        </w:rPr>
        <w:t>300.533</w:t>
      </w:r>
    </w:p>
    <w:p w14:paraId="02804624" w14:textId="742469E9" w:rsidR="000D63F6" w:rsidRPr="00907503" w:rsidRDefault="00D728CB" w:rsidP="001441A0">
      <w:pPr>
        <w:pStyle w:val="CommentText"/>
        <w:spacing w:line="252" w:lineRule="auto"/>
        <w:jc w:val="lowKashida"/>
        <w:rPr>
          <w:rFonts w:cs="Arial"/>
          <w:sz w:val="22"/>
          <w:szCs w:val="22"/>
        </w:rPr>
      </w:pPr>
      <w:r w:rsidRPr="00907503">
        <w:rPr>
          <w:rFonts w:cs="Arial"/>
          <w:sz w:val="22"/>
          <w:szCs w:val="22"/>
        </w:rPr>
        <w:t xml:space="preserve">عندما تتقدم أنت أو المنطقة التعليمية، كما هو موضح أعلاه، بشكوى بشأن الإجراءات القانونية الواجبة تتعلق بالمسائل التأديبية، يجب على طفلك (ما لم تتفق أنت والوكالة التعليمية الحكومية أو المنطقة التعليمية على خلاف ذلك) إبقاؤه في </w:t>
      </w:r>
      <w:r w:rsidR="0093369E">
        <w:rPr>
          <w:rFonts w:cs="Arial" w:hint="cs"/>
          <w:sz w:val="22"/>
          <w:szCs w:val="22"/>
        </w:rPr>
        <w:t>مكان</w:t>
      </w:r>
      <w:r w:rsidR="0093369E" w:rsidRPr="00907503">
        <w:rPr>
          <w:rFonts w:cs="Arial"/>
          <w:sz w:val="22"/>
          <w:szCs w:val="22"/>
        </w:rPr>
        <w:t xml:space="preserve"> </w:t>
      </w:r>
      <w:r w:rsidRPr="00907503">
        <w:rPr>
          <w:rFonts w:cs="Arial"/>
          <w:sz w:val="22"/>
          <w:szCs w:val="22"/>
        </w:rPr>
        <w:t xml:space="preserve">تعليمي بديل مؤقت في انتظار قرار مسؤول جلسة الاستماع، أو حتى انتهاء الفترة الزمنية للفصل على النحو المنصوص عليه والموصوف تحت عنوان </w:t>
      </w:r>
      <w:r w:rsidRPr="00F44275">
        <w:rPr>
          <w:rFonts w:cs="Arial"/>
          <w:bCs/>
          <w:iCs/>
          <w:sz w:val="22"/>
          <w:szCs w:val="22"/>
        </w:rPr>
        <w:t>سلطة موظفي المدرسة</w:t>
      </w:r>
      <w:r w:rsidRPr="00907503">
        <w:rPr>
          <w:rFonts w:cs="Arial"/>
          <w:sz w:val="22"/>
          <w:szCs w:val="22"/>
        </w:rPr>
        <w:t>، أيهما يحدث أولاً.</w:t>
      </w:r>
    </w:p>
    <w:p w14:paraId="0E0F9219" w14:textId="77777777" w:rsidR="000D63F6" w:rsidRPr="001441A0" w:rsidRDefault="00D728CB" w:rsidP="001441A0">
      <w:pPr>
        <w:pStyle w:val="P68B1DB1-Heading28"/>
        <w:spacing w:before="0" w:line="252" w:lineRule="auto"/>
        <w:rPr>
          <w:b w:val="0"/>
          <w:bCs/>
          <w:sz w:val="26"/>
          <w:szCs w:val="26"/>
        </w:rPr>
      </w:pPr>
      <w:bookmarkStart w:id="63" w:name="_Toc265563647"/>
      <w:r w:rsidRPr="001441A0">
        <w:rPr>
          <w:b w:val="0"/>
          <w:bCs/>
          <w:sz w:val="26"/>
          <w:szCs w:val="26"/>
        </w:rPr>
        <w:t>حماية الأطفال الذين لم يصبحوا مؤهلين بعد للحصول على التعليم لذوي الاحتياجات الخاصة والخدمات ذات الصلة</w:t>
      </w:r>
      <w:bookmarkEnd w:id="63"/>
    </w:p>
    <w:p w14:paraId="06647359" w14:textId="77777777" w:rsidR="000D63F6" w:rsidRPr="00943931" w:rsidRDefault="00D728CB" w:rsidP="001441A0">
      <w:pPr>
        <w:pStyle w:val="P68B1DB1-CFR9"/>
        <w:spacing w:line="252" w:lineRule="auto"/>
        <w:rPr>
          <w:b w:val="0"/>
          <w:bCs/>
          <w:sz w:val="22"/>
          <w:szCs w:val="22"/>
        </w:rPr>
      </w:pPr>
      <w:r w:rsidRPr="00943931">
        <w:rPr>
          <w:b w:val="0"/>
          <w:bCs/>
          <w:sz w:val="22"/>
          <w:szCs w:val="22"/>
        </w:rPr>
        <w:t xml:space="preserve">الباب 34 بقانون اللوائح الفيدرالية مادة </w:t>
      </w:r>
      <w:r w:rsidR="00943931" w:rsidRPr="00943931">
        <w:rPr>
          <w:rFonts w:hint="cs"/>
          <w:b w:val="0"/>
          <w:bCs/>
          <w:sz w:val="22"/>
          <w:szCs w:val="22"/>
        </w:rPr>
        <w:t>300.534</w:t>
      </w:r>
    </w:p>
    <w:p w14:paraId="56A9D288" w14:textId="77777777" w:rsidR="000D63F6" w:rsidRPr="001441A0" w:rsidRDefault="00D728CB" w:rsidP="001441A0">
      <w:pPr>
        <w:pStyle w:val="P68B1DB1-Heading312"/>
        <w:spacing w:before="120" w:line="252" w:lineRule="auto"/>
        <w:rPr>
          <w:b w:val="0"/>
          <w:bCs/>
          <w:sz w:val="22"/>
          <w:szCs w:val="22"/>
        </w:rPr>
      </w:pPr>
      <w:r w:rsidRPr="001441A0">
        <w:rPr>
          <w:b w:val="0"/>
          <w:bCs/>
          <w:sz w:val="22"/>
          <w:szCs w:val="22"/>
        </w:rPr>
        <w:t>عام</w:t>
      </w:r>
    </w:p>
    <w:p w14:paraId="4BFE83E5" w14:textId="77777777" w:rsidR="000D63F6" w:rsidRPr="00907503" w:rsidRDefault="00D728CB" w:rsidP="001441A0">
      <w:pPr>
        <w:pStyle w:val="P68B1DB1-Normal13"/>
        <w:autoSpaceDE w:val="0"/>
        <w:autoSpaceDN w:val="0"/>
        <w:adjustRightInd w:val="0"/>
        <w:spacing w:line="252" w:lineRule="auto"/>
        <w:jc w:val="lowKashida"/>
        <w:rPr>
          <w:sz w:val="22"/>
          <w:szCs w:val="22"/>
        </w:rPr>
      </w:pPr>
      <w:r w:rsidRPr="00907503">
        <w:rPr>
          <w:sz w:val="22"/>
          <w:szCs w:val="22"/>
        </w:rPr>
        <w:t xml:space="preserve">إذا لم يتم التحديد بعد أن طفلك مؤهل للحصول على التعليم لذوي الاحتياجات الخاصة والخدمات ذات الصلة وانتهك مدونة سلوك الطلاب، ولكن كان لدى المنطقة التعليمية معرفة (كما هو محدد أدناه) قبل حدوث السلوك الذي أدى إلى اتخاذ الإجراء التأديبي، بأن طفلك كان طفلاً ذا إعاقة، فيجوز لطفلك التمسك بأي من وسائل الحماية الموضحة في هذا الإشعار. </w:t>
      </w:r>
    </w:p>
    <w:p w14:paraId="7E16D5E2" w14:textId="77777777" w:rsidR="000D63F6" w:rsidRPr="001441A0" w:rsidRDefault="00D728CB" w:rsidP="001441A0">
      <w:pPr>
        <w:pStyle w:val="P68B1DB1-Heading312"/>
        <w:spacing w:before="120" w:line="252" w:lineRule="auto"/>
        <w:rPr>
          <w:b w:val="0"/>
          <w:bCs/>
          <w:sz w:val="22"/>
          <w:szCs w:val="22"/>
        </w:rPr>
      </w:pPr>
      <w:r w:rsidRPr="001441A0">
        <w:rPr>
          <w:b w:val="0"/>
          <w:bCs/>
          <w:sz w:val="22"/>
          <w:szCs w:val="22"/>
        </w:rPr>
        <w:lastRenderedPageBreak/>
        <w:t>أساس المعرفة بالمسائل التأديبية</w:t>
      </w:r>
    </w:p>
    <w:p w14:paraId="4D183C4E" w14:textId="77777777" w:rsidR="000D63F6" w:rsidRPr="00907503" w:rsidRDefault="00D728CB" w:rsidP="001441A0">
      <w:pPr>
        <w:pStyle w:val="CommentText"/>
        <w:spacing w:line="252" w:lineRule="auto"/>
        <w:rPr>
          <w:rFonts w:cs="Arial"/>
          <w:sz w:val="22"/>
          <w:szCs w:val="22"/>
        </w:rPr>
      </w:pPr>
      <w:r w:rsidRPr="00907503">
        <w:rPr>
          <w:rFonts w:cs="Arial"/>
          <w:sz w:val="22"/>
          <w:szCs w:val="22"/>
        </w:rPr>
        <w:t>سيتم اعتبار المنطقة التعليمية على علم بأن طفلك هو طفل ذو إعاقة قبل حدوث السلوك الذي أدى إلى اتخاذ الإجراء التأديبي، إذا:</w:t>
      </w:r>
    </w:p>
    <w:p w14:paraId="35CE6A42" w14:textId="61DE9B9E" w:rsidR="000D63F6" w:rsidRPr="00907503" w:rsidRDefault="00D728CB" w:rsidP="001441A0">
      <w:pPr>
        <w:pStyle w:val="P68B1DB1-Normal10"/>
        <w:numPr>
          <w:ilvl w:val="0"/>
          <w:numId w:val="20"/>
        </w:numPr>
        <w:tabs>
          <w:tab w:val="clear" w:pos="1080"/>
        </w:tabs>
        <w:spacing w:line="252" w:lineRule="auto"/>
        <w:ind w:left="720"/>
        <w:jc w:val="lowKashida"/>
        <w:rPr>
          <w:sz w:val="22"/>
          <w:szCs w:val="22"/>
        </w:rPr>
      </w:pPr>
      <w:r w:rsidRPr="00907503">
        <w:rPr>
          <w:sz w:val="22"/>
          <w:szCs w:val="22"/>
        </w:rPr>
        <w:t>كنت قد أعربت عن قلقك كتابي</w:t>
      </w:r>
      <w:r w:rsidR="0093369E">
        <w:rPr>
          <w:rFonts w:hint="cs"/>
          <w:sz w:val="22"/>
          <w:szCs w:val="22"/>
        </w:rPr>
        <w:t>ً</w:t>
      </w:r>
      <w:r w:rsidR="00E839D1">
        <w:rPr>
          <w:sz w:val="22"/>
          <w:szCs w:val="22"/>
        </w:rPr>
        <w:t>ا</w:t>
      </w:r>
      <w:r w:rsidRPr="00907503">
        <w:rPr>
          <w:sz w:val="22"/>
          <w:szCs w:val="22"/>
        </w:rPr>
        <w:t xml:space="preserve"> للموظفين الإشرافيين أو الإداريين في الوكالة التعليمية المناسبة، أو لمعلم طفلك من أن طفلك بحاجة إلى تعليم لذوي الاحتياجات الخاصة والخدمات ذات الصلة؛</w:t>
      </w:r>
    </w:p>
    <w:p w14:paraId="4ACF2B5C" w14:textId="6C082F04" w:rsidR="000D63F6" w:rsidRPr="00907503" w:rsidRDefault="00D728CB" w:rsidP="001441A0">
      <w:pPr>
        <w:pStyle w:val="P68B1DB1-Normal13"/>
        <w:numPr>
          <w:ilvl w:val="0"/>
          <w:numId w:val="20"/>
        </w:numPr>
        <w:tabs>
          <w:tab w:val="clear" w:pos="1080"/>
        </w:tabs>
        <w:autoSpaceDE w:val="0"/>
        <w:autoSpaceDN w:val="0"/>
        <w:adjustRightInd w:val="0"/>
        <w:spacing w:line="252" w:lineRule="auto"/>
        <w:ind w:left="720"/>
        <w:jc w:val="lowKashida"/>
        <w:rPr>
          <w:sz w:val="22"/>
          <w:szCs w:val="22"/>
        </w:rPr>
      </w:pPr>
      <w:r w:rsidRPr="00907503">
        <w:rPr>
          <w:sz w:val="22"/>
          <w:szCs w:val="22"/>
        </w:rPr>
        <w:t>طلبت تقييم</w:t>
      </w:r>
      <w:r w:rsidR="0093369E">
        <w:rPr>
          <w:rFonts w:hint="cs"/>
          <w:sz w:val="22"/>
          <w:szCs w:val="22"/>
        </w:rPr>
        <w:t>ً</w:t>
      </w:r>
      <w:r w:rsidR="00E839D1">
        <w:rPr>
          <w:sz w:val="22"/>
          <w:szCs w:val="22"/>
        </w:rPr>
        <w:t>ا</w:t>
      </w:r>
      <w:r w:rsidRPr="00907503">
        <w:rPr>
          <w:sz w:val="22"/>
          <w:szCs w:val="22"/>
        </w:rPr>
        <w:t xml:space="preserve"> يتعلق بتحديد الأهلية للتعليم لذوي الاحتياجات الخاصة والخدمات ذات الصلة بموجب ال</w:t>
      </w:r>
      <w:r w:rsidR="00C22439">
        <w:rPr>
          <w:sz w:val="22"/>
          <w:szCs w:val="22"/>
        </w:rPr>
        <w:t>جزء ب</w:t>
      </w:r>
      <w:r w:rsidRPr="00907503">
        <w:rPr>
          <w:sz w:val="22"/>
          <w:szCs w:val="22"/>
        </w:rPr>
        <w:t xml:space="preserve"> من قانون تعليم الأفراد ذوي الإعاقة؛ </w:t>
      </w:r>
    </w:p>
    <w:p w14:paraId="08BF49E8" w14:textId="77777777" w:rsidR="000D63F6" w:rsidRPr="00907503" w:rsidRDefault="0093369E" w:rsidP="001441A0">
      <w:pPr>
        <w:pStyle w:val="P68B1DB1-Normal13"/>
        <w:numPr>
          <w:ilvl w:val="0"/>
          <w:numId w:val="20"/>
        </w:numPr>
        <w:tabs>
          <w:tab w:val="clear" w:pos="1080"/>
        </w:tabs>
        <w:autoSpaceDE w:val="0"/>
        <w:autoSpaceDN w:val="0"/>
        <w:adjustRightInd w:val="0"/>
        <w:spacing w:line="252" w:lineRule="auto"/>
        <w:ind w:left="720"/>
        <w:jc w:val="lowKashida"/>
        <w:rPr>
          <w:sz w:val="22"/>
          <w:szCs w:val="22"/>
        </w:rPr>
      </w:pPr>
      <w:r w:rsidRPr="001441A0">
        <w:rPr>
          <w:bCs/>
          <w:sz w:val="22"/>
          <w:szCs w:val="22"/>
          <w:u w:val="single"/>
        </w:rPr>
        <w:t>أو</w:t>
      </w:r>
      <w:r w:rsidRPr="00907503">
        <w:rPr>
          <w:sz w:val="22"/>
          <w:szCs w:val="22"/>
        </w:rPr>
        <w:t xml:space="preserve"> </w:t>
      </w:r>
      <w:r w:rsidR="00D728CB" w:rsidRPr="00907503">
        <w:rPr>
          <w:sz w:val="22"/>
          <w:szCs w:val="22"/>
        </w:rPr>
        <w:t>أعرب معلم طفلك أو غيره من موظفي المنطقة التعليمية عن مخاوف محددة بشأن نمط السلوك الذي أظهره طفلك مباشرة</w:t>
      </w:r>
      <w:r>
        <w:rPr>
          <w:rFonts w:hint="cs"/>
          <w:sz w:val="22"/>
          <w:szCs w:val="22"/>
        </w:rPr>
        <w:t>ً</w:t>
      </w:r>
      <w:r w:rsidR="00D728CB" w:rsidRPr="00907503">
        <w:rPr>
          <w:sz w:val="22"/>
          <w:szCs w:val="22"/>
        </w:rPr>
        <w:t xml:space="preserve"> إلى مدير التعليم لذوي الاحتياجات الخاصة في المنطقة التعليمية أو إلى غيرهم من الموظفين الإشرافيين في المنطقة التعليمية. </w:t>
      </w:r>
    </w:p>
    <w:p w14:paraId="2D8308D2" w14:textId="77777777" w:rsidR="000D63F6" w:rsidRPr="001441A0" w:rsidRDefault="00D728CB" w:rsidP="001441A0">
      <w:pPr>
        <w:pStyle w:val="P68B1DB1-Heading312"/>
        <w:spacing w:before="120" w:line="252" w:lineRule="auto"/>
        <w:rPr>
          <w:b w:val="0"/>
          <w:bCs/>
          <w:sz w:val="22"/>
          <w:szCs w:val="22"/>
        </w:rPr>
      </w:pPr>
      <w:r w:rsidRPr="001441A0">
        <w:rPr>
          <w:b w:val="0"/>
          <w:bCs/>
          <w:sz w:val="22"/>
          <w:szCs w:val="22"/>
        </w:rPr>
        <w:t>الاستثناءات</w:t>
      </w:r>
    </w:p>
    <w:p w14:paraId="16F63B54" w14:textId="77777777" w:rsidR="000D63F6" w:rsidRPr="00907503" w:rsidRDefault="00D728CB" w:rsidP="001441A0">
      <w:pPr>
        <w:pStyle w:val="CommentText"/>
        <w:spacing w:line="252" w:lineRule="auto"/>
        <w:rPr>
          <w:rFonts w:cs="Arial"/>
          <w:sz w:val="22"/>
          <w:szCs w:val="22"/>
        </w:rPr>
      </w:pPr>
      <w:r w:rsidRPr="00907503">
        <w:rPr>
          <w:rFonts w:cs="Arial"/>
          <w:sz w:val="22"/>
          <w:szCs w:val="22"/>
        </w:rPr>
        <w:t>لا تعتبر المنطقة التعليمية لديها مثل هذه المعرفة إذا:</w:t>
      </w:r>
    </w:p>
    <w:p w14:paraId="7F4ED396" w14:textId="2B59EA5F" w:rsidR="000D63F6" w:rsidRPr="00907503" w:rsidRDefault="00D728CB" w:rsidP="001441A0">
      <w:pPr>
        <w:pStyle w:val="P68B1DB1-Normal13"/>
        <w:numPr>
          <w:ilvl w:val="0"/>
          <w:numId w:val="21"/>
        </w:numPr>
        <w:tabs>
          <w:tab w:val="clear" w:pos="1080"/>
        </w:tabs>
        <w:autoSpaceDE w:val="0"/>
        <w:autoSpaceDN w:val="0"/>
        <w:adjustRightInd w:val="0"/>
        <w:spacing w:line="252" w:lineRule="auto"/>
        <w:ind w:left="720"/>
        <w:rPr>
          <w:sz w:val="22"/>
          <w:szCs w:val="22"/>
        </w:rPr>
      </w:pPr>
      <w:r w:rsidRPr="00907503">
        <w:rPr>
          <w:sz w:val="22"/>
          <w:szCs w:val="22"/>
        </w:rPr>
        <w:t xml:space="preserve">لم تسمح بإجراء تقييم لطفلك أو رفضت خدمات التعليم لذوي الاحتياجات الخاصة؛ </w:t>
      </w:r>
    </w:p>
    <w:p w14:paraId="0E182C0A" w14:textId="77777777" w:rsidR="000D63F6" w:rsidRPr="00907503" w:rsidRDefault="0093369E" w:rsidP="001441A0">
      <w:pPr>
        <w:pStyle w:val="P68B1DB1-Normal13"/>
        <w:numPr>
          <w:ilvl w:val="0"/>
          <w:numId w:val="21"/>
        </w:numPr>
        <w:tabs>
          <w:tab w:val="clear" w:pos="1080"/>
        </w:tabs>
        <w:autoSpaceDE w:val="0"/>
        <w:autoSpaceDN w:val="0"/>
        <w:adjustRightInd w:val="0"/>
        <w:spacing w:line="252" w:lineRule="auto"/>
        <w:ind w:left="720"/>
        <w:rPr>
          <w:sz w:val="22"/>
          <w:szCs w:val="22"/>
        </w:rPr>
      </w:pPr>
      <w:r w:rsidRPr="001441A0">
        <w:rPr>
          <w:bCs/>
          <w:sz w:val="22"/>
          <w:szCs w:val="22"/>
          <w:u w:val="single"/>
        </w:rPr>
        <w:t>أو</w:t>
      </w:r>
      <w:r w:rsidRPr="00907503">
        <w:rPr>
          <w:sz w:val="22"/>
          <w:szCs w:val="22"/>
        </w:rPr>
        <w:t xml:space="preserve"> </w:t>
      </w:r>
      <w:r w:rsidR="00D728CB" w:rsidRPr="00907503">
        <w:rPr>
          <w:sz w:val="22"/>
          <w:szCs w:val="22"/>
        </w:rPr>
        <w:t>تم تقييم طفلك وتحديد أنه ليس طفلاً ذا إعاقة بموجب ال</w:t>
      </w:r>
      <w:r w:rsidR="00C22439">
        <w:rPr>
          <w:sz w:val="22"/>
          <w:szCs w:val="22"/>
        </w:rPr>
        <w:t>جزء ب</w:t>
      </w:r>
      <w:r w:rsidR="00D728CB" w:rsidRPr="00907503">
        <w:rPr>
          <w:sz w:val="22"/>
          <w:szCs w:val="22"/>
        </w:rPr>
        <w:t xml:space="preserve"> من قانون تعليم الأفراد ذوي الإعاقة.</w:t>
      </w:r>
    </w:p>
    <w:p w14:paraId="505E2990" w14:textId="77777777" w:rsidR="000D63F6" w:rsidRPr="001441A0" w:rsidRDefault="00D728CB" w:rsidP="001441A0">
      <w:pPr>
        <w:pStyle w:val="P68B1DB1-Heading312"/>
        <w:spacing w:before="120" w:line="252" w:lineRule="auto"/>
        <w:rPr>
          <w:b w:val="0"/>
          <w:bCs/>
          <w:sz w:val="22"/>
          <w:szCs w:val="22"/>
        </w:rPr>
      </w:pPr>
      <w:r w:rsidRPr="001441A0">
        <w:rPr>
          <w:b w:val="0"/>
          <w:bCs/>
          <w:sz w:val="22"/>
          <w:szCs w:val="22"/>
        </w:rPr>
        <w:t>الشروط التي تنطبق إذا لم يكن هناك أساس للمعرفة</w:t>
      </w:r>
    </w:p>
    <w:p w14:paraId="476D606A" w14:textId="77777777" w:rsidR="000D63F6" w:rsidRPr="00907503" w:rsidRDefault="00D728CB" w:rsidP="001441A0">
      <w:pPr>
        <w:pStyle w:val="P68B1DB1-Normal10"/>
        <w:spacing w:line="252" w:lineRule="auto"/>
        <w:jc w:val="lowKashida"/>
        <w:rPr>
          <w:sz w:val="22"/>
          <w:szCs w:val="22"/>
        </w:rPr>
      </w:pPr>
      <w:r w:rsidRPr="00907503">
        <w:rPr>
          <w:sz w:val="22"/>
          <w:szCs w:val="22"/>
        </w:rPr>
        <w:t xml:space="preserve">إذا لم يكن لدى المنطقة التعليمية، قبل اتخاذ الإجراءات التأديبية ضد طفلك، معرفة بأن طفلك هو طفل ذو إعاقة، كما هو موضح أعلاه تحت العناوين الفرعية </w:t>
      </w:r>
      <w:r w:rsidRPr="00904C28">
        <w:rPr>
          <w:bCs/>
          <w:iCs/>
          <w:sz w:val="22"/>
          <w:szCs w:val="22"/>
        </w:rPr>
        <w:t>أساس المعرفة بالمسائل التأديبية والاستثناءات</w:t>
      </w:r>
      <w:r w:rsidRPr="00907503">
        <w:rPr>
          <w:sz w:val="22"/>
          <w:szCs w:val="22"/>
        </w:rPr>
        <w:t>، فقد يخضع طفلك للإجراءات التأديبية التي يتم تطبيقها على الأطفال غير ذوي الإعاقة الذين ينخرطون في سلوكيات مماثلة.</w:t>
      </w:r>
    </w:p>
    <w:p w14:paraId="4A1899F3" w14:textId="77777777" w:rsidR="000D63F6" w:rsidRPr="00907503" w:rsidRDefault="00D728CB" w:rsidP="001441A0">
      <w:pPr>
        <w:pStyle w:val="P68B1DB1-BodyText215"/>
        <w:spacing w:line="252" w:lineRule="auto"/>
        <w:jc w:val="lowKashida"/>
        <w:rPr>
          <w:sz w:val="22"/>
          <w:szCs w:val="22"/>
        </w:rPr>
      </w:pPr>
      <w:r w:rsidRPr="00907503">
        <w:rPr>
          <w:sz w:val="22"/>
          <w:szCs w:val="22"/>
        </w:rPr>
        <w:t>ومع ذلك، إذا تم تقديم طلب لتقييم طفلك خلال الفترة الزمنية التي يخضع فيها طفلك لإجراءات تأديبية، فيجب إجراء التقييم بطريقة عاجلة.</w:t>
      </w:r>
    </w:p>
    <w:p w14:paraId="2CD6D825" w14:textId="70744917" w:rsidR="000D63F6" w:rsidRPr="00907503" w:rsidRDefault="00D728CB" w:rsidP="001441A0">
      <w:pPr>
        <w:pStyle w:val="P68B1DB1-Normal13"/>
        <w:autoSpaceDE w:val="0"/>
        <w:autoSpaceDN w:val="0"/>
        <w:adjustRightInd w:val="0"/>
        <w:spacing w:line="252" w:lineRule="auto"/>
        <w:jc w:val="lowKashida"/>
        <w:rPr>
          <w:sz w:val="22"/>
          <w:szCs w:val="22"/>
        </w:rPr>
      </w:pPr>
      <w:r w:rsidRPr="00907503">
        <w:rPr>
          <w:sz w:val="22"/>
          <w:szCs w:val="22"/>
        </w:rPr>
        <w:t>وحتى يتم الانتهاء من التقييم، يبقى طفلك في مكان ال</w:t>
      </w:r>
      <w:r w:rsidR="0022697A">
        <w:rPr>
          <w:rFonts w:hint="cs"/>
          <w:sz w:val="22"/>
          <w:szCs w:val="22"/>
        </w:rPr>
        <w:t>انتساب</w:t>
      </w:r>
      <w:r w:rsidRPr="00907503">
        <w:rPr>
          <w:sz w:val="22"/>
          <w:szCs w:val="22"/>
        </w:rPr>
        <w:t xml:space="preserve"> التعليمي الذي تحدده السلطات المدرسية، والذي يمكن أن يشمل التعليق أو الطرد دون خدمات تعليمية. </w:t>
      </w:r>
    </w:p>
    <w:p w14:paraId="492EC740" w14:textId="77777777" w:rsidR="000D63F6" w:rsidRPr="00907503" w:rsidRDefault="00D728CB" w:rsidP="001441A0">
      <w:pPr>
        <w:pStyle w:val="P68B1DB1-Normal13"/>
        <w:autoSpaceDE w:val="0"/>
        <w:autoSpaceDN w:val="0"/>
        <w:adjustRightInd w:val="0"/>
        <w:spacing w:line="252" w:lineRule="auto"/>
        <w:jc w:val="lowKashida"/>
        <w:rPr>
          <w:sz w:val="22"/>
          <w:szCs w:val="22"/>
        </w:rPr>
      </w:pPr>
      <w:r w:rsidRPr="00907503">
        <w:rPr>
          <w:sz w:val="22"/>
          <w:szCs w:val="22"/>
        </w:rPr>
        <w:t>إذا تم تحديد طفلك على أنه طفل ذو إعاقة، مع الأخذ في الاعتبار المعلومات من التقييم الذي أجرته المنطقة التعليمية، والمعلومات التي قدمتها، فيجب على المنطقة التعليمية توفير التعليم لذوي الاحتياجات الخاصة والخدمات ذات الصلة وفقًا لل</w:t>
      </w:r>
      <w:r w:rsidR="00C22439">
        <w:rPr>
          <w:sz w:val="22"/>
          <w:szCs w:val="22"/>
        </w:rPr>
        <w:t>جزء ب</w:t>
      </w:r>
      <w:r w:rsidRPr="00907503">
        <w:rPr>
          <w:sz w:val="22"/>
          <w:szCs w:val="22"/>
        </w:rPr>
        <w:t xml:space="preserve"> من قانون تعليم الأفراد ذوي الإعاقة، بما في ذلك المتطلبات التأديبية الموضحة أعلاه. </w:t>
      </w:r>
    </w:p>
    <w:p w14:paraId="229ECADA" w14:textId="77777777" w:rsidR="000D63F6" w:rsidRPr="001441A0" w:rsidRDefault="00D728CB" w:rsidP="001441A0">
      <w:pPr>
        <w:pStyle w:val="P68B1DB1-Heading28"/>
        <w:spacing w:before="0" w:line="252" w:lineRule="auto"/>
        <w:rPr>
          <w:b w:val="0"/>
          <w:bCs/>
          <w:sz w:val="26"/>
          <w:szCs w:val="26"/>
        </w:rPr>
      </w:pPr>
      <w:bookmarkStart w:id="64" w:name="_Toc265563648"/>
      <w:r w:rsidRPr="001441A0">
        <w:rPr>
          <w:b w:val="0"/>
          <w:bCs/>
          <w:sz w:val="26"/>
          <w:szCs w:val="26"/>
        </w:rPr>
        <w:t>الإحالة إلى سلطات إنفاذ القانون والسلطات القضائية واتخاذ إجراءات بشأنها</w:t>
      </w:r>
      <w:bookmarkEnd w:id="64"/>
    </w:p>
    <w:p w14:paraId="40D8D68D" w14:textId="77777777" w:rsidR="000D63F6" w:rsidRPr="00943931" w:rsidRDefault="00D728CB" w:rsidP="001441A0">
      <w:pPr>
        <w:pStyle w:val="P68B1DB1-CFR9"/>
        <w:spacing w:line="252" w:lineRule="auto"/>
        <w:rPr>
          <w:b w:val="0"/>
          <w:bCs/>
          <w:sz w:val="22"/>
          <w:szCs w:val="22"/>
        </w:rPr>
      </w:pPr>
      <w:r w:rsidRPr="00943931">
        <w:rPr>
          <w:b w:val="0"/>
          <w:bCs/>
          <w:sz w:val="22"/>
          <w:szCs w:val="22"/>
        </w:rPr>
        <w:t xml:space="preserve">الباب 34 بقانون اللوائح الفيدرالية مادة </w:t>
      </w:r>
      <w:r w:rsidR="00943931" w:rsidRPr="00943931">
        <w:rPr>
          <w:rFonts w:hint="cs"/>
          <w:b w:val="0"/>
          <w:bCs/>
          <w:sz w:val="22"/>
          <w:szCs w:val="22"/>
        </w:rPr>
        <w:t>300.535</w:t>
      </w:r>
    </w:p>
    <w:p w14:paraId="59ABB264" w14:textId="77777777" w:rsidR="000D63F6" w:rsidRPr="00907503" w:rsidRDefault="00D728CB" w:rsidP="001441A0">
      <w:pPr>
        <w:pStyle w:val="CommentText"/>
        <w:spacing w:line="252" w:lineRule="auto"/>
        <w:rPr>
          <w:rFonts w:cs="Arial"/>
          <w:sz w:val="22"/>
          <w:szCs w:val="22"/>
        </w:rPr>
      </w:pPr>
      <w:r w:rsidRPr="00907503">
        <w:rPr>
          <w:rFonts w:cs="Arial"/>
          <w:sz w:val="22"/>
          <w:szCs w:val="22"/>
        </w:rPr>
        <w:t>ال</w:t>
      </w:r>
      <w:r w:rsidR="00C22439">
        <w:rPr>
          <w:rFonts w:cs="Arial"/>
          <w:sz w:val="22"/>
          <w:szCs w:val="22"/>
        </w:rPr>
        <w:t>جزء ب</w:t>
      </w:r>
      <w:r w:rsidRPr="00907503">
        <w:rPr>
          <w:rFonts w:cs="Arial"/>
          <w:sz w:val="22"/>
          <w:szCs w:val="22"/>
        </w:rPr>
        <w:t xml:space="preserve"> من قانون تعليم الأفراد ذوي الإعاقة لا:</w:t>
      </w:r>
    </w:p>
    <w:p w14:paraId="2AE797FF" w14:textId="620DA431" w:rsidR="000D63F6" w:rsidRPr="00907503" w:rsidRDefault="00D728CB" w:rsidP="001441A0">
      <w:pPr>
        <w:pStyle w:val="P68B1DB1-Normal13"/>
        <w:numPr>
          <w:ilvl w:val="0"/>
          <w:numId w:val="17"/>
        </w:numPr>
        <w:autoSpaceDE w:val="0"/>
        <w:autoSpaceDN w:val="0"/>
        <w:adjustRightInd w:val="0"/>
        <w:spacing w:line="252" w:lineRule="auto"/>
        <w:rPr>
          <w:sz w:val="22"/>
          <w:szCs w:val="22"/>
        </w:rPr>
      </w:pPr>
      <w:r w:rsidRPr="00907503">
        <w:rPr>
          <w:sz w:val="22"/>
          <w:szCs w:val="22"/>
        </w:rPr>
        <w:t xml:space="preserve">يمنع الوكالة من الإبلاغ عن جريمة ارتكبها طفل ذو إعاقة إلى السلطات المختصة؛ </w:t>
      </w:r>
    </w:p>
    <w:p w14:paraId="11BEDA2C" w14:textId="77777777" w:rsidR="000D63F6" w:rsidRPr="00907503" w:rsidRDefault="0022697A" w:rsidP="001441A0">
      <w:pPr>
        <w:pStyle w:val="P68B1DB1-Normal13"/>
        <w:numPr>
          <w:ilvl w:val="0"/>
          <w:numId w:val="17"/>
        </w:numPr>
        <w:autoSpaceDE w:val="0"/>
        <w:autoSpaceDN w:val="0"/>
        <w:adjustRightInd w:val="0"/>
        <w:spacing w:line="252" w:lineRule="auto"/>
        <w:jc w:val="lowKashida"/>
        <w:rPr>
          <w:sz w:val="22"/>
          <w:szCs w:val="22"/>
        </w:rPr>
      </w:pPr>
      <w:r w:rsidRPr="001441A0">
        <w:rPr>
          <w:bCs/>
          <w:sz w:val="22"/>
          <w:szCs w:val="22"/>
          <w:u w:val="single"/>
        </w:rPr>
        <w:t>أو</w:t>
      </w:r>
      <w:r w:rsidRPr="00907503">
        <w:rPr>
          <w:sz w:val="22"/>
          <w:szCs w:val="22"/>
        </w:rPr>
        <w:t xml:space="preserve"> </w:t>
      </w:r>
      <w:r w:rsidR="00D728CB" w:rsidRPr="00907503">
        <w:rPr>
          <w:sz w:val="22"/>
          <w:szCs w:val="22"/>
        </w:rPr>
        <w:t>يمنع سلطات إنفاذ القانون والسلطات القضائية في الولاية من ممارسة مسؤولياتها فيما يتعلق بتطبيق القانون الفيدرالي وقانون الولاية على الجرائم التي يرتكبها طفل ذو إعاقة.</w:t>
      </w:r>
    </w:p>
    <w:p w14:paraId="61C476DD" w14:textId="77777777" w:rsidR="000D63F6" w:rsidRPr="001441A0" w:rsidRDefault="00D728CB" w:rsidP="001441A0">
      <w:pPr>
        <w:pStyle w:val="P68B1DB1-Heading312"/>
        <w:spacing w:before="120" w:line="252" w:lineRule="auto"/>
        <w:rPr>
          <w:b w:val="0"/>
          <w:bCs/>
          <w:sz w:val="22"/>
          <w:szCs w:val="22"/>
        </w:rPr>
      </w:pPr>
      <w:r w:rsidRPr="001441A0">
        <w:rPr>
          <w:b w:val="0"/>
          <w:bCs/>
          <w:sz w:val="22"/>
          <w:szCs w:val="22"/>
        </w:rPr>
        <w:t>نقل السجلات</w:t>
      </w:r>
    </w:p>
    <w:p w14:paraId="4910F4EB" w14:textId="77777777" w:rsidR="000D63F6" w:rsidRPr="00907503" w:rsidRDefault="00D728CB" w:rsidP="001441A0">
      <w:pPr>
        <w:pStyle w:val="CommentText"/>
        <w:spacing w:line="252" w:lineRule="auto"/>
        <w:rPr>
          <w:rFonts w:cs="Arial"/>
          <w:sz w:val="22"/>
          <w:szCs w:val="22"/>
        </w:rPr>
      </w:pPr>
      <w:r w:rsidRPr="00907503">
        <w:rPr>
          <w:rFonts w:cs="Arial"/>
          <w:sz w:val="22"/>
          <w:szCs w:val="22"/>
        </w:rPr>
        <w:t>إذا أبلغت المنطقة التعليمية عن جريمة ارتكبها طفل من ذوي الإعاقة، فإن المنطقة التعليمية:</w:t>
      </w:r>
    </w:p>
    <w:p w14:paraId="2A90C625" w14:textId="72DDCB5E" w:rsidR="000D63F6" w:rsidRPr="00907503" w:rsidRDefault="00D728CB" w:rsidP="001441A0">
      <w:pPr>
        <w:pStyle w:val="P68B1DB1-Normal13"/>
        <w:numPr>
          <w:ilvl w:val="0"/>
          <w:numId w:val="18"/>
        </w:numPr>
        <w:autoSpaceDE w:val="0"/>
        <w:autoSpaceDN w:val="0"/>
        <w:adjustRightInd w:val="0"/>
        <w:spacing w:line="252" w:lineRule="auto"/>
        <w:jc w:val="lowKashida"/>
        <w:rPr>
          <w:sz w:val="22"/>
          <w:szCs w:val="22"/>
        </w:rPr>
      </w:pPr>
      <w:r w:rsidRPr="00907503">
        <w:rPr>
          <w:sz w:val="22"/>
          <w:szCs w:val="22"/>
        </w:rPr>
        <w:t xml:space="preserve">يجب أن تتأكد من إرسال نسخ من سجلات التعليم لذوي الاحتياجات الخاصة والتأديب للطفل للنظر فيها من قبل السلطات التي تبلغها الوكالة عن الجريمة؛ </w:t>
      </w:r>
    </w:p>
    <w:p w14:paraId="0F0E4D11" w14:textId="77777777" w:rsidR="000D63F6" w:rsidRPr="00907503" w:rsidRDefault="0022697A" w:rsidP="001441A0">
      <w:pPr>
        <w:pStyle w:val="P68B1DB1-Normal13"/>
        <w:numPr>
          <w:ilvl w:val="0"/>
          <w:numId w:val="18"/>
        </w:numPr>
        <w:autoSpaceDE w:val="0"/>
        <w:autoSpaceDN w:val="0"/>
        <w:adjustRightInd w:val="0"/>
        <w:spacing w:line="252" w:lineRule="auto"/>
        <w:jc w:val="lowKashida"/>
        <w:rPr>
          <w:sz w:val="22"/>
          <w:szCs w:val="22"/>
        </w:rPr>
      </w:pPr>
      <w:r w:rsidRPr="001441A0">
        <w:rPr>
          <w:bCs/>
          <w:sz w:val="22"/>
          <w:szCs w:val="22"/>
          <w:u w:val="single"/>
        </w:rPr>
        <w:t>و</w:t>
      </w:r>
      <w:r w:rsidR="00D728CB" w:rsidRPr="00907503">
        <w:rPr>
          <w:sz w:val="22"/>
          <w:szCs w:val="22"/>
        </w:rPr>
        <w:t>لا يجوز نقل نسخ من سجلات التعليم لذوي الاحتياجات الخاصة والتأديب الخاصة بالطفل إلا بالقدر الذي يسمح به قانون الخصوصية والحقوق التعليمية للأسرة (FERPA).</w:t>
      </w:r>
    </w:p>
    <w:p w14:paraId="32AF2D90" w14:textId="2264C04F" w:rsidR="000D63F6" w:rsidRPr="00653232" w:rsidRDefault="00D728CB" w:rsidP="00225FFE">
      <w:pPr>
        <w:pStyle w:val="Heading1"/>
        <w:rPr>
          <w:rFonts w:cs="Arial"/>
          <w:b w:val="0"/>
          <w:bCs/>
          <w:sz w:val="32"/>
          <w:szCs w:val="32"/>
          <w:u w:val="single"/>
        </w:rPr>
      </w:pPr>
      <w:bookmarkStart w:id="65" w:name="_Toc265563649"/>
      <w:r w:rsidRPr="00653232">
        <w:rPr>
          <w:rFonts w:cs="Arial"/>
          <w:b w:val="0"/>
          <w:bCs/>
          <w:sz w:val="32"/>
          <w:szCs w:val="32"/>
        </w:rPr>
        <w:lastRenderedPageBreak/>
        <w:t xml:space="preserve">متطلبات </w:t>
      </w:r>
      <w:r w:rsidR="0022697A">
        <w:rPr>
          <w:rFonts w:cs="Arial" w:hint="cs"/>
          <w:b w:val="0"/>
          <w:bCs/>
          <w:sz w:val="32"/>
          <w:szCs w:val="32"/>
        </w:rPr>
        <w:t>مكان الانتساب</w:t>
      </w:r>
      <w:r w:rsidR="0022697A" w:rsidRPr="00653232">
        <w:rPr>
          <w:rFonts w:cs="Arial"/>
          <w:b w:val="0"/>
          <w:bCs/>
          <w:sz w:val="32"/>
          <w:szCs w:val="32"/>
        </w:rPr>
        <w:t xml:space="preserve"> </w:t>
      </w:r>
      <w:r w:rsidRPr="00653232">
        <w:rPr>
          <w:rFonts w:cs="Arial"/>
          <w:b w:val="0"/>
          <w:bCs/>
          <w:sz w:val="32"/>
          <w:szCs w:val="32"/>
        </w:rPr>
        <w:t>من جانب واحد من قبل أولياء أمور الأطفال في المدارس الخاصة على نفقة الدولة</w:t>
      </w:r>
      <w:bookmarkEnd w:id="65"/>
    </w:p>
    <w:p w14:paraId="0573C37C" w14:textId="77777777" w:rsidR="000D63F6" w:rsidRPr="00653232" w:rsidRDefault="00D728CB" w:rsidP="00225FFE">
      <w:pPr>
        <w:pStyle w:val="P68B1DB1-Heading28"/>
        <w:spacing w:before="0"/>
        <w:rPr>
          <w:b w:val="0"/>
          <w:bCs/>
          <w:sz w:val="26"/>
          <w:szCs w:val="26"/>
        </w:rPr>
      </w:pPr>
      <w:bookmarkStart w:id="66" w:name="_Toc265563650"/>
      <w:r w:rsidRPr="00653232">
        <w:rPr>
          <w:b w:val="0"/>
          <w:bCs/>
          <w:sz w:val="26"/>
          <w:szCs w:val="26"/>
        </w:rPr>
        <w:t>المتطلبات الفيدرالية للأطفال الم</w:t>
      </w:r>
      <w:r w:rsidR="0022697A">
        <w:rPr>
          <w:rFonts w:hint="cs"/>
          <w:b w:val="0"/>
          <w:bCs/>
          <w:sz w:val="26"/>
          <w:szCs w:val="26"/>
        </w:rPr>
        <w:t>ُ</w:t>
      </w:r>
      <w:r w:rsidRPr="00653232">
        <w:rPr>
          <w:b w:val="0"/>
          <w:bCs/>
          <w:sz w:val="26"/>
          <w:szCs w:val="26"/>
        </w:rPr>
        <w:t>سجلين طواعية في المدارس الخاصة</w:t>
      </w:r>
      <w:bookmarkEnd w:id="66"/>
    </w:p>
    <w:p w14:paraId="451F1B2D" w14:textId="77777777" w:rsidR="000D63F6" w:rsidRPr="00943931" w:rsidRDefault="00D728CB" w:rsidP="00225FFE">
      <w:pPr>
        <w:pStyle w:val="P68B1DB1-CFR9"/>
        <w:rPr>
          <w:b w:val="0"/>
          <w:bCs/>
          <w:sz w:val="22"/>
          <w:szCs w:val="22"/>
        </w:rPr>
      </w:pPr>
      <w:r w:rsidRPr="00943931">
        <w:rPr>
          <w:b w:val="0"/>
          <w:bCs/>
          <w:sz w:val="22"/>
          <w:szCs w:val="22"/>
        </w:rPr>
        <w:t xml:space="preserve">الباب 34 بقانون اللوائح الفيدرالية المواد </w:t>
      </w:r>
      <w:r w:rsidR="00943931" w:rsidRPr="00943931">
        <w:rPr>
          <w:rFonts w:hint="cs"/>
          <w:b w:val="0"/>
          <w:bCs/>
          <w:sz w:val="22"/>
          <w:szCs w:val="22"/>
        </w:rPr>
        <w:t>300.131</w:t>
      </w:r>
      <w:r w:rsidRPr="00943931">
        <w:rPr>
          <w:b w:val="0"/>
          <w:bCs/>
          <w:sz w:val="22"/>
          <w:szCs w:val="22"/>
        </w:rPr>
        <w:t xml:space="preserve"> حتى المادة </w:t>
      </w:r>
      <w:r w:rsidR="00943931" w:rsidRPr="00943931">
        <w:rPr>
          <w:rFonts w:hint="cs"/>
          <w:b w:val="0"/>
          <w:bCs/>
          <w:sz w:val="22"/>
          <w:szCs w:val="22"/>
        </w:rPr>
        <w:t>144</w:t>
      </w:r>
      <w:r w:rsidRPr="00943931">
        <w:rPr>
          <w:b w:val="0"/>
          <w:bCs/>
          <w:sz w:val="22"/>
          <w:szCs w:val="22"/>
        </w:rPr>
        <w:t xml:space="preserve"> </w:t>
      </w:r>
    </w:p>
    <w:p w14:paraId="556270DA" w14:textId="77777777" w:rsidR="000D63F6" w:rsidRPr="00907503" w:rsidRDefault="00D728CB" w:rsidP="00653232">
      <w:pPr>
        <w:pStyle w:val="P68B1DB1-HTMLPreformatted2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jc w:val="lowKashida"/>
        <w:rPr>
          <w:sz w:val="22"/>
          <w:szCs w:val="22"/>
        </w:rPr>
      </w:pPr>
      <w:r w:rsidRPr="00907503">
        <w:rPr>
          <w:sz w:val="22"/>
          <w:szCs w:val="22"/>
        </w:rPr>
        <w:t>لا يتطلب ال</w:t>
      </w:r>
      <w:r w:rsidR="00C22439">
        <w:rPr>
          <w:sz w:val="22"/>
          <w:szCs w:val="22"/>
        </w:rPr>
        <w:t>جزء ب</w:t>
      </w:r>
      <w:r w:rsidRPr="00907503">
        <w:rPr>
          <w:sz w:val="22"/>
          <w:szCs w:val="22"/>
        </w:rPr>
        <w:t xml:space="preserve"> من قانون تعليم الأفراد ذوي الإعاقة أن تدفع المنطقة التعليمية تكلفة التعليم، بما في ذلك التعليم لذوي الاحتياجات الخاصة والخدمات ذات الصلة، لطفلك من ذوي الإعاقة في مدرسة أو منشأة خاصة إذا كانت المنطقة التعليمية قد أتاحت التعليم العام المجاني المناسب (FAPE) لطفلك واخترت أنت وضع الطفل في مدرسة أو منشأة خاصة. ومع ذلك، يجب أن تشمل المنطقة التعليمية التي تقع فيها المدرسة الخاصة طفلك في الحصر من بين السكان الذين تتم تلبية احتياجاتهم بموجب أحكام ال</w:t>
      </w:r>
      <w:r w:rsidR="00C22439">
        <w:rPr>
          <w:sz w:val="22"/>
          <w:szCs w:val="22"/>
        </w:rPr>
        <w:t>جزء ب</w:t>
      </w:r>
      <w:r w:rsidRPr="00907503">
        <w:rPr>
          <w:sz w:val="22"/>
          <w:szCs w:val="22"/>
        </w:rPr>
        <w:t xml:space="preserve"> فيما يتعلق بالأطفال الذين تم إلحاقهم من قبل والديهم في مدرسة خاصة بموجب الباب 34 بقانون اللوائح الفيدرالية المواد </w:t>
      </w:r>
      <w:r w:rsidR="00943931">
        <w:rPr>
          <w:rFonts w:hint="cs"/>
          <w:b/>
          <w:bCs/>
          <w:sz w:val="22"/>
          <w:szCs w:val="22"/>
        </w:rPr>
        <w:t>300.131</w:t>
      </w:r>
      <w:r w:rsidRPr="00907503">
        <w:rPr>
          <w:sz w:val="22"/>
          <w:szCs w:val="22"/>
        </w:rPr>
        <w:t xml:space="preserve"> إلى </w:t>
      </w:r>
      <w:r w:rsidR="00943931">
        <w:rPr>
          <w:rFonts w:hint="cs"/>
          <w:b/>
          <w:bCs/>
          <w:sz w:val="22"/>
          <w:szCs w:val="22"/>
        </w:rPr>
        <w:t>300.144</w:t>
      </w:r>
      <w:r w:rsidRPr="00907503">
        <w:rPr>
          <w:sz w:val="22"/>
          <w:szCs w:val="22"/>
        </w:rPr>
        <w:t>.</w:t>
      </w:r>
    </w:p>
    <w:p w14:paraId="3C903D6D" w14:textId="77777777" w:rsidR="000D63F6" w:rsidRPr="00907503" w:rsidRDefault="000D63F6" w:rsidP="00225F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sz w:val="22"/>
          <w:szCs w:val="22"/>
        </w:rPr>
      </w:pPr>
    </w:p>
    <w:p w14:paraId="04915D76" w14:textId="77777777" w:rsidR="000D63F6" w:rsidRPr="00907503" w:rsidRDefault="000D63F6" w:rsidP="00225F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sz w:val="22"/>
          <w:szCs w:val="22"/>
        </w:rPr>
      </w:pPr>
    </w:p>
    <w:p w14:paraId="57BB29B2" w14:textId="77777777" w:rsidR="000D63F6" w:rsidRPr="00683A3D" w:rsidRDefault="00D728CB" w:rsidP="00225FFE">
      <w:pPr>
        <w:pStyle w:val="P68B1DB1-Heading28"/>
        <w:spacing w:before="0"/>
        <w:rPr>
          <w:b w:val="0"/>
          <w:bCs/>
          <w:sz w:val="26"/>
          <w:szCs w:val="26"/>
        </w:rPr>
      </w:pPr>
      <w:bookmarkStart w:id="67" w:name="_Toc265563651"/>
      <w:r w:rsidRPr="00683A3D">
        <w:rPr>
          <w:b w:val="0"/>
          <w:bCs/>
          <w:sz w:val="26"/>
          <w:szCs w:val="26"/>
        </w:rPr>
        <w:t>*</w:t>
      </w:r>
      <w:r w:rsidR="00683A3D">
        <w:rPr>
          <w:b w:val="0"/>
          <w:bCs/>
          <w:sz w:val="26"/>
          <w:szCs w:val="26"/>
          <w:rtl w:val="0"/>
        </w:rPr>
        <w:t xml:space="preserve"> </w:t>
      </w:r>
      <w:r w:rsidRPr="00683A3D">
        <w:rPr>
          <w:b w:val="0"/>
          <w:bCs/>
          <w:sz w:val="26"/>
          <w:szCs w:val="26"/>
        </w:rPr>
        <w:t>المتطلبات الفيدرالية للأطفال المسجلين طواعية في المدارس الخاصة</w:t>
      </w:r>
      <w:bookmarkEnd w:id="67"/>
    </w:p>
    <w:p w14:paraId="423B637C" w14:textId="77777777" w:rsidR="000D63F6" w:rsidRPr="00943931" w:rsidRDefault="00D728CB" w:rsidP="00225FFE">
      <w:pPr>
        <w:pStyle w:val="P68B1DB1-CFR9"/>
        <w:rPr>
          <w:b w:val="0"/>
          <w:bCs/>
          <w:sz w:val="22"/>
          <w:szCs w:val="22"/>
        </w:rPr>
      </w:pPr>
      <w:r w:rsidRPr="00943931">
        <w:rPr>
          <w:b w:val="0"/>
          <w:bCs/>
          <w:sz w:val="22"/>
          <w:szCs w:val="22"/>
        </w:rPr>
        <w:t xml:space="preserve">لوائح ولاية كانساس التفصيلية رقم </w:t>
      </w:r>
      <w:r w:rsidR="00943931" w:rsidRPr="00943931">
        <w:rPr>
          <w:rFonts w:hint="cs"/>
          <w:b w:val="0"/>
          <w:bCs/>
          <w:sz w:val="22"/>
          <w:szCs w:val="22"/>
        </w:rPr>
        <w:t>3462-72</w:t>
      </w:r>
      <w:r w:rsidRPr="00943931">
        <w:rPr>
          <w:b w:val="0"/>
          <w:bCs/>
          <w:sz w:val="22"/>
          <w:szCs w:val="22"/>
        </w:rPr>
        <w:t xml:space="preserve"> واللوائح الإدارية في ولاية كانساس رقم </w:t>
      </w:r>
      <w:r w:rsidR="00943931" w:rsidRPr="00943931">
        <w:rPr>
          <w:rFonts w:hint="cs"/>
          <w:b w:val="0"/>
          <w:bCs/>
          <w:sz w:val="22"/>
          <w:szCs w:val="22"/>
        </w:rPr>
        <w:t>43-40-91</w:t>
      </w:r>
      <w:r w:rsidR="00AD2C8D" w:rsidRPr="00943931">
        <w:rPr>
          <w:b w:val="0"/>
          <w:bCs/>
          <w:sz w:val="22"/>
          <w:szCs w:val="22"/>
        </w:rPr>
        <w:t>، و</w:t>
      </w:r>
      <w:r w:rsidRPr="00943931">
        <w:rPr>
          <w:b w:val="0"/>
          <w:bCs/>
          <w:sz w:val="22"/>
          <w:szCs w:val="22"/>
        </w:rPr>
        <w:t xml:space="preserve"> </w:t>
      </w:r>
      <w:r w:rsidR="00943931" w:rsidRPr="00943931">
        <w:rPr>
          <w:rFonts w:hint="cs"/>
          <w:b w:val="0"/>
          <w:bCs/>
          <w:sz w:val="22"/>
          <w:szCs w:val="22"/>
        </w:rPr>
        <w:t>45-40-91</w:t>
      </w:r>
      <w:r w:rsidRPr="00943931">
        <w:rPr>
          <w:b w:val="0"/>
          <w:bCs/>
          <w:sz w:val="22"/>
          <w:szCs w:val="22"/>
        </w:rPr>
        <w:t xml:space="preserve">، </w:t>
      </w:r>
      <w:r w:rsidR="00943931">
        <w:rPr>
          <w:b w:val="0"/>
          <w:bCs/>
          <w:sz w:val="22"/>
          <w:szCs w:val="22"/>
        </w:rPr>
        <w:br/>
      </w:r>
      <w:r w:rsidRPr="00943931">
        <w:rPr>
          <w:b w:val="0"/>
          <w:bCs/>
          <w:sz w:val="22"/>
          <w:szCs w:val="22"/>
        </w:rPr>
        <w:t xml:space="preserve">و </w:t>
      </w:r>
      <w:r w:rsidR="00943931" w:rsidRPr="00943931">
        <w:rPr>
          <w:rFonts w:hint="cs"/>
          <w:b w:val="0"/>
          <w:bCs/>
          <w:sz w:val="22"/>
          <w:szCs w:val="22"/>
        </w:rPr>
        <w:t>46-40-91</w:t>
      </w:r>
      <w:r w:rsidRPr="00943931">
        <w:rPr>
          <w:b w:val="0"/>
          <w:bCs/>
          <w:sz w:val="22"/>
          <w:szCs w:val="22"/>
        </w:rPr>
        <w:t xml:space="preserve"> و </w:t>
      </w:r>
      <w:r w:rsidR="00943931" w:rsidRPr="00943931">
        <w:rPr>
          <w:rFonts w:hint="cs"/>
          <w:b w:val="0"/>
          <w:bCs/>
          <w:sz w:val="22"/>
          <w:szCs w:val="22"/>
        </w:rPr>
        <w:t>47-40-91</w:t>
      </w:r>
    </w:p>
    <w:p w14:paraId="7B64735F" w14:textId="77777777" w:rsidR="000D63F6" w:rsidRPr="00907503" w:rsidRDefault="00D728CB" w:rsidP="00DF62A3">
      <w:pPr>
        <w:pStyle w:val="P68B1DB1-HTMLPreformatted2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owKashida"/>
        <w:rPr>
          <w:sz w:val="22"/>
          <w:szCs w:val="22"/>
        </w:rPr>
      </w:pPr>
      <w:r w:rsidRPr="00907503">
        <w:rPr>
          <w:sz w:val="22"/>
          <w:szCs w:val="22"/>
        </w:rPr>
        <w:t xml:space="preserve">يحق للأطفال الذين لديهم استثناءات في المدارس الخاصة الحصول على التعليم العام المجاني المناسب (FAPE)، من خلال برنامج التعليم الفردي، من المنطقة التعليمية التي يقيم فيها الطالب وولي الأمر، عند الطلب.  ومع ذلك، بالتشاور مع ولي أمر الطفل أو الوصي عليه ومع مسؤولي المدرسة الخاصة، تحدد المنطقة التعليمية موقع لتوفير التعليم لذوي الاحتياجات الخاصة والخدمات ذات الصلة.  </w:t>
      </w:r>
    </w:p>
    <w:p w14:paraId="57AAEFDB" w14:textId="77777777" w:rsidR="000D63F6" w:rsidRPr="00907503" w:rsidRDefault="00D728CB" w:rsidP="00DF62A3">
      <w:pPr>
        <w:pStyle w:val="P68B1DB1-HTMLPreformatted22"/>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lowKashida"/>
        <w:rPr>
          <w:sz w:val="22"/>
          <w:szCs w:val="22"/>
        </w:rPr>
      </w:pPr>
      <w:r w:rsidRPr="00907503">
        <w:rPr>
          <w:sz w:val="22"/>
          <w:szCs w:val="22"/>
        </w:rPr>
        <w:t xml:space="preserve">إذا تم تقديم الخدمات في المدرسة العامة، فيجب على المدرسة العامة توفير وسائل النقل من مدرسة الطفل الخاصة أو منزله إلى الموقع الذي يتلقى فيه الطفل الخدمات ومن الموقع الذي يتلقى فيه الطفل الخدمات إلى مدرسة الطفل الخاصة أو منزله. </w:t>
      </w:r>
    </w:p>
    <w:p w14:paraId="53C09793" w14:textId="77777777" w:rsidR="000D63F6" w:rsidRPr="00907503" w:rsidRDefault="00D728CB" w:rsidP="00DF62A3">
      <w:pPr>
        <w:pStyle w:val="P68B1DB1-HTMLPreformatted22"/>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lowKashida"/>
        <w:rPr>
          <w:sz w:val="22"/>
          <w:szCs w:val="22"/>
        </w:rPr>
      </w:pPr>
      <w:r w:rsidRPr="00907503">
        <w:rPr>
          <w:sz w:val="22"/>
          <w:szCs w:val="22"/>
        </w:rPr>
        <w:t xml:space="preserve">وإذا تم تقديم الخدمات في المدرسة الخاصة، فقد تقتصر تكلفة تقديم الخدمات على متوسط التكلفة التي تتحملها المنطقة التعليمية لتقديم نفس الخدمات في المدارس الحكومية.  </w:t>
      </w:r>
    </w:p>
    <w:p w14:paraId="1E83B547" w14:textId="77777777" w:rsidR="000D63F6" w:rsidRPr="00907503" w:rsidRDefault="00D728CB" w:rsidP="00DF62A3">
      <w:pPr>
        <w:pStyle w:val="P68B1DB1-HTMLPreformatted2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lowKashida"/>
        <w:rPr>
          <w:sz w:val="22"/>
          <w:szCs w:val="22"/>
        </w:rPr>
      </w:pPr>
      <w:r w:rsidRPr="00907503">
        <w:rPr>
          <w:sz w:val="22"/>
          <w:szCs w:val="22"/>
        </w:rPr>
        <w:t xml:space="preserve">لا يُطلب من المنطقة التعليمية تقديم الخدمات، بما في ذلك النقل، خارج حدود المنطقة التعليمية.  </w:t>
      </w:r>
    </w:p>
    <w:p w14:paraId="3DCE1439" w14:textId="4F4B30A0" w:rsidR="000D63F6" w:rsidRPr="00907503" w:rsidRDefault="00D728CB" w:rsidP="00DF62A3">
      <w:pPr>
        <w:pStyle w:val="P68B1DB1-HTMLPreformatted2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jc w:val="lowKashida"/>
        <w:rPr>
          <w:sz w:val="22"/>
          <w:szCs w:val="22"/>
        </w:rPr>
      </w:pPr>
      <w:r w:rsidRPr="00907503">
        <w:rPr>
          <w:sz w:val="22"/>
          <w:szCs w:val="22"/>
        </w:rPr>
        <w:t>يجوز لأولياء أمور أطفال بالمدارس الخاصة الذين يتلقون تعليم</w:t>
      </w:r>
      <w:r w:rsidR="0022697A">
        <w:rPr>
          <w:rFonts w:hint="cs"/>
          <w:sz w:val="22"/>
          <w:szCs w:val="22"/>
        </w:rPr>
        <w:t>ً</w:t>
      </w:r>
      <w:r w:rsidR="00E839D1">
        <w:rPr>
          <w:sz w:val="22"/>
          <w:szCs w:val="22"/>
        </w:rPr>
        <w:t>ا</w:t>
      </w:r>
      <w:r w:rsidRPr="00907503">
        <w:rPr>
          <w:sz w:val="22"/>
          <w:szCs w:val="22"/>
        </w:rPr>
        <w:t xml:space="preserve"> لذوي الاحتياجات الخاصة والخدمات ذات الصلة ووفق</w:t>
      </w:r>
      <w:r w:rsidR="0022697A">
        <w:rPr>
          <w:rFonts w:hint="cs"/>
          <w:sz w:val="22"/>
          <w:szCs w:val="22"/>
        </w:rPr>
        <w:t>ً</w:t>
      </w:r>
      <w:r w:rsidR="00E839D1">
        <w:rPr>
          <w:sz w:val="22"/>
          <w:szCs w:val="22"/>
        </w:rPr>
        <w:t>ا</w:t>
      </w:r>
      <w:r w:rsidRPr="00907503">
        <w:rPr>
          <w:sz w:val="22"/>
          <w:szCs w:val="22"/>
        </w:rPr>
        <w:t xml:space="preserve"> لبرنامج التعليم الفردي طلب وساطة بشأن التعليم لذوي الاحتياجات الخاصة أو بدء جلسة استماع بشأن الإجراءات القانونية الواجبة للتعليم لذوي الاحتياجات الخاصة.</w:t>
      </w:r>
    </w:p>
    <w:p w14:paraId="25EAA7B9" w14:textId="77777777" w:rsidR="000D63F6" w:rsidRPr="00907503" w:rsidRDefault="000D63F6" w:rsidP="00225F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sz w:val="22"/>
          <w:szCs w:val="22"/>
        </w:rPr>
      </w:pPr>
    </w:p>
    <w:p w14:paraId="363135F4" w14:textId="77777777" w:rsidR="000D63F6" w:rsidRPr="00DF62A3" w:rsidRDefault="00D728CB" w:rsidP="00225FFE">
      <w:pPr>
        <w:pStyle w:val="P68B1DB1-Heading28"/>
        <w:spacing w:before="0"/>
        <w:rPr>
          <w:b w:val="0"/>
          <w:bCs/>
          <w:sz w:val="26"/>
          <w:szCs w:val="26"/>
        </w:rPr>
      </w:pPr>
      <w:bookmarkStart w:id="68" w:name="_Toc265563652"/>
      <w:r w:rsidRPr="00DF62A3">
        <w:rPr>
          <w:b w:val="0"/>
          <w:bCs/>
          <w:sz w:val="26"/>
          <w:szCs w:val="26"/>
        </w:rPr>
        <w:t>عندما يكون هناك مشكلة في التعليم العام المجاني المناسب</w:t>
      </w:r>
      <w:bookmarkEnd w:id="68"/>
      <w:r w:rsidRPr="00DF62A3">
        <w:rPr>
          <w:b w:val="0"/>
          <w:bCs/>
          <w:sz w:val="26"/>
          <w:szCs w:val="26"/>
        </w:rPr>
        <w:t xml:space="preserve"> </w:t>
      </w:r>
    </w:p>
    <w:p w14:paraId="18EFB200" w14:textId="77777777" w:rsidR="000D63F6" w:rsidRPr="00943931" w:rsidRDefault="00D728CB" w:rsidP="00225FFE">
      <w:pPr>
        <w:pStyle w:val="P68B1DB1-CFR9"/>
        <w:rPr>
          <w:b w:val="0"/>
          <w:bCs/>
          <w:sz w:val="22"/>
          <w:szCs w:val="22"/>
        </w:rPr>
      </w:pPr>
      <w:r w:rsidRPr="00943931">
        <w:rPr>
          <w:b w:val="0"/>
          <w:bCs/>
          <w:sz w:val="22"/>
          <w:szCs w:val="22"/>
        </w:rPr>
        <w:t xml:space="preserve">الباب 34 بقانون اللوائح الفيدرالية مادة </w:t>
      </w:r>
      <w:r w:rsidR="00943931" w:rsidRPr="00943931">
        <w:rPr>
          <w:rFonts w:hint="cs"/>
          <w:b w:val="0"/>
          <w:bCs/>
          <w:sz w:val="22"/>
          <w:szCs w:val="22"/>
        </w:rPr>
        <w:t>300.148</w:t>
      </w:r>
      <w:r w:rsidRPr="00943931">
        <w:rPr>
          <w:b w:val="0"/>
          <w:bCs/>
          <w:sz w:val="22"/>
          <w:szCs w:val="22"/>
        </w:rPr>
        <w:t xml:space="preserve">؛ اللوائح الإدارية في ولاية كانساس رقم </w:t>
      </w:r>
      <w:r w:rsidR="00943931" w:rsidRPr="00943931">
        <w:rPr>
          <w:rFonts w:hint="cs"/>
          <w:b w:val="0"/>
          <w:bCs/>
          <w:sz w:val="22"/>
          <w:szCs w:val="22"/>
        </w:rPr>
        <w:t>41-40-91</w:t>
      </w:r>
    </w:p>
    <w:p w14:paraId="3E8C741B" w14:textId="77777777" w:rsidR="000D63F6" w:rsidRPr="00DF62A3" w:rsidRDefault="00D728CB" w:rsidP="00225FFE">
      <w:pPr>
        <w:pStyle w:val="P68B1DB1-Heading312"/>
        <w:spacing w:before="120"/>
        <w:rPr>
          <w:b w:val="0"/>
          <w:bCs/>
          <w:sz w:val="22"/>
          <w:szCs w:val="22"/>
        </w:rPr>
      </w:pPr>
      <w:r w:rsidRPr="00DF62A3">
        <w:rPr>
          <w:b w:val="0"/>
          <w:bCs/>
          <w:sz w:val="22"/>
          <w:szCs w:val="22"/>
        </w:rPr>
        <w:t>استرداد تكاليف الانتساب في مدرسة خاصة</w:t>
      </w:r>
    </w:p>
    <w:p w14:paraId="2D4EFBF0" w14:textId="606AA8D4" w:rsidR="000D63F6" w:rsidRPr="00907503" w:rsidRDefault="00D728CB" w:rsidP="00DF62A3">
      <w:pPr>
        <w:pStyle w:val="P68B1DB1-HTMLPreformatted2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owKashida"/>
        <w:rPr>
          <w:sz w:val="22"/>
          <w:szCs w:val="22"/>
        </w:rPr>
      </w:pPr>
      <w:r w:rsidRPr="00907503">
        <w:rPr>
          <w:sz w:val="22"/>
          <w:szCs w:val="22"/>
        </w:rPr>
        <w:t>إذا كان طفلك ذو الحالة الاستثنائية قد تلقى سابق</w:t>
      </w:r>
      <w:r w:rsidR="00FE3FE6">
        <w:rPr>
          <w:rFonts w:hint="cs"/>
          <w:sz w:val="22"/>
          <w:szCs w:val="22"/>
        </w:rPr>
        <w:t>ً</w:t>
      </w:r>
      <w:r w:rsidR="00E839D1">
        <w:rPr>
          <w:sz w:val="22"/>
          <w:szCs w:val="22"/>
        </w:rPr>
        <w:t>ا</w:t>
      </w:r>
      <w:r w:rsidRPr="00907503">
        <w:rPr>
          <w:sz w:val="22"/>
          <w:szCs w:val="22"/>
        </w:rPr>
        <w:t xml:space="preserve"> تعليم</w:t>
      </w:r>
      <w:r w:rsidR="00FE3FE6">
        <w:rPr>
          <w:rFonts w:hint="cs"/>
          <w:sz w:val="22"/>
          <w:szCs w:val="22"/>
        </w:rPr>
        <w:t>ً</w:t>
      </w:r>
      <w:r w:rsidR="00E839D1">
        <w:rPr>
          <w:sz w:val="22"/>
          <w:szCs w:val="22"/>
        </w:rPr>
        <w:t>ا</w:t>
      </w:r>
      <w:r w:rsidRPr="00907503">
        <w:rPr>
          <w:sz w:val="22"/>
          <w:szCs w:val="22"/>
        </w:rPr>
        <w:t xml:space="preserve"> لذوي الاحتياجات الخاصة والخدمات ذات الصلة تحت سلطة المنطقة التعليمية، واخترت تسجيل طفلك في مدرسة خاصة قبل المدرسة أو بمدرسة ابتدائية أو بمدرسة ثانوية دون موافقة أو إحالة من المنطقة التعليمية، فقد تطلب المحكمة أو مسؤول جلسة الاستماع من الوكالة تعويضك عن تكلفة هذا التسجيل إذا وجدت المحكمة أو مسؤول جلسة الاستماع أن الوكالة لم توفر التعليم العام المجاني المناسب (FAPE) لطفلك في الوقت المناسب قبل ذلك التسجيل وأن الانتساب بالمدرسة الخاصة كان مناسب</w:t>
      </w:r>
      <w:r w:rsidR="00FE3FE6">
        <w:rPr>
          <w:rFonts w:hint="cs"/>
          <w:sz w:val="22"/>
          <w:szCs w:val="22"/>
        </w:rPr>
        <w:t>ً</w:t>
      </w:r>
      <w:r w:rsidR="00E839D1">
        <w:rPr>
          <w:sz w:val="22"/>
          <w:szCs w:val="22"/>
        </w:rPr>
        <w:t>ا</w:t>
      </w:r>
      <w:r w:rsidRPr="00907503">
        <w:rPr>
          <w:sz w:val="22"/>
          <w:szCs w:val="22"/>
        </w:rPr>
        <w:t>. وقد يجد مسؤول جلسة الاستماع أو المحكمة أن مكان الانتساب مناسب، حتى لو كان مكان الانتساب لا يفي بمعايير الولاية التي تنطبق على التعليم الذي تقدمه وكالة التعليم الحكومية والمناطق التعليمية.</w:t>
      </w:r>
    </w:p>
    <w:p w14:paraId="4A23EEA5" w14:textId="77777777" w:rsidR="000D63F6" w:rsidRPr="00DF62A3" w:rsidRDefault="00D728CB" w:rsidP="00225FFE">
      <w:pPr>
        <w:pStyle w:val="P68B1DB1-Heading312"/>
        <w:spacing w:before="120"/>
        <w:rPr>
          <w:b w:val="0"/>
          <w:bCs/>
          <w:sz w:val="22"/>
          <w:szCs w:val="22"/>
        </w:rPr>
      </w:pPr>
      <w:r w:rsidRPr="00DF62A3">
        <w:rPr>
          <w:b w:val="0"/>
          <w:bCs/>
          <w:sz w:val="22"/>
          <w:szCs w:val="22"/>
        </w:rPr>
        <w:t>حدود استرداد التكاليف</w:t>
      </w:r>
    </w:p>
    <w:p w14:paraId="5F86FC38" w14:textId="77777777" w:rsidR="000D63F6" w:rsidRPr="00907503" w:rsidRDefault="00D728CB" w:rsidP="00225FFE">
      <w:pPr>
        <w:pStyle w:val="P68B1DB1-HTMLPreformatted2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sz w:val="22"/>
          <w:szCs w:val="22"/>
        </w:rPr>
      </w:pPr>
      <w:r w:rsidRPr="00907503">
        <w:rPr>
          <w:sz w:val="22"/>
          <w:szCs w:val="22"/>
        </w:rPr>
        <w:t>وقد يتم تخفيض تكلفة السداد الموضحة في الفقرة أعلاه أو رفضها:</w:t>
      </w:r>
    </w:p>
    <w:p w14:paraId="5886C6BC" w14:textId="24970542" w:rsidR="000D63F6" w:rsidRPr="00907503" w:rsidRDefault="00D728CB" w:rsidP="00DF62A3">
      <w:pPr>
        <w:pStyle w:val="P68B1DB1-HTMLPreformatted22"/>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lowKashida"/>
        <w:rPr>
          <w:sz w:val="22"/>
          <w:szCs w:val="22"/>
        </w:rPr>
      </w:pPr>
      <w:r w:rsidRPr="00907503">
        <w:rPr>
          <w:sz w:val="22"/>
          <w:szCs w:val="22"/>
        </w:rPr>
        <w:t xml:space="preserve">إذا: (أ) في أحدث اجتماع لبرنامج التعليم الفردي الذي حضرته قبل فصل طفلك من المدرسة العامة، لم تبلغ فريق برنامج التعليم الفردي بأنك ترفض مكان الانتساب المقترح من قبل المنطقة التعليمية لتوفير التعليم العام المجاني المناسب لطفلك، بما في ذلك توضيح مخاوفك وعزمك على تسجيل طفلك في مدرسة خاصة على نفقة الدولة؛ أو (ب) أن خلال 10 أيام عمل على </w:t>
      </w:r>
      <w:r w:rsidRPr="00907503">
        <w:rPr>
          <w:sz w:val="22"/>
          <w:szCs w:val="22"/>
        </w:rPr>
        <w:lastRenderedPageBreak/>
        <w:t xml:space="preserve">الأقل (بما في ذلك أي عطلات تحدث في يوم عمل) قبل نقل طفلك من المدرسة العامة، </w:t>
      </w:r>
      <w:r w:rsidR="00FE3FE6">
        <w:rPr>
          <w:rFonts w:hint="cs"/>
          <w:sz w:val="22"/>
          <w:szCs w:val="22"/>
        </w:rPr>
        <w:t>و</w:t>
      </w:r>
      <w:r w:rsidRPr="00907503">
        <w:rPr>
          <w:sz w:val="22"/>
          <w:szCs w:val="22"/>
        </w:rPr>
        <w:t>لم تقدم إشعار</w:t>
      </w:r>
      <w:r w:rsidR="00E839D1">
        <w:rPr>
          <w:sz w:val="22"/>
          <w:szCs w:val="22"/>
        </w:rPr>
        <w:t>ا</w:t>
      </w:r>
      <w:r w:rsidRPr="00907503">
        <w:rPr>
          <w:sz w:val="22"/>
          <w:szCs w:val="22"/>
        </w:rPr>
        <w:t xml:space="preserve"> كتابي</w:t>
      </w:r>
      <w:r w:rsidR="00E839D1">
        <w:rPr>
          <w:sz w:val="22"/>
          <w:szCs w:val="22"/>
        </w:rPr>
        <w:t>ا</w:t>
      </w:r>
      <w:r w:rsidRPr="00907503">
        <w:rPr>
          <w:sz w:val="22"/>
          <w:szCs w:val="22"/>
        </w:rPr>
        <w:t xml:space="preserve"> إلى المنطقة التعليمية بهذه المعلومات؛ </w:t>
      </w:r>
    </w:p>
    <w:p w14:paraId="458304B2" w14:textId="12011C80" w:rsidR="000D63F6" w:rsidRPr="00907503" w:rsidRDefault="00D728CB" w:rsidP="00DF62A3">
      <w:pPr>
        <w:pStyle w:val="P68B1DB1-HTMLPreformatted22"/>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lowKashida"/>
        <w:rPr>
          <w:sz w:val="22"/>
          <w:szCs w:val="22"/>
        </w:rPr>
      </w:pPr>
      <w:r w:rsidRPr="00907503">
        <w:rPr>
          <w:sz w:val="22"/>
          <w:szCs w:val="22"/>
        </w:rPr>
        <w:t>إذا قدمت لك المنطقة التعليمية، قبل نقل طفلك من المدرسة العامة، إشعار</w:t>
      </w:r>
      <w:r w:rsidR="00FE3FE6">
        <w:rPr>
          <w:rFonts w:hint="cs"/>
          <w:sz w:val="22"/>
          <w:szCs w:val="22"/>
        </w:rPr>
        <w:t>ً</w:t>
      </w:r>
      <w:r w:rsidR="00E839D1">
        <w:rPr>
          <w:sz w:val="22"/>
          <w:szCs w:val="22"/>
        </w:rPr>
        <w:t>ا</w:t>
      </w:r>
      <w:r w:rsidRPr="00907503">
        <w:rPr>
          <w:sz w:val="22"/>
          <w:szCs w:val="22"/>
        </w:rPr>
        <w:t xml:space="preserve"> كتابي</w:t>
      </w:r>
      <w:r w:rsidR="00FE3FE6">
        <w:rPr>
          <w:rFonts w:hint="cs"/>
          <w:sz w:val="22"/>
          <w:szCs w:val="22"/>
        </w:rPr>
        <w:t>ً</w:t>
      </w:r>
      <w:r w:rsidR="00E839D1">
        <w:rPr>
          <w:sz w:val="22"/>
          <w:szCs w:val="22"/>
        </w:rPr>
        <w:t>ا</w:t>
      </w:r>
      <w:r w:rsidRPr="00907503">
        <w:rPr>
          <w:sz w:val="22"/>
          <w:szCs w:val="22"/>
        </w:rPr>
        <w:t xml:space="preserve"> مسبق</w:t>
      </w:r>
      <w:r w:rsidR="00FE3FE6">
        <w:rPr>
          <w:rFonts w:hint="cs"/>
          <w:sz w:val="22"/>
          <w:szCs w:val="22"/>
        </w:rPr>
        <w:t>ً</w:t>
      </w:r>
      <w:r w:rsidR="00E839D1">
        <w:rPr>
          <w:sz w:val="22"/>
          <w:szCs w:val="22"/>
        </w:rPr>
        <w:t>ا</w:t>
      </w:r>
      <w:r w:rsidRPr="00907503">
        <w:rPr>
          <w:sz w:val="22"/>
          <w:szCs w:val="22"/>
        </w:rPr>
        <w:t xml:space="preserve"> بعزمها على تقييم طفلك (بما في ذلك بيان الغرض من التقييم والذي كان مناسب</w:t>
      </w:r>
      <w:r w:rsidR="00FE3FE6">
        <w:rPr>
          <w:rFonts w:hint="cs"/>
          <w:sz w:val="22"/>
          <w:szCs w:val="22"/>
        </w:rPr>
        <w:t>ً</w:t>
      </w:r>
      <w:r w:rsidR="00E839D1">
        <w:rPr>
          <w:sz w:val="22"/>
          <w:szCs w:val="22"/>
        </w:rPr>
        <w:t>ا</w:t>
      </w:r>
      <w:r w:rsidRPr="00907503">
        <w:rPr>
          <w:sz w:val="22"/>
          <w:szCs w:val="22"/>
        </w:rPr>
        <w:t xml:space="preserve"> ومعقولا)، ولكنك لم تجعل الطفل متاح</w:t>
      </w:r>
      <w:r w:rsidR="00E839D1">
        <w:rPr>
          <w:sz w:val="22"/>
          <w:szCs w:val="22"/>
        </w:rPr>
        <w:t>ا</w:t>
      </w:r>
      <w:r w:rsidRPr="00907503">
        <w:rPr>
          <w:sz w:val="22"/>
          <w:szCs w:val="22"/>
        </w:rPr>
        <w:t xml:space="preserve"> للتقييم؛</w:t>
      </w:r>
    </w:p>
    <w:p w14:paraId="4E57F7CE" w14:textId="77777777" w:rsidR="000D63F6" w:rsidRPr="00907503" w:rsidRDefault="00FE3FE6" w:rsidP="00225FFE">
      <w:pPr>
        <w:pStyle w:val="P68B1DB1-HTMLPreformatted22"/>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sz w:val="22"/>
          <w:szCs w:val="22"/>
        </w:rPr>
      </w:pPr>
      <w:r w:rsidRPr="00DF62A3">
        <w:rPr>
          <w:bCs/>
          <w:sz w:val="22"/>
          <w:szCs w:val="22"/>
          <w:u w:val="single"/>
        </w:rPr>
        <w:t>أو</w:t>
      </w:r>
      <w:r w:rsidRPr="00907503">
        <w:rPr>
          <w:sz w:val="22"/>
          <w:szCs w:val="22"/>
        </w:rPr>
        <w:t xml:space="preserve"> </w:t>
      </w:r>
      <w:r w:rsidR="00D728CB" w:rsidRPr="00907503">
        <w:rPr>
          <w:sz w:val="22"/>
          <w:szCs w:val="22"/>
        </w:rPr>
        <w:t xml:space="preserve">بناءً على قرار المحكمة بأن أفعالك كانت غير معقولة. </w:t>
      </w:r>
    </w:p>
    <w:p w14:paraId="1FCA7D31" w14:textId="77777777" w:rsidR="000D63F6" w:rsidRPr="00907503" w:rsidRDefault="00D728CB" w:rsidP="00225FFE">
      <w:pPr>
        <w:pStyle w:val="P68B1DB1-HTMLPreformatted2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sz w:val="22"/>
          <w:szCs w:val="22"/>
        </w:rPr>
      </w:pPr>
      <w:r w:rsidRPr="00907503">
        <w:rPr>
          <w:sz w:val="22"/>
          <w:szCs w:val="22"/>
        </w:rPr>
        <w:t>ومع ذلك، فإن تكلفة استرداد التكاليف:</w:t>
      </w:r>
    </w:p>
    <w:p w14:paraId="36319519" w14:textId="1A1A87F2" w:rsidR="000D63F6" w:rsidRPr="00907503" w:rsidRDefault="00D728CB" w:rsidP="00DF62A3">
      <w:pPr>
        <w:pStyle w:val="P68B1DB1-HTMLPreformatted22"/>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lowKashida"/>
        <w:rPr>
          <w:sz w:val="22"/>
          <w:szCs w:val="22"/>
        </w:rPr>
      </w:pPr>
      <w:r w:rsidRPr="00907503">
        <w:rPr>
          <w:sz w:val="22"/>
          <w:szCs w:val="22"/>
        </w:rPr>
        <w:t>يجب عدم تخفيضها أو رفضها بسبب عدم تقديم الإشعار إذا: (أ) منعتك المدرسة من تقديم الإشعار؛ (ب) لم تتلق إشعار</w:t>
      </w:r>
      <w:r w:rsidR="00FE3FE6">
        <w:rPr>
          <w:rFonts w:hint="cs"/>
          <w:sz w:val="22"/>
          <w:szCs w:val="22"/>
        </w:rPr>
        <w:t>ً</w:t>
      </w:r>
      <w:r w:rsidR="00E839D1">
        <w:rPr>
          <w:sz w:val="22"/>
          <w:szCs w:val="22"/>
        </w:rPr>
        <w:t>ا</w:t>
      </w:r>
      <w:r w:rsidRPr="00907503">
        <w:rPr>
          <w:sz w:val="22"/>
          <w:szCs w:val="22"/>
        </w:rPr>
        <w:t xml:space="preserve"> بمسؤوليتك عن تقديم الإشعار الموصوف أعلاه؛ أو (ج) من المحتمل أن يؤدي الامتثال للمتطلبات المذكورة أعلاه إلى إلحاق ضرر جسدي بطفلك؛ </w:t>
      </w:r>
    </w:p>
    <w:p w14:paraId="2731A0D2" w14:textId="3DC50492" w:rsidR="000D63F6" w:rsidRPr="00907503" w:rsidRDefault="00FE3FE6" w:rsidP="00DF62A3">
      <w:pPr>
        <w:pStyle w:val="P68B1DB1-HTMLPreformatted22"/>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jc w:val="lowKashida"/>
        <w:rPr>
          <w:sz w:val="22"/>
          <w:szCs w:val="22"/>
        </w:rPr>
      </w:pPr>
      <w:r w:rsidRPr="00DF62A3">
        <w:rPr>
          <w:bCs/>
          <w:sz w:val="22"/>
          <w:szCs w:val="22"/>
          <w:u w:val="single"/>
        </w:rPr>
        <w:t>و</w:t>
      </w:r>
      <w:r w:rsidR="00D728CB" w:rsidRPr="00907503">
        <w:rPr>
          <w:sz w:val="22"/>
          <w:szCs w:val="22"/>
        </w:rPr>
        <w:t>كما يجوز، وفق</w:t>
      </w:r>
      <w:r w:rsidR="00E839D1">
        <w:rPr>
          <w:sz w:val="22"/>
          <w:szCs w:val="22"/>
        </w:rPr>
        <w:t>ا</w:t>
      </w:r>
      <w:r w:rsidR="00D728CB" w:rsidRPr="00907503">
        <w:rPr>
          <w:sz w:val="22"/>
          <w:szCs w:val="22"/>
        </w:rPr>
        <w:t xml:space="preserve"> لتقدير المحكمة أو مسؤول جلسة الاستماع، عدم تخفيض أو رفض إخفاقك في تقديم الإشعار المطلوب إذا: (أ) لم تكن ملم</w:t>
      </w:r>
      <w:r>
        <w:rPr>
          <w:rFonts w:hint="cs"/>
          <w:sz w:val="22"/>
          <w:szCs w:val="22"/>
        </w:rPr>
        <w:t>ً</w:t>
      </w:r>
      <w:r w:rsidR="00E839D1">
        <w:rPr>
          <w:sz w:val="22"/>
          <w:szCs w:val="22"/>
        </w:rPr>
        <w:t>ا</w:t>
      </w:r>
      <w:r w:rsidR="00D728CB" w:rsidRPr="00907503">
        <w:rPr>
          <w:sz w:val="22"/>
          <w:szCs w:val="22"/>
        </w:rPr>
        <w:t xml:space="preserve"> بالقراءة والكتابة أو لا يمكنك الكتابة باللغة الإنجليزية؛ أو (ب) من المحتمل أن يؤدي الامتثال للمتطلبات المذكورة أعلاه إلى ضرر عاطفي خطير لطفلك.</w:t>
      </w:r>
    </w:p>
    <w:p w14:paraId="35F36FBB" w14:textId="77777777" w:rsidR="000D63F6" w:rsidRPr="00907503" w:rsidRDefault="000D63F6" w:rsidP="00225F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sz w:val="22"/>
          <w:szCs w:val="22"/>
        </w:rPr>
      </w:pPr>
    </w:p>
    <w:sectPr w:rsidR="000D63F6" w:rsidRPr="00907503">
      <w:headerReference w:type="default" r:id="rId18"/>
      <w:footerReference w:type="default" r:id="rId19"/>
      <w:headerReference w:type="first" r:id="rId20"/>
      <w:footerReference w:type="first" r:id="rId21"/>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D8B7" w14:textId="77777777" w:rsidR="002D5569" w:rsidRDefault="002D5569">
      <w:r>
        <w:separator/>
      </w:r>
    </w:p>
    <w:p w14:paraId="30B9B5A1" w14:textId="77777777" w:rsidR="002D5569" w:rsidRDefault="002D5569"/>
  </w:endnote>
  <w:endnote w:type="continuationSeparator" w:id="0">
    <w:p w14:paraId="5A7389F0" w14:textId="77777777" w:rsidR="002D5569" w:rsidRDefault="002D5569">
      <w:r>
        <w:continuationSeparator/>
      </w:r>
    </w:p>
    <w:p w14:paraId="1D7FABAF" w14:textId="77777777" w:rsidR="002D5569" w:rsidRDefault="002D5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6A91" w14:textId="3C33A253" w:rsidR="000D63F6" w:rsidRDefault="00FD6F48">
    <w:pPr>
      <w:pStyle w:val="P68B1DB1-Normal6pt4"/>
      <w:keepLines w:val="0"/>
      <w:spacing w:before="240" w:after="240"/>
    </w:pPr>
    <w:r>
      <w:t>شباط</w:t>
    </w:r>
    <w:r>
      <w:rPr>
        <w:rFonts w:hint="cs"/>
      </w:rPr>
      <w:t>/</w:t>
    </w:r>
    <w:r w:rsidR="00D728CB">
      <w:t>فبراير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855E" w14:textId="41E27BB8" w:rsidR="000D63F6" w:rsidRPr="00E00539" w:rsidRDefault="00D728CB">
    <w:pPr>
      <w:pStyle w:val="P68B1DB1-Footer25"/>
      <w:rPr>
        <w:rFonts w:cs="Arial"/>
        <w:b w:val="0"/>
        <w:bCs/>
        <w:szCs w:val="18"/>
      </w:rPr>
    </w:pPr>
    <w:r w:rsidRPr="00E00539">
      <w:rPr>
        <w:rFonts w:cs="Arial"/>
        <w:b w:val="0"/>
        <w:bCs/>
        <w:szCs w:val="18"/>
      </w:rPr>
      <w:t xml:space="preserve">إدارة التعليم بولاية كانساس </w:t>
    </w:r>
    <w:r w:rsidRPr="00E00539">
      <w:rPr>
        <w:rFonts w:cs="Arial"/>
        <w:b w:val="0"/>
        <w:bCs/>
        <w:szCs w:val="18"/>
      </w:rPr>
      <w:tab/>
    </w:r>
    <w:r w:rsidRPr="00E00539">
      <w:rPr>
        <w:rFonts w:cs="Arial"/>
        <w:b w:val="0"/>
        <w:bCs/>
        <w:szCs w:val="18"/>
      </w:rPr>
      <w:tab/>
      <w:t xml:space="preserve">حقوق </w:t>
    </w:r>
    <w:r w:rsidR="00E00539" w:rsidRPr="00E00539">
      <w:rPr>
        <w:rFonts w:cs="Arial" w:hint="cs"/>
        <w:b w:val="0"/>
        <w:bCs/>
        <w:szCs w:val="18"/>
      </w:rPr>
      <w:t>أولياء</w:t>
    </w:r>
    <w:r w:rsidR="00B65BBB" w:rsidRPr="00E00539">
      <w:rPr>
        <w:rFonts w:cs="Arial" w:hint="cs"/>
        <w:b w:val="0"/>
        <w:bCs/>
        <w:szCs w:val="18"/>
      </w:rPr>
      <w:t xml:space="preserve"> </w:t>
    </w:r>
    <w:r w:rsidR="00E00539" w:rsidRPr="00E00539">
      <w:rPr>
        <w:rFonts w:cs="Arial" w:hint="cs"/>
        <w:b w:val="0"/>
        <w:bCs/>
        <w:szCs w:val="18"/>
      </w:rPr>
      <w:t>الأمور</w:t>
    </w:r>
    <w:r w:rsidRPr="00E00539">
      <w:rPr>
        <w:rFonts w:cs="Arial"/>
        <w:b w:val="0"/>
        <w:bCs/>
        <w:szCs w:val="18"/>
      </w:rPr>
      <w:t xml:space="preserve"> في التعليم لذوي الاحتياجات الخاصة</w:t>
    </w:r>
  </w:p>
  <w:p w14:paraId="3AC6646E" w14:textId="77777777" w:rsidR="000D63F6" w:rsidRPr="00E00539" w:rsidRDefault="00D728CB">
    <w:pPr>
      <w:pStyle w:val="P68B1DB1-Footer26"/>
      <w:rPr>
        <w:rFonts w:cs="Arial"/>
        <w:bCs/>
        <w:szCs w:val="18"/>
      </w:rPr>
    </w:pPr>
    <w:r w:rsidRPr="00907503">
      <w:rPr>
        <w:rFonts w:cs="Arial"/>
        <w:szCs w:val="18"/>
      </w:rPr>
      <w:t>فريق خدمات التعليم لذوي الاحتياجات الخاصة</w:t>
    </w:r>
    <w:r w:rsidRPr="00907503">
      <w:rPr>
        <w:rFonts w:cs="Arial"/>
        <w:b/>
        <w:szCs w:val="18"/>
      </w:rPr>
      <w:tab/>
    </w:r>
    <w:r w:rsidR="00907503" w:rsidRPr="00907503">
      <w:rPr>
        <w:rFonts w:cs="Arial"/>
        <w:b/>
        <w:szCs w:val="18"/>
      </w:rPr>
      <w:t xml:space="preserve">                                                               </w:t>
    </w:r>
    <w:r w:rsidRPr="00E00539">
      <w:rPr>
        <w:rFonts w:cs="Arial"/>
        <w:bCs/>
        <w:szCs w:val="18"/>
      </w:rPr>
      <w:t>إشعار الضمانات الإجرائية</w:t>
    </w:r>
  </w:p>
  <w:p w14:paraId="68079E69" w14:textId="77777777" w:rsidR="000D63F6" w:rsidRPr="00907503" w:rsidRDefault="00907503" w:rsidP="00907503">
    <w:pPr>
      <w:pStyle w:val="P68B1DB1-Footer26"/>
      <w:bidi w:val="0"/>
      <w:jc w:val="right"/>
      <w:rPr>
        <w:rFonts w:cs="Arial"/>
        <w:szCs w:val="18"/>
      </w:rPr>
    </w:pPr>
    <w:r w:rsidRPr="00907503">
      <w:rPr>
        <w:rFonts w:cs="Arial"/>
        <w:szCs w:val="18"/>
        <w:rtl w:val="0"/>
      </w:rPr>
      <w:t>900 SW Jackson St. Suite 620., Topeka, KS 66612</w:t>
    </w:r>
    <w:r w:rsidR="00D728CB" w:rsidRPr="00907503">
      <w:rPr>
        <w:rFonts w:cs="Arial"/>
        <w:szCs w:val="18"/>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6549" w14:textId="77777777" w:rsidR="000D63F6" w:rsidRDefault="000D63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74EA" w14:textId="77777777" w:rsidR="000D63F6" w:rsidRDefault="000D63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F11D" w14:textId="77777777" w:rsidR="000D63F6" w:rsidRDefault="00D728CB">
    <w:pPr>
      <w:pStyle w:val="P68B1DB1-Normal6pt4"/>
      <w:keepLines w:val="0"/>
      <w:spacing w:before="240" w:after="240"/>
      <w:jc w:val="right"/>
    </w:pPr>
    <w:r>
      <w:t>فبراير/شباط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BD81" w14:textId="77777777" w:rsidR="000D63F6" w:rsidRDefault="000D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ACE6" w14:textId="77777777" w:rsidR="002D5569" w:rsidRDefault="002D5569">
      <w:r>
        <w:separator/>
      </w:r>
    </w:p>
    <w:p w14:paraId="58C1D470" w14:textId="77777777" w:rsidR="002D5569" w:rsidRDefault="002D5569"/>
  </w:footnote>
  <w:footnote w:type="continuationSeparator" w:id="0">
    <w:p w14:paraId="4FD843E5" w14:textId="77777777" w:rsidR="002D5569" w:rsidRDefault="002D5569">
      <w:r>
        <w:continuationSeparator/>
      </w:r>
    </w:p>
    <w:p w14:paraId="36B199A2" w14:textId="77777777" w:rsidR="002D5569" w:rsidRDefault="002D5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71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432"/>
      <w:gridCol w:w="9156"/>
      <w:gridCol w:w="1130"/>
    </w:tblGrid>
    <w:tr w:rsidR="000D63F6" w14:paraId="5341AE07" w14:textId="77777777" w:rsidTr="00B47A0E">
      <w:tc>
        <w:tcPr>
          <w:tcW w:w="432" w:type="dxa"/>
          <w:tcBorders>
            <w:top w:val="single" w:sz="12" w:space="0" w:color="auto"/>
            <w:bottom w:val="single" w:sz="18" w:space="0" w:color="auto"/>
          </w:tcBorders>
          <w:shd w:val="clear" w:color="auto" w:fill="000000"/>
          <w:vAlign w:val="bottom"/>
        </w:tcPr>
        <w:p w14:paraId="120D1E59" w14:textId="77777777" w:rsidR="000D63F6" w:rsidRPr="00B47A0E" w:rsidRDefault="00D728CB">
          <w:pPr>
            <w:pStyle w:val="P68B1DB1-Normal24"/>
            <w:spacing w:after="0"/>
            <w:rPr>
              <w:b w:val="0"/>
              <w:bCs/>
              <w:sz w:val="26"/>
              <w:szCs w:val="26"/>
            </w:rPr>
          </w:pPr>
          <w:r w:rsidRPr="00B47A0E">
            <w:rPr>
              <w:b w:val="0"/>
              <w:bCs/>
              <w:sz w:val="26"/>
              <w:szCs w:val="26"/>
            </w:rPr>
            <w:fldChar w:fldCharType="begin"/>
          </w:r>
          <w:r w:rsidRPr="00B47A0E">
            <w:rPr>
              <w:b w:val="0"/>
              <w:bCs/>
              <w:sz w:val="26"/>
              <w:szCs w:val="26"/>
            </w:rPr>
            <w:instrText xml:space="preserve"> PAGE </w:instrText>
          </w:r>
          <w:r w:rsidRPr="00B47A0E">
            <w:rPr>
              <w:b w:val="0"/>
              <w:bCs/>
              <w:sz w:val="26"/>
              <w:szCs w:val="26"/>
            </w:rPr>
            <w:fldChar w:fldCharType="separate"/>
          </w:r>
          <w:r w:rsidRPr="00B47A0E">
            <w:rPr>
              <w:b w:val="0"/>
              <w:bCs/>
              <w:sz w:val="26"/>
              <w:szCs w:val="26"/>
            </w:rPr>
            <w:t>ii</w:t>
          </w:r>
          <w:r w:rsidRPr="00B47A0E">
            <w:rPr>
              <w:b w:val="0"/>
              <w:bCs/>
              <w:sz w:val="26"/>
              <w:szCs w:val="26"/>
            </w:rPr>
            <w:fldChar w:fldCharType="end"/>
          </w:r>
        </w:p>
      </w:tc>
      <w:tc>
        <w:tcPr>
          <w:tcW w:w="9156" w:type="dxa"/>
          <w:vAlign w:val="bottom"/>
        </w:tcPr>
        <w:p w14:paraId="1C51F79A" w14:textId="77777777" w:rsidR="000D63F6" w:rsidRPr="00B47A0E" w:rsidRDefault="00D728CB" w:rsidP="00B47A0E">
          <w:pPr>
            <w:pStyle w:val="P68B1DB1-Normal1"/>
            <w:tabs>
              <w:tab w:val="right" w:pos="9288"/>
            </w:tabs>
            <w:spacing w:after="0"/>
            <w:jc w:val="right"/>
            <w:rPr>
              <w:b w:val="0"/>
              <w:bCs/>
              <w:sz w:val="22"/>
              <w:szCs w:val="22"/>
              <w:shd w:val="clear" w:color="auto" w:fill="000000"/>
            </w:rPr>
          </w:pPr>
          <w:r w:rsidRPr="00B47A0E">
            <w:rPr>
              <w:b w:val="0"/>
              <w:bCs/>
              <w:sz w:val="22"/>
              <w:szCs w:val="22"/>
            </w:rPr>
            <w:t>إشعار الضمانات الإجرائية</w:t>
          </w:r>
        </w:p>
      </w:tc>
      <w:tc>
        <w:tcPr>
          <w:tcW w:w="1130" w:type="dxa"/>
          <w:tcBorders>
            <w:top w:val="single" w:sz="12" w:space="0" w:color="auto"/>
            <w:bottom w:val="single" w:sz="18" w:space="0" w:color="auto"/>
          </w:tcBorders>
          <w:shd w:val="clear" w:color="auto" w:fill="000000"/>
          <w:vAlign w:val="bottom"/>
        </w:tcPr>
        <w:p w14:paraId="0F949C6D" w14:textId="77777777" w:rsidR="000D63F6" w:rsidRPr="00B47A0E" w:rsidRDefault="00D728CB">
          <w:pPr>
            <w:pStyle w:val="P68B1DB1-Normal1"/>
            <w:spacing w:after="0"/>
            <w:jc w:val="center"/>
            <w:rPr>
              <w:b w:val="0"/>
              <w:bCs/>
            </w:rPr>
          </w:pPr>
          <w:r w:rsidRPr="00B47A0E">
            <w:rPr>
              <w:b w:val="0"/>
              <w:bCs/>
            </w:rPr>
            <w:t>إدارة التعليم بولاية كانساس</w:t>
          </w:r>
        </w:p>
      </w:tc>
    </w:tr>
  </w:tbl>
  <w:p w14:paraId="19BE37BC" w14:textId="77777777" w:rsidR="000D63F6" w:rsidRDefault="000D6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0D63F6" w14:paraId="359D9895" w14:textId="77777777">
      <w:tc>
        <w:tcPr>
          <w:tcW w:w="864" w:type="dxa"/>
          <w:tcBorders>
            <w:top w:val="single" w:sz="12" w:space="0" w:color="auto"/>
            <w:bottom w:val="single" w:sz="18" w:space="0" w:color="auto"/>
          </w:tcBorders>
          <w:shd w:val="clear" w:color="auto" w:fill="000000"/>
          <w:vAlign w:val="bottom"/>
        </w:tcPr>
        <w:p w14:paraId="389029E9" w14:textId="77777777" w:rsidR="000D63F6" w:rsidRDefault="00D728CB">
          <w:pPr>
            <w:pStyle w:val="P68B1DB1-Normal1"/>
          </w:pPr>
          <w:r>
            <w:t xml:space="preserve">الجزء B </w:t>
          </w:r>
        </w:p>
      </w:tc>
      <w:tc>
        <w:tcPr>
          <w:tcW w:w="9216" w:type="dxa"/>
          <w:vAlign w:val="bottom"/>
        </w:tcPr>
        <w:p w14:paraId="0DA4B387" w14:textId="77777777" w:rsidR="000D63F6" w:rsidRDefault="00D728CB">
          <w:pPr>
            <w:pStyle w:val="P68B1DB1-Normal1"/>
            <w:rPr>
              <w:shd w:val="clear" w:color="auto" w:fill="000000"/>
            </w:rPr>
          </w:pPr>
          <w:r>
            <w:t>إشعار الضمانات الإجرائية</w:t>
          </w:r>
        </w:p>
      </w:tc>
      <w:tc>
        <w:tcPr>
          <w:tcW w:w="432" w:type="dxa"/>
          <w:tcBorders>
            <w:top w:val="single" w:sz="12" w:space="0" w:color="auto"/>
            <w:bottom w:val="single" w:sz="18" w:space="0" w:color="auto"/>
          </w:tcBorders>
          <w:shd w:val="clear" w:color="auto" w:fill="000000"/>
          <w:vAlign w:val="bottom"/>
        </w:tcPr>
        <w:p w14:paraId="0287FA65" w14:textId="77777777" w:rsidR="000D63F6" w:rsidRDefault="00D728CB">
          <w:pPr>
            <w:jc w:val="center"/>
            <w:rPr>
              <w:b/>
            </w:rPr>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tc>
    </w:tr>
  </w:tbl>
  <w:p w14:paraId="79F36631" w14:textId="77777777" w:rsidR="000D63F6" w:rsidRDefault="000D63F6">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0A87" w14:textId="77777777" w:rsidR="000D63F6" w:rsidRDefault="000D63F6">
    <w:pPr>
      <w:tabs>
        <w:tab w:val="right" w:pos="10080"/>
      </w:tabs>
      <w:ind w:left="-720" w:right="-720"/>
      <w:rPr>
        <w:b/>
      </w:rPr>
    </w:pPr>
  </w:p>
  <w:p w14:paraId="1538A19B" w14:textId="77777777" w:rsidR="000D63F6" w:rsidRDefault="000D63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0D63F6" w14:paraId="46C4FA16" w14:textId="77777777">
      <w:tc>
        <w:tcPr>
          <w:tcW w:w="864" w:type="dxa"/>
          <w:tcBorders>
            <w:top w:val="single" w:sz="12" w:space="0" w:color="auto"/>
            <w:bottom w:val="single" w:sz="18" w:space="0" w:color="auto"/>
          </w:tcBorders>
          <w:shd w:val="clear" w:color="auto" w:fill="000000"/>
          <w:vAlign w:val="bottom"/>
        </w:tcPr>
        <w:p w14:paraId="63595873" w14:textId="77777777" w:rsidR="000D63F6" w:rsidRDefault="00D728CB">
          <w:pPr>
            <w:pStyle w:val="P68B1DB1-Normal23"/>
            <w:spacing w:after="0"/>
          </w:pPr>
          <w:r>
            <w:t xml:space="preserve">إدارة التعليم بولاية كانساس </w:t>
          </w:r>
        </w:p>
      </w:tc>
      <w:tc>
        <w:tcPr>
          <w:tcW w:w="9216" w:type="dxa"/>
          <w:vAlign w:val="bottom"/>
        </w:tcPr>
        <w:p w14:paraId="75A315C8" w14:textId="77777777" w:rsidR="000D63F6" w:rsidRDefault="00D728CB">
          <w:pPr>
            <w:pStyle w:val="P68B1DB1-Normal23"/>
            <w:spacing w:after="0"/>
            <w:rPr>
              <w:shd w:val="clear" w:color="auto" w:fill="000000"/>
            </w:rPr>
          </w:pPr>
          <w:r>
            <w:t>إشعار الضمانات الإجرائية</w:t>
          </w:r>
        </w:p>
      </w:tc>
      <w:tc>
        <w:tcPr>
          <w:tcW w:w="432" w:type="dxa"/>
          <w:tcBorders>
            <w:top w:val="single" w:sz="12" w:space="0" w:color="auto"/>
            <w:bottom w:val="single" w:sz="18" w:space="0" w:color="auto"/>
          </w:tcBorders>
          <w:shd w:val="clear" w:color="auto" w:fill="000000"/>
          <w:vAlign w:val="bottom"/>
        </w:tcPr>
        <w:p w14:paraId="0C8789FA" w14:textId="77777777" w:rsidR="000D63F6" w:rsidRDefault="00D728CB">
          <w:pPr>
            <w:spacing w:after="0"/>
            <w:jc w:val="center"/>
            <w:rPr>
              <w:b/>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tc>
    </w:tr>
  </w:tbl>
  <w:p w14:paraId="0DBAF5A9" w14:textId="77777777" w:rsidR="000D63F6" w:rsidRDefault="000D63F6">
    <w:pPr>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0D63F6" w14:paraId="337AA61C" w14:textId="77777777">
      <w:tc>
        <w:tcPr>
          <w:tcW w:w="864" w:type="dxa"/>
          <w:tcBorders>
            <w:top w:val="single" w:sz="12" w:space="0" w:color="auto"/>
            <w:bottom w:val="single" w:sz="18" w:space="0" w:color="auto"/>
          </w:tcBorders>
          <w:shd w:val="clear" w:color="auto" w:fill="000000"/>
          <w:vAlign w:val="bottom"/>
        </w:tcPr>
        <w:p w14:paraId="2C96F0E5" w14:textId="77777777" w:rsidR="000D63F6" w:rsidRDefault="00D728CB">
          <w:pPr>
            <w:pStyle w:val="P68B1DB1-Normal23"/>
            <w:spacing w:after="0"/>
          </w:pPr>
          <w:r>
            <w:t xml:space="preserve">إدارة التعليم بولاية كانساس </w:t>
          </w:r>
        </w:p>
      </w:tc>
      <w:tc>
        <w:tcPr>
          <w:tcW w:w="9216" w:type="dxa"/>
          <w:vAlign w:val="bottom"/>
        </w:tcPr>
        <w:p w14:paraId="35A43CE9" w14:textId="77777777" w:rsidR="000D63F6" w:rsidRDefault="00D728CB">
          <w:pPr>
            <w:pStyle w:val="P68B1DB1-Normal23"/>
            <w:spacing w:after="0"/>
            <w:rPr>
              <w:shd w:val="clear" w:color="auto" w:fill="000000"/>
            </w:rPr>
          </w:pPr>
          <w:r>
            <w:t>إشعار الضمانات الإجرائية</w:t>
          </w:r>
        </w:p>
      </w:tc>
      <w:tc>
        <w:tcPr>
          <w:tcW w:w="432" w:type="dxa"/>
          <w:tcBorders>
            <w:top w:val="single" w:sz="12" w:space="0" w:color="auto"/>
            <w:bottom w:val="single" w:sz="18" w:space="0" w:color="auto"/>
          </w:tcBorders>
          <w:shd w:val="clear" w:color="auto" w:fill="000000"/>
          <w:vAlign w:val="bottom"/>
        </w:tcPr>
        <w:p w14:paraId="78C18790" w14:textId="77777777" w:rsidR="000D63F6" w:rsidRDefault="00D728CB">
          <w:pPr>
            <w:spacing w:after="0"/>
            <w:jc w:val="center"/>
            <w:rPr>
              <w:b/>
            </w:rPr>
          </w:pP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tc>
    </w:tr>
  </w:tbl>
  <w:p w14:paraId="03435153" w14:textId="77777777" w:rsidR="000D63F6" w:rsidRDefault="000D63F6">
    <w:pPr>
      <w:tabs>
        <w:tab w:val="right" w:pos="10080"/>
      </w:tabs>
      <w:ind w:left="-720" w:right="-720"/>
      <w:rPr>
        <w:sz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1224"/>
      <w:gridCol w:w="9140"/>
      <w:gridCol w:w="444"/>
    </w:tblGrid>
    <w:tr w:rsidR="000D63F6" w14:paraId="538847B9" w14:textId="77777777" w:rsidTr="003F34C8">
      <w:tc>
        <w:tcPr>
          <w:tcW w:w="1224" w:type="dxa"/>
          <w:tcBorders>
            <w:top w:val="single" w:sz="12" w:space="0" w:color="auto"/>
            <w:bottom w:val="single" w:sz="18" w:space="0" w:color="auto"/>
          </w:tcBorders>
          <w:shd w:val="clear" w:color="auto" w:fill="000000"/>
          <w:vAlign w:val="bottom"/>
        </w:tcPr>
        <w:p w14:paraId="6FF8E1A3" w14:textId="77777777" w:rsidR="000D63F6" w:rsidRPr="003F34C8" w:rsidRDefault="00D728CB">
          <w:pPr>
            <w:pStyle w:val="P68B1DB1-Normal23"/>
            <w:spacing w:after="0"/>
            <w:rPr>
              <w:b w:val="0"/>
              <w:bCs/>
            </w:rPr>
          </w:pPr>
          <w:r w:rsidRPr="003F34C8">
            <w:rPr>
              <w:b w:val="0"/>
              <w:bCs/>
            </w:rPr>
            <w:t xml:space="preserve">إدارة التعليم بولاية كانساس </w:t>
          </w:r>
        </w:p>
      </w:tc>
      <w:tc>
        <w:tcPr>
          <w:tcW w:w="9140" w:type="dxa"/>
          <w:vAlign w:val="bottom"/>
        </w:tcPr>
        <w:p w14:paraId="39F52912" w14:textId="77777777" w:rsidR="000D63F6" w:rsidRPr="003F34C8" w:rsidRDefault="00D728CB">
          <w:pPr>
            <w:pStyle w:val="P68B1DB1-Normal23"/>
            <w:spacing w:after="0"/>
            <w:rPr>
              <w:b w:val="0"/>
              <w:bCs/>
              <w:sz w:val="22"/>
              <w:szCs w:val="22"/>
              <w:shd w:val="clear" w:color="auto" w:fill="000000"/>
            </w:rPr>
          </w:pPr>
          <w:r w:rsidRPr="003F34C8">
            <w:rPr>
              <w:b w:val="0"/>
              <w:bCs/>
              <w:sz w:val="22"/>
              <w:szCs w:val="22"/>
            </w:rPr>
            <w:t>إشعار الضمانات الإجرائية</w:t>
          </w:r>
        </w:p>
      </w:tc>
      <w:tc>
        <w:tcPr>
          <w:tcW w:w="444" w:type="dxa"/>
          <w:tcBorders>
            <w:top w:val="single" w:sz="12" w:space="0" w:color="auto"/>
            <w:bottom w:val="single" w:sz="18" w:space="0" w:color="auto"/>
          </w:tcBorders>
          <w:shd w:val="clear" w:color="auto" w:fill="000000"/>
          <w:vAlign w:val="bottom"/>
        </w:tcPr>
        <w:p w14:paraId="0D355EF3" w14:textId="77777777" w:rsidR="000D63F6" w:rsidRPr="003F34C8" w:rsidRDefault="00D728CB">
          <w:pPr>
            <w:pStyle w:val="P68B1DB1-Normal24"/>
            <w:spacing w:after="0"/>
            <w:jc w:val="center"/>
            <w:rPr>
              <w:b w:val="0"/>
              <w:bCs/>
              <w:sz w:val="26"/>
              <w:szCs w:val="26"/>
            </w:rPr>
          </w:pPr>
          <w:r w:rsidRPr="003F34C8">
            <w:rPr>
              <w:b w:val="0"/>
              <w:bCs/>
              <w:sz w:val="26"/>
              <w:szCs w:val="26"/>
            </w:rPr>
            <w:fldChar w:fldCharType="begin"/>
          </w:r>
          <w:r w:rsidRPr="003F34C8">
            <w:rPr>
              <w:b w:val="0"/>
              <w:bCs/>
              <w:sz w:val="26"/>
              <w:szCs w:val="26"/>
            </w:rPr>
            <w:instrText xml:space="preserve"> PAGE </w:instrText>
          </w:r>
          <w:r w:rsidRPr="003F34C8">
            <w:rPr>
              <w:b w:val="0"/>
              <w:bCs/>
              <w:sz w:val="26"/>
              <w:szCs w:val="26"/>
            </w:rPr>
            <w:fldChar w:fldCharType="separate"/>
          </w:r>
          <w:r w:rsidRPr="003F34C8">
            <w:rPr>
              <w:b w:val="0"/>
              <w:bCs/>
              <w:sz w:val="26"/>
              <w:szCs w:val="26"/>
            </w:rPr>
            <w:t>17</w:t>
          </w:r>
          <w:r w:rsidRPr="003F34C8">
            <w:rPr>
              <w:b w:val="0"/>
              <w:bCs/>
              <w:sz w:val="26"/>
              <w:szCs w:val="26"/>
            </w:rPr>
            <w:fldChar w:fldCharType="end"/>
          </w:r>
        </w:p>
      </w:tc>
    </w:tr>
  </w:tbl>
  <w:p w14:paraId="2E346DEF" w14:textId="77777777" w:rsidR="000D63F6" w:rsidRDefault="000D63F6">
    <w:pPr>
      <w:rPr>
        <w:sz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0D63F6" w14:paraId="568335FA" w14:textId="77777777">
      <w:tc>
        <w:tcPr>
          <w:tcW w:w="864" w:type="dxa"/>
          <w:tcBorders>
            <w:top w:val="single" w:sz="12" w:space="0" w:color="auto"/>
            <w:bottom w:val="single" w:sz="18" w:space="0" w:color="auto"/>
          </w:tcBorders>
          <w:shd w:val="clear" w:color="auto" w:fill="000000"/>
          <w:vAlign w:val="bottom"/>
        </w:tcPr>
        <w:p w14:paraId="4F9E44B9" w14:textId="77777777" w:rsidR="000D63F6" w:rsidRDefault="00D728CB">
          <w:pPr>
            <w:pStyle w:val="P68B1DB1-Normal23"/>
            <w:spacing w:after="0"/>
          </w:pPr>
          <w:r>
            <w:t xml:space="preserve">إدارة التعليم بولاية كانساس </w:t>
          </w:r>
        </w:p>
      </w:tc>
      <w:tc>
        <w:tcPr>
          <w:tcW w:w="9216" w:type="dxa"/>
          <w:vAlign w:val="bottom"/>
        </w:tcPr>
        <w:p w14:paraId="05BF3E5C" w14:textId="77777777" w:rsidR="000D63F6" w:rsidRDefault="00D728CB">
          <w:pPr>
            <w:pStyle w:val="P68B1DB1-Normal23"/>
            <w:spacing w:after="0"/>
            <w:rPr>
              <w:shd w:val="clear" w:color="auto" w:fill="000000"/>
            </w:rPr>
          </w:pPr>
          <w:r>
            <w:t>إشعار الضمانات الإجرائية</w:t>
          </w:r>
        </w:p>
      </w:tc>
      <w:tc>
        <w:tcPr>
          <w:tcW w:w="432" w:type="dxa"/>
          <w:tcBorders>
            <w:top w:val="single" w:sz="12" w:space="0" w:color="auto"/>
            <w:bottom w:val="single" w:sz="18" w:space="0" w:color="auto"/>
          </w:tcBorders>
          <w:shd w:val="clear" w:color="auto" w:fill="000000"/>
          <w:vAlign w:val="bottom"/>
        </w:tcPr>
        <w:p w14:paraId="14C7F809" w14:textId="77777777" w:rsidR="000D63F6" w:rsidRDefault="00D728CB">
          <w:pPr>
            <w:pStyle w:val="P68B1DB1-Normal24"/>
            <w:spacing w:after="0"/>
            <w:jc w:val="center"/>
          </w:pPr>
          <w:r>
            <w:fldChar w:fldCharType="begin"/>
          </w:r>
          <w:r>
            <w:instrText xml:space="preserve"> PAGE </w:instrText>
          </w:r>
          <w:r>
            <w:fldChar w:fldCharType="separate"/>
          </w:r>
          <w:r>
            <w:t>1</w:t>
          </w:r>
          <w:r>
            <w:fldChar w:fldCharType="end"/>
          </w:r>
        </w:p>
      </w:tc>
    </w:tr>
  </w:tbl>
  <w:p w14:paraId="02BAA751" w14:textId="77777777" w:rsidR="000D63F6" w:rsidRDefault="000D63F6">
    <w:pPr>
      <w:rPr>
        <w:sz w:val="4"/>
      </w:rPr>
    </w:pPr>
  </w:p>
  <w:p w14:paraId="4DB18CB1" w14:textId="77777777" w:rsidR="000D63F6" w:rsidRDefault="000D63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DE"/>
    <w:multiLevelType w:val="hybridMultilevel"/>
    <w:tmpl w:val="411E80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544C61"/>
    <w:multiLevelType w:val="hybridMultilevel"/>
    <w:tmpl w:val="EDEAB5A0"/>
    <w:lvl w:ilvl="0" w:tplc="CD48FA1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410ABD"/>
    <w:multiLevelType w:val="hybridMultilevel"/>
    <w:tmpl w:val="D124E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CB4A5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B6004"/>
    <w:multiLevelType w:val="hybridMultilevel"/>
    <w:tmpl w:val="66787C96"/>
    <w:lvl w:ilvl="0" w:tplc="E82EF4C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273B9B"/>
    <w:multiLevelType w:val="hybridMultilevel"/>
    <w:tmpl w:val="DF6A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C1255D"/>
    <w:multiLevelType w:val="hybridMultilevel"/>
    <w:tmpl w:val="0F3CE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4969A9"/>
    <w:multiLevelType w:val="hybridMultilevel"/>
    <w:tmpl w:val="AE9E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86B04"/>
    <w:multiLevelType w:val="hybridMultilevel"/>
    <w:tmpl w:val="8FFE8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C2FF7"/>
    <w:multiLevelType w:val="hybridMultilevel"/>
    <w:tmpl w:val="555C172E"/>
    <w:lvl w:ilvl="0" w:tplc="AC4C82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F360D6"/>
    <w:multiLevelType w:val="hybridMultilevel"/>
    <w:tmpl w:val="5A24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21BB8"/>
    <w:multiLevelType w:val="hybridMultilevel"/>
    <w:tmpl w:val="49A81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A51554"/>
    <w:multiLevelType w:val="hybridMultilevel"/>
    <w:tmpl w:val="DC507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D41A4D"/>
    <w:multiLevelType w:val="hybridMultilevel"/>
    <w:tmpl w:val="4FD29476"/>
    <w:lvl w:ilvl="0" w:tplc="5F42024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B703FA"/>
    <w:multiLevelType w:val="hybridMultilevel"/>
    <w:tmpl w:val="5E02C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5B5ED1"/>
    <w:multiLevelType w:val="hybridMultilevel"/>
    <w:tmpl w:val="955C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86DA5"/>
    <w:multiLevelType w:val="hybridMultilevel"/>
    <w:tmpl w:val="2C32D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637A2"/>
    <w:multiLevelType w:val="hybridMultilevel"/>
    <w:tmpl w:val="EE7CC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34173F"/>
    <w:multiLevelType w:val="hybridMultilevel"/>
    <w:tmpl w:val="DDDA873C"/>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207A32"/>
    <w:multiLevelType w:val="hybridMultilevel"/>
    <w:tmpl w:val="60621D12"/>
    <w:lvl w:ilvl="0" w:tplc="B67663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494097"/>
    <w:multiLevelType w:val="hybridMultilevel"/>
    <w:tmpl w:val="DA741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794AEF"/>
    <w:multiLevelType w:val="hybridMultilevel"/>
    <w:tmpl w:val="D2B62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FF4F19"/>
    <w:multiLevelType w:val="hybridMultilevel"/>
    <w:tmpl w:val="80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B659E"/>
    <w:multiLevelType w:val="hybridMultilevel"/>
    <w:tmpl w:val="F9EEA276"/>
    <w:lvl w:ilvl="0" w:tplc="C720C22A">
      <w:start w:val="1"/>
      <w:numFmt w:val="decimal"/>
      <w:lvlText w:val="%1."/>
      <w:lvlJc w:val="left"/>
      <w:pPr>
        <w:tabs>
          <w:tab w:val="num" w:pos="720"/>
        </w:tabs>
        <w:ind w:left="720" w:hanging="360"/>
      </w:pPr>
      <w:rPr>
        <w:rFonts w:hint="default"/>
      </w:rPr>
    </w:lvl>
    <w:lvl w:ilvl="1" w:tplc="238E8B42">
      <w:start w:val="1"/>
      <w:numFmt w:val="arabicAbjad"/>
      <w:lvlText w:val="%2."/>
      <w:lvlJc w:val="left"/>
      <w:pPr>
        <w:ind w:left="1440" w:hanging="360"/>
      </w:pPr>
      <w:rPr>
        <w:rFonts w:ascii="Liberation Sans Narrow" w:eastAsia="Liberation Sans Narrow" w:hAnsi="Liberation Sans Narrow" w:cs="Liberation Sans Narrow" w:hint="default"/>
        <w:b w:val="0"/>
        <w:bCs w:val="0"/>
        <w:i w:val="0"/>
        <w:iCs w:val="0"/>
        <w:w w:val="100"/>
        <w:sz w:val="26"/>
        <w:szCs w:val="26"/>
      </w:rPr>
    </w:lvl>
    <w:lvl w:ilvl="2" w:tplc="C720C22A">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27329D"/>
    <w:multiLevelType w:val="hybridMultilevel"/>
    <w:tmpl w:val="CC42BC4C"/>
    <w:lvl w:ilvl="0" w:tplc="C4045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93476A"/>
    <w:multiLevelType w:val="hybridMultilevel"/>
    <w:tmpl w:val="B1CC9150"/>
    <w:lvl w:ilvl="0" w:tplc="C720C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6A5F03"/>
    <w:multiLevelType w:val="hybridMultilevel"/>
    <w:tmpl w:val="60D2E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F363AC"/>
    <w:multiLevelType w:val="hybridMultilevel"/>
    <w:tmpl w:val="3E128FF0"/>
    <w:lvl w:ilvl="0" w:tplc="0409000F">
      <w:start w:val="1"/>
      <w:numFmt w:val="decimal"/>
      <w:lvlText w:val="%1."/>
      <w:lvlJc w:val="left"/>
      <w:pPr>
        <w:tabs>
          <w:tab w:val="num" w:pos="720"/>
        </w:tabs>
        <w:ind w:left="720" w:hanging="360"/>
      </w:pPr>
    </w:lvl>
    <w:lvl w:ilvl="1" w:tplc="8AC63F84">
      <w:start w:val="1"/>
      <w:numFmt w:val="arabicAbjad"/>
      <w:lvlText w:val="%2."/>
      <w:lvlJc w:val="left"/>
      <w:pPr>
        <w:ind w:left="1440" w:hanging="360"/>
      </w:pPr>
      <w:rPr>
        <w:rFonts w:ascii="Liberation Sans Narrow" w:eastAsia="Liberation Sans Narrow" w:hAnsi="Liberation Sans Narrow" w:cs="Liberation Sans Narrow" w:hint="default"/>
        <w:b w:val="0"/>
        <w:bCs w:val="0"/>
        <w:i w:val="0"/>
        <w:iCs w:val="0"/>
        <w:w w:val="10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A20E8F"/>
    <w:multiLevelType w:val="hybridMultilevel"/>
    <w:tmpl w:val="64104FEE"/>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9" w15:restartNumberingAfterBreak="0">
    <w:nsid w:val="35C334C3"/>
    <w:multiLevelType w:val="hybridMultilevel"/>
    <w:tmpl w:val="EEB43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82406F5"/>
    <w:multiLevelType w:val="hybridMultilevel"/>
    <w:tmpl w:val="3EF48D5A"/>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C90313"/>
    <w:multiLevelType w:val="hybridMultilevel"/>
    <w:tmpl w:val="325C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A84090B"/>
    <w:multiLevelType w:val="hybridMultilevel"/>
    <w:tmpl w:val="20F6D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A0433D"/>
    <w:multiLevelType w:val="hybridMultilevel"/>
    <w:tmpl w:val="80746768"/>
    <w:lvl w:ilvl="0" w:tplc="701C508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110021"/>
    <w:multiLevelType w:val="hybridMultilevel"/>
    <w:tmpl w:val="1DCED1D0"/>
    <w:lvl w:ilvl="0" w:tplc="AD5C4D7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B54116"/>
    <w:multiLevelType w:val="hybridMultilevel"/>
    <w:tmpl w:val="41E2E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8047B2"/>
    <w:multiLevelType w:val="hybridMultilevel"/>
    <w:tmpl w:val="BE7E9EEE"/>
    <w:lvl w:ilvl="0" w:tplc="D7DA6D9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5A3DB1"/>
    <w:multiLevelType w:val="hybridMultilevel"/>
    <w:tmpl w:val="ED4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CA352AC"/>
    <w:multiLevelType w:val="hybridMultilevel"/>
    <w:tmpl w:val="CE180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E119D2"/>
    <w:multiLevelType w:val="hybridMultilevel"/>
    <w:tmpl w:val="95C29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F2E6033"/>
    <w:multiLevelType w:val="hybridMultilevel"/>
    <w:tmpl w:val="A0208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20713C"/>
    <w:multiLevelType w:val="hybridMultilevel"/>
    <w:tmpl w:val="A594A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1EE5AA1"/>
    <w:multiLevelType w:val="hybridMultilevel"/>
    <w:tmpl w:val="19FAF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6161A1"/>
    <w:multiLevelType w:val="hybridMultilevel"/>
    <w:tmpl w:val="655CD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923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558552E"/>
    <w:multiLevelType w:val="hybridMultilevel"/>
    <w:tmpl w:val="016E2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7AD3F5F"/>
    <w:multiLevelType w:val="hybridMultilevel"/>
    <w:tmpl w:val="C9D80834"/>
    <w:lvl w:ilvl="0" w:tplc="3962AFF6">
      <w:start w:val="1"/>
      <w:numFmt w:val="decimal"/>
      <w:lvlText w:val="%1."/>
      <w:lvlJc w:val="left"/>
      <w:pPr>
        <w:tabs>
          <w:tab w:val="num" w:pos="1800"/>
        </w:tabs>
        <w:ind w:left="1800" w:hanging="360"/>
      </w:pPr>
      <w:rPr>
        <w:rFonts w:hint="default"/>
        <w:color w:val="auto"/>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8433CD0"/>
    <w:multiLevelType w:val="hybridMultilevel"/>
    <w:tmpl w:val="6D7A4402"/>
    <w:lvl w:ilvl="0" w:tplc="95DA5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58B43D29"/>
    <w:multiLevelType w:val="hybridMultilevel"/>
    <w:tmpl w:val="2460C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3B4DE7"/>
    <w:multiLevelType w:val="hybridMultilevel"/>
    <w:tmpl w:val="4DC25E18"/>
    <w:lvl w:ilvl="0" w:tplc="0409000F">
      <w:start w:val="1"/>
      <w:numFmt w:val="decimal"/>
      <w:lvlText w:val="%1."/>
      <w:lvlJc w:val="left"/>
      <w:pPr>
        <w:tabs>
          <w:tab w:val="num" w:pos="720"/>
        </w:tabs>
        <w:ind w:left="720" w:hanging="360"/>
      </w:pPr>
      <w:rPr>
        <w:rFonts w:hint="default"/>
      </w:rPr>
    </w:lvl>
    <w:lvl w:ilvl="1" w:tplc="95DA5022">
      <w:start w:val="1"/>
      <w:numFmt w:val="decimal"/>
      <w:lvlText w:val="%2."/>
      <w:lvlJc w:val="left"/>
      <w:pPr>
        <w:tabs>
          <w:tab w:val="num" w:pos="1440"/>
        </w:tabs>
        <w:ind w:left="1440" w:hanging="360"/>
      </w:pPr>
      <w:rPr>
        <w:rFonts w:hint="default"/>
      </w:rPr>
    </w:lvl>
    <w:lvl w:ilvl="2" w:tplc="52D4FDE4">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BEC362B"/>
    <w:multiLevelType w:val="hybridMultilevel"/>
    <w:tmpl w:val="AA6EC436"/>
    <w:lvl w:ilvl="0" w:tplc="DA463C96">
      <w:start w:val="1"/>
      <w:numFmt w:val="bullet"/>
      <w:pStyle w:val="Text-Bulleted-Sub1"/>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C10115D"/>
    <w:multiLevelType w:val="hybridMultilevel"/>
    <w:tmpl w:val="977AC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EF05BF3"/>
    <w:multiLevelType w:val="hybridMultilevel"/>
    <w:tmpl w:val="A76C76E6"/>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15C5081"/>
    <w:multiLevelType w:val="hybridMultilevel"/>
    <w:tmpl w:val="A51254D2"/>
    <w:lvl w:ilvl="0" w:tplc="0409000F">
      <w:start w:val="1"/>
      <w:numFmt w:val="decimal"/>
      <w:lvlText w:val="%1."/>
      <w:lvlJc w:val="left"/>
      <w:pPr>
        <w:tabs>
          <w:tab w:val="num" w:pos="720"/>
        </w:tabs>
        <w:ind w:left="720" w:hanging="360"/>
      </w:pPr>
    </w:lvl>
    <w:lvl w:ilvl="1" w:tplc="D5BC32A0">
      <w:start w:val="1"/>
      <w:numFmt w:val="lowerLetter"/>
      <w:lvlText w:val="(%2)"/>
      <w:lvlJc w:val="left"/>
      <w:pPr>
        <w:tabs>
          <w:tab w:val="num" w:pos="1452"/>
        </w:tabs>
        <w:ind w:left="1452" w:hanging="372"/>
      </w:pPr>
      <w:rPr>
        <w:rFonts w:hint="default"/>
      </w:rPr>
    </w:lvl>
    <w:lvl w:ilvl="2" w:tplc="8CC01FBC">
      <w:start w:val="2"/>
      <w:numFmt w:val="bullet"/>
      <w:lvlText w:val=""/>
      <w:lvlJc w:val="left"/>
      <w:pPr>
        <w:tabs>
          <w:tab w:val="num" w:pos="2925"/>
        </w:tabs>
        <w:ind w:left="2925" w:hanging="945"/>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DB2842"/>
    <w:multiLevelType w:val="hybridMultilevel"/>
    <w:tmpl w:val="55C854DA"/>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56" w15:restartNumberingAfterBreak="0">
    <w:nsid w:val="64D87999"/>
    <w:multiLevelType w:val="hybridMultilevel"/>
    <w:tmpl w:val="63F64DB6"/>
    <w:lvl w:ilvl="0" w:tplc="9368770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6B91D2B"/>
    <w:multiLevelType w:val="hybridMultilevel"/>
    <w:tmpl w:val="6568C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71E39B2"/>
    <w:multiLevelType w:val="hybridMultilevel"/>
    <w:tmpl w:val="648CC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7E801C3"/>
    <w:multiLevelType w:val="hybridMultilevel"/>
    <w:tmpl w:val="6876F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82D62F1"/>
    <w:multiLevelType w:val="hybridMultilevel"/>
    <w:tmpl w:val="192A9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8652A75"/>
    <w:multiLevelType w:val="hybridMultilevel"/>
    <w:tmpl w:val="FCCCB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8850B4A"/>
    <w:multiLevelType w:val="hybridMultilevel"/>
    <w:tmpl w:val="9DB84B60"/>
    <w:lvl w:ilvl="0" w:tplc="395AAC50">
      <w:start w:val="1"/>
      <w:numFmt w:val="bullet"/>
      <w:pStyle w:val="Text-Bulleted-Sub2"/>
      <w:lvlText w:val="▪"/>
      <w:lvlJc w:val="left"/>
      <w:pPr>
        <w:tabs>
          <w:tab w:val="num" w:pos="-360"/>
        </w:tabs>
        <w:ind w:left="-360" w:hanging="360"/>
      </w:pPr>
      <w:rPr>
        <w:rFonts w:ascii="Times New Roman" w:cs="Times New Roman" w:hint="default"/>
        <w:sz w:val="24"/>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68F416F5"/>
    <w:multiLevelType w:val="hybridMultilevel"/>
    <w:tmpl w:val="DAE0614A"/>
    <w:lvl w:ilvl="0" w:tplc="0409000F">
      <w:start w:val="1"/>
      <w:numFmt w:val="decimal"/>
      <w:lvlText w:val="%1."/>
      <w:lvlJc w:val="left"/>
      <w:pPr>
        <w:tabs>
          <w:tab w:val="num" w:pos="720"/>
        </w:tabs>
        <w:ind w:left="720" w:hanging="360"/>
      </w:pPr>
    </w:lvl>
    <w:lvl w:ilvl="1" w:tplc="3962AFF6">
      <w:start w:val="1"/>
      <w:numFmt w:val="decimal"/>
      <w:lvlText w:val="%2."/>
      <w:lvlJc w:val="left"/>
      <w:pPr>
        <w:tabs>
          <w:tab w:val="num" w:pos="1440"/>
        </w:tabs>
        <w:ind w:left="1440" w:hanging="360"/>
      </w:pPr>
      <w:rPr>
        <w:rFonts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C5265DF"/>
    <w:multiLevelType w:val="hybridMultilevel"/>
    <w:tmpl w:val="B52263EE"/>
    <w:lvl w:ilvl="0" w:tplc="30AA45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E516654"/>
    <w:multiLevelType w:val="hybridMultilevel"/>
    <w:tmpl w:val="C65C3900"/>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30429CD"/>
    <w:multiLevelType w:val="hybridMultilevel"/>
    <w:tmpl w:val="8B98D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3FB3FE2"/>
    <w:multiLevelType w:val="hybridMultilevel"/>
    <w:tmpl w:val="000C3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67A7263"/>
    <w:multiLevelType w:val="hybridMultilevel"/>
    <w:tmpl w:val="3872C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7E84AD7"/>
    <w:multiLevelType w:val="hybridMultilevel"/>
    <w:tmpl w:val="0736261A"/>
    <w:lvl w:ilvl="0" w:tplc="077C5F84">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9795D30"/>
    <w:multiLevelType w:val="hybridMultilevel"/>
    <w:tmpl w:val="8BF837B4"/>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A0F56B9"/>
    <w:multiLevelType w:val="hybridMultilevel"/>
    <w:tmpl w:val="883AB00E"/>
    <w:lvl w:ilvl="0" w:tplc="7ADA71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7B9A1144"/>
    <w:multiLevelType w:val="hybridMultilevel"/>
    <w:tmpl w:val="8F2E5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E5C5CEE"/>
    <w:multiLevelType w:val="hybridMultilevel"/>
    <w:tmpl w:val="B59CB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EF13604"/>
    <w:multiLevelType w:val="hybridMultilevel"/>
    <w:tmpl w:val="C9E60DD2"/>
    <w:lvl w:ilvl="0" w:tplc="735E81B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6146615">
    <w:abstractNumId w:val="39"/>
  </w:num>
  <w:num w:numId="2" w16cid:durableId="2057391382">
    <w:abstractNumId w:val="51"/>
  </w:num>
  <w:num w:numId="3" w16cid:durableId="372970569">
    <w:abstractNumId w:val="46"/>
  </w:num>
  <w:num w:numId="4" w16cid:durableId="1814441340">
    <w:abstractNumId w:val="52"/>
  </w:num>
  <w:num w:numId="5" w16cid:durableId="849610519">
    <w:abstractNumId w:val="67"/>
  </w:num>
  <w:num w:numId="6" w16cid:durableId="771323283">
    <w:abstractNumId w:val="35"/>
  </w:num>
  <w:num w:numId="7" w16cid:durableId="1196579797">
    <w:abstractNumId w:val="3"/>
  </w:num>
  <w:num w:numId="8" w16cid:durableId="1031952441">
    <w:abstractNumId w:val="47"/>
  </w:num>
  <w:num w:numId="9" w16cid:durableId="1402479986">
    <w:abstractNumId w:val="69"/>
  </w:num>
  <w:num w:numId="10" w16cid:durableId="1238898959">
    <w:abstractNumId w:val="37"/>
  </w:num>
  <w:num w:numId="11" w16cid:durableId="321783600">
    <w:abstractNumId w:val="63"/>
  </w:num>
  <w:num w:numId="12" w16cid:durableId="1974678229">
    <w:abstractNumId w:val="71"/>
  </w:num>
  <w:num w:numId="13" w16cid:durableId="1675918467">
    <w:abstractNumId w:val="72"/>
  </w:num>
  <w:num w:numId="14" w16cid:durableId="189421637">
    <w:abstractNumId w:val="36"/>
  </w:num>
  <w:num w:numId="15" w16cid:durableId="219292678">
    <w:abstractNumId w:val="25"/>
  </w:num>
  <w:num w:numId="16" w16cid:durableId="1133214826">
    <w:abstractNumId w:val="23"/>
  </w:num>
  <w:num w:numId="17" w16cid:durableId="1231041407">
    <w:abstractNumId w:val="28"/>
  </w:num>
  <w:num w:numId="18" w16cid:durableId="1008755653">
    <w:abstractNumId w:val="55"/>
  </w:num>
  <w:num w:numId="19" w16cid:durableId="1527869566">
    <w:abstractNumId w:val="30"/>
  </w:num>
  <w:num w:numId="20" w16cid:durableId="1463302021">
    <w:abstractNumId w:val="53"/>
  </w:num>
  <w:num w:numId="21" w16cid:durableId="524293924">
    <w:abstractNumId w:val="65"/>
  </w:num>
  <w:num w:numId="22" w16cid:durableId="2118023100">
    <w:abstractNumId w:val="70"/>
  </w:num>
  <w:num w:numId="23" w16cid:durableId="740447706">
    <w:abstractNumId w:val="18"/>
  </w:num>
  <w:num w:numId="24" w16cid:durableId="1566645127">
    <w:abstractNumId w:val="50"/>
  </w:num>
  <w:num w:numId="25" w16cid:durableId="824667845">
    <w:abstractNumId w:val="59"/>
  </w:num>
  <w:num w:numId="26" w16cid:durableId="1502968424">
    <w:abstractNumId w:val="68"/>
  </w:num>
  <w:num w:numId="27" w16cid:durableId="1052072400">
    <w:abstractNumId w:val="66"/>
  </w:num>
  <w:num w:numId="28" w16cid:durableId="1143473624">
    <w:abstractNumId w:val="73"/>
  </w:num>
  <w:num w:numId="29" w16cid:durableId="1315333959">
    <w:abstractNumId w:val="16"/>
  </w:num>
  <w:num w:numId="30" w16cid:durableId="1694382711">
    <w:abstractNumId w:val="42"/>
  </w:num>
  <w:num w:numId="31" w16cid:durableId="396054620">
    <w:abstractNumId w:val="29"/>
  </w:num>
  <w:num w:numId="32" w16cid:durableId="668749600">
    <w:abstractNumId w:val="27"/>
  </w:num>
  <w:num w:numId="33" w16cid:durableId="1394548294">
    <w:abstractNumId w:val="2"/>
  </w:num>
  <w:num w:numId="34" w16cid:durableId="314265429">
    <w:abstractNumId w:val="61"/>
  </w:num>
  <w:num w:numId="35" w16cid:durableId="854423114">
    <w:abstractNumId w:val="40"/>
  </w:num>
  <w:num w:numId="36" w16cid:durableId="1226719983">
    <w:abstractNumId w:val="31"/>
  </w:num>
  <w:num w:numId="37" w16cid:durableId="381560574">
    <w:abstractNumId w:val="26"/>
  </w:num>
  <w:num w:numId="38" w16cid:durableId="592859837">
    <w:abstractNumId w:val="57"/>
  </w:num>
  <w:num w:numId="39" w16cid:durableId="1953592373">
    <w:abstractNumId w:val="11"/>
  </w:num>
  <w:num w:numId="40" w16cid:durableId="1797874460">
    <w:abstractNumId w:val="17"/>
  </w:num>
  <w:num w:numId="41" w16cid:durableId="107161932">
    <w:abstractNumId w:val="8"/>
  </w:num>
  <w:num w:numId="42" w16cid:durableId="162668094">
    <w:abstractNumId w:val="12"/>
  </w:num>
  <w:num w:numId="43" w16cid:durableId="1466007342">
    <w:abstractNumId w:val="74"/>
  </w:num>
  <w:num w:numId="44" w16cid:durableId="1246306456">
    <w:abstractNumId w:val="41"/>
  </w:num>
  <w:num w:numId="45" w16cid:durableId="486557913">
    <w:abstractNumId w:val="54"/>
  </w:num>
  <w:num w:numId="46" w16cid:durableId="1911497440">
    <w:abstractNumId w:val="19"/>
  </w:num>
  <w:num w:numId="47" w16cid:durableId="917784354">
    <w:abstractNumId w:val="38"/>
  </w:num>
  <w:num w:numId="48" w16cid:durableId="363025223">
    <w:abstractNumId w:val="58"/>
  </w:num>
  <w:num w:numId="49" w16cid:durableId="45490014">
    <w:abstractNumId w:val="49"/>
  </w:num>
  <w:num w:numId="50" w16cid:durableId="7023935">
    <w:abstractNumId w:val="4"/>
  </w:num>
  <w:num w:numId="51" w16cid:durableId="266622172">
    <w:abstractNumId w:val="1"/>
  </w:num>
  <w:num w:numId="52" w16cid:durableId="1015689035">
    <w:abstractNumId w:val="21"/>
  </w:num>
  <w:num w:numId="53" w16cid:durableId="282419169">
    <w:abstractNumId w:val="6"/>
  </w:num>
  <w:num w:numId="54" w16cid:durableId="2146309370">
    <w:abstractNumId w:val="24"/>
  </w:num>
  <w:num w:numId="55" w16cid:durableId="1649672739">
    <w:abstractNumId w:val="9"/>
  </w:num>
  <w:num w:numId="56" w16cid:durableId="626740603">
    <w:abstractNumId w:val="75"/>
  </w:num>
  <w:num w:numId="57" w16cid:durableId="907881117">
    <w:abstractNumId w:val="34"/>
  </w:num>
  <w:num w:numId="58" w16cid:durableId="236600739">
    <w:abstractNumId w:val="56"/>
  </w:num>
  <w:num w:numId="59" w16cid:durableId="1741096418">
    <w:abstractNumId w:val="13"/>
  </w:num>
  <w:num w:numId="60" w16cid:durableId="1517116239">
    <w:abstractNumId w:val="14"/>
  </w:num>
  <w:num w:numId="61" w16cid:durableId="940643529">
    <w:abstractNumId w:val="45"/>
  </w:num>
  <w:num w:numId="62" w16cid:durableId="256063460">
    <w:abstractNumId w:val="32"/>
  </w:num>
  <w:num w:numId="63" w16cid:durableId="1387872296">
    <w:abstractNumId w:val="62"/>
  </w:num>
  <w:num w:numId="64" w16cid:durableId="2060276433">
    <w:abstractNumId w:val="33"/>
  </w:num>
  <w:num w:numId="65" w16cid:durableId="1942906300">
    <w:abstractNumId w:val="43"/>
  </w:num>
  <w:num w:numId="66" w16cid:durableId="679821719">
    <w:abstractNumId w:val="5"/>
  </w:num>
  <w:num w:numId="67" w16cid:durableId="289476815">
    <w:abstractNumId w:val="48"/>
  </w:num>
  <w:num w:numId="68" w16cid:durableId="2127112469">
    <w:abstractNumId w:val="0"/>
  </w:num>
  <w:num w:numId="69" w16cid:durableId="1172140853">
    <w:abstractNumId w:val="64"/>
  </w:num>
  <w:num w:numId="70" w16cid:durableId="85813096">
    <w:abstractNumId w:val="60"/>
  </w:num>
  <w:num w:numId="71" w16cid:durableId="1515999503">
    <w:abstractNumId w:val="62"/>
  </w:num>
  <w:num w:numId="72" w16cid:durableId="1743260329">
    <w:abstractNumId w:val="62"/>
  </w:num>
  <w:num w:numId="73" w16cid:durableId="589004233">
    <w:abstractNumId w:val="62"/>
  </w:num>
  <w:num w:numId="74" w16cid:durableId="1535534488">
    <w:abstractNumId w:val="44"/>
  </w:num>
  <w:num w:numId="75" w16cid:durableId="906037882">
    <w:abstractNumId w:val="7"/>
  </w:num>
  <w:num w:numId="76" w16cid:durableId="572814547">
    <w:abstractNumId w:val="10"/>
  </w:num>
  <w:num w:numId="77" w16cid:durableId="603072810">
    <w:abstractNumId w:val="20"/>
  </w:num>
  <w:num w:numId="78" w16cid:durableId="1924220857">
    <w:abstractNumId w:val="22"/>
  </w:num>
  <w:num w:numId="79" w16cid:durableId="1191650580">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5D"/>
    <w:rsid w:val="00000FC7"/>
    <w:rsid w:val="00004307"/>
    <w:rsid w:val="000065BD"/>
    <w:rsid w:val="00014A45"/>
    <w:rsid w:val="00014D06"/>
    <w:rsid w:val="00031938"/>
    <w:rsid w:val="00033EFE"/>
    <w:rsid w:val="00034498"/>
    <w:rsid w:val="00053988"/>
    <w:rsid w:val="00054814"/>
    <w:rsid w:val="000643AE"/>
    <w:rsid w:val="00066288"/>
    <w:rsid w:val="000718B3"/>
    <w:rsid w:val="00076481"/>
    <w:rsid w:val="00076E4E"/>
    <w:rsid w:val="00080F3F"/>
    <w:rsid w:val="00083DF2"/>
    <w:rsid w:val="000A176A"/>
    <w:rsid w:val="000B38C1"/>
    <w:rsid w:val="000B4F57"/>
    <w:rsid w:val="000C6A49"/>
    <w:rsid w:val="000D63F6"/>
    <w:rsid w:val="000E13A3"/>
    <w:rsid w:val="000E3409"/>
    <w:rsid w:val="001049C3"/>
    <w:rsid w:val="00117E0A"/>
    <w:rsid w:val="00124977"/>
    <w:rsid w:val="00126452"/>
    <w:rsid w:val="001318B4"/>
    <w:rsid w:val="0013254F"/>
    <w:rsid w:val="00132D96"/>
    <w:rsid w:val="001441A0"/>
    <w:rsid w:val="00163072"/>
    <w:rsid w:val="00164A40"/>
    <w:rsid w:val="00173593"/>
    <w:rsid w:val="0018218E"/>
    <w:rsid w:val="00183F9A"/>
    <w:rsid w:val="00196FDA"/>
    <w:rsid w:val="001A128D"/>
    <w:rsid w:val="001A5D47"/>
    <w:rsid w:val="001A6703"/>
    <w:rsid w:val="001C396D"/>
    <w:rsid w:val="001C6D01"/>
    <w:rsid w:val="001E1218"/>
    <w:rsid w:val="001E1330"/>
    <w:rsid w:val="001E47B6"/>
    <w:rsid w:val="00203EF0"/>
    <w:rsid w:val="00205489"/>
    <w:rsid w:val="00206C7C"/>
    <w:rsid w:val="00207AD8"/>
    <w:rsid w:val="002138E6"/>
    <w:rsid w:val="0022161F"/>
    <w:rsid w:val="00225FFE"/>
    <w:rsid w:val="0022697A"/>
    <w:rsid w:val="00231C0F"/>
    <w:rsid w:val="002370C8"/>
    <w:rsid w:val="002375B8"/>
    <w:rsid w:val="002546B7"/>
    <w:rsid w:val="00256FE5"/>
    <w:rsid w:val="002575F8"/>
    <w:rsid w:val="002716B5"/>
    <w:rsid w:val="00286A81"/>
    <w:rsid w:val="00290008"/>
    <w:rsid w:val="00290B53"/>
    <w:rsid w:val="0029118A"/>
    <w:rsid w:val="002926D5"/>
    <w:rsid w:val="00292FAF"/>
    <w:rsid w:val="002B316E"/>
    <w:rsid w:val="002B4B96"/>
    <w:rsid w:val="002B5925"/>
    <w:rsid w:val="002C5829"/>
    <w:rsid w:val="002D1A41"/>
    <w:rsid w:val="002D21FC"/>
    <w:rsid w:val="002D5569"/>
    <w:rsid w:val="002D7F3D"/>
    <w:rsid w:val="002E3B5C"/>
    <w:rsid w:val="002E6114"/>
    <w:rsid w:val="002F3C62"/>
    <w:rsid w:val="002F4136"/>
    <w:rsid w:val="002F4ED7"/>
    <w:rsid w:val="003035DF"/>
    <w:rsid w:val="003205FA"/>
    <w:rsid w:val="00332A78"/>
    <w:rsid w:val="00334EEF"/>
    <w:rsid w:val="003354A2"/>
    <w:rsid w:val="0033653E"/>
    <w:rsid w:val="00373F92"/>
    <w:rsid w:val="003756BC"/>
    <w:rsid w:val="00382591"/>
    <w:rsid w:val="0038718F"/>
    <w:rsid w:val="0038768C"/>
    <w:rsid w:val="003A0D73"/>
    <w:rsid w:val="003A1DD0"/>
    <w:rsid w:val="003A4050"/>
    <w:rsid w:val="003B0744"/>
    <w:rsid w:val="003C1B0D"/>
    <w:rsid w:val="003C49A6"/>
    <w:rsid w:val="003D35C1"/>
    <w:rsid w:val="003E05E1"/>
    <w:rsid w:val="003E0F95"/>
    <w:rsid w:val="003E58D7"/>
    <w:rsid w:val="003F34C8"/>
    <w:rsid w:val="003F5712"/>
    <w:rsid w:val="00412310"/>
    <w:rsid w:val="00421A19"/>
    <w:rsid w:val="0042531E"/>
    <w:rsid w:val="004302A7"/>
    <w:rsid w:val="00434132"/>
    <w:rsid w:val="004371A3"/>
    <w:rsid w:val="004401FE"/>
    <w:rsid w:val="00440A88"/>
    <w:rsid w:val="00442D5D"/>
    <w:rsid w:val="004509B3"/>
    <w:rsid w:val="00456B00"/>
    <w:rsid w:val="00461FA7"/>
    <w:rsid w:val="00462FEC"/>
    <w:rsid w:val="004703DC"/>
    <w:rsid w:val="004902BD"/>
    <w:rsid w:val="004D0EF2"/>
    <w:rsid w:val="004D210B"/>
    <w:rsid w:val="004D4392"/>
    <w:rsid w:val="00504EEB"/>
    <w:rsid w:val="00525F5D"/>
    <w:rsid w:val="005319CD"/>
    <w:rsid w:val="00531C29"/>
    <w:rsid w:val="00540775"/>
    <w:rsid w:val="00545ACC"/>
    <w:rsid w:val="00554046"/>
    <w:rsid w:val="00582DCD"/>
    <w:rsid w:val="00586A31"/>
    <w:rsid w:val="00594988"/>
    <w:rsid w:val="005A2E58"/>
    <w:rsid w:val="005A70D5"/>
    <w:rsid w:val="005B3C32"/>
    <w:rsid w:val="005D2631"/>
    <w:rsid w:val="005E0D67"/>
    <w:rsid w:val="005E0F55"/>
    <w:rsid w:val="005E7AEF"/>
    <w:rsid w:val="005F20CC"/>
    <w:rsid w:val="00605A94"/>
    <w:rsid w:val="00605AFF"/>
    <w:rsid w:val="006140C7"/>
    <w:rsid w:val="0061717D"/>
    <w:rsid w:val="00624B11"/>
    <w:rsid w:val="00630FB0"/>
    <w:rsid w:val="00651030"/>
    <w:rsid w:val="00653232"/>
    <w:rsid w:val="00667DEB"/>
    <w:rsid w:val="006717C3"/>
    <w:rsid w:val="00672521"/>
    <w:rsid w:val="00674F1E"/>
    <w:rsid w:val="006830BB"/>
    <w:rsid w:val="00683A3D"/>
    <w:rsid w:val="00694B1D"/>
    <w:rsid w:val="00694D44"/>
    <w:rsid w:val="006B7365"/>
    <w:rsid w:val="006E5905"/>
    <w:rsid w:val="006F4B24"/>
    <w:rsid w:val="0071114F"/>
    <w:rsid w:val="007202E7"/>
    <w:rsid w:val="007328D9"/>
    <w:rsid w:val="007412B6"/>
    <w:rsid w:val="007502C4"/>
    <w:rsid w:val="00751283"/>
    <w:rsid w:val="00762421"/>
    <w:rsid w:val="00785B0E"/>
    <w:rsid w:val="00786F01"/>
    <w:rsid w:val="007876B4"/>
    <w:rsid w:val="007A2AB0"/>
    <w:rsid w:val="007B5D97"/>
    <w:rsid w:val="007E26F9"/>
    <w:rsid w:val="00803DE9"/>
    <w:rsid w:val="00807B2B"/>
    <w:rsid w:val="00824224"/>
    <w:rsid w:val="00834669"/>
    <w:rsid w:val="008414F4"/>
    <w:rsid w:val="00843489"/>
    <w:rsid w:val="00843892"/>
    <w:rsid w:val="00852D53"/>
    <w:rsid w:val="00853630"/>
    <w:rsid w:val="008577E4"/>
    <w:rsid w:val="0086342B"/>
    <w:rsid w:val="00865F9B"/>
    <w:rsid w:val="0087064E"/>
    <w:rsid w:val="008A0CEE"/>
    <w:rsid w:val="008A1246"/>
    <w:rsid w:val="008A703E"/>
    <w:rsid w:val="008B3759"/>
    <w:rsid w:val="008D4E5E"/>
    <w:rsid w:val="008E03C3"/>
    <w:rsid w:val="008E423F"/>
    <w:rsid w:val="009038A7"/>
    <w:rsid w:val="00903BEC"/>
    <w:rsid w:val="00904C28"/>
    <w:rsid w:val="00907503"/>
    <w:rsid w:val="00911AD6"/>
    <w:rsid w:val="00911F7F"/>
    <w:rsid w:val="009157DF"/>
    <w:rsid w:val="009161E9"/>
    <w:rsid w:val="009162F6"/>
    <w:rsid w:val="009206F2"/>
    <w:rsid w:val="00922EA2"/>
    <w:rsid w:val="0093065B"/>
    <w:rsid w:val="0093369E"/>
    <w:rsid w:val="00941728"/>
    <w:rsid w:val="00943931"/>
    <w:rsid w:val="00960E4B"/>
    <w:rsid w:val="009646DF"/>
    <w:rsid w:val="00970C97"/>
    <w:rsid w:val="009811C0"/>
    <w:rsid w:val="00983FBA"/>
    <w:rsid w:val="009B666F"/>
    <w:rsid w:val="009C075A"/>
    <w:rsid w:val="009C1152"/>
    <w:rsid w:val="009C5B1A"/>
    <w:rsid w:val="009D307F"/>
    <w:rsid w:val="009E035F"/>
    <w:rsid w:val="009E4AAE"/>
    <w:rsid w:val="009E7151"/>
    <w:rsid w:val="00A14407"/>
    <w:rsid w:val="00A2023B"/>
    <w:rsid w:val="00A26830"/>
    <w:rsid w:val="00A37708"/>
    <w:rsid w:val="00A41196"/>
    <w:rsid w:val="00A449B9"/>
    <w:rsid w:val="00A53994"/>
    <w:rsid w:val="00A61BC1"/>
    <w:rsid w:val="00A676A9"/>
    <w:rsid w:val="00A74654"/>
    <w:rsid w:val="00A82791"/>
    <w:rsid w:val="00A84A3F"/>
    <w:rsid w:val="00AA2A95"/>
    <w:rsid w:val="00AA506D"/>
    <w:rsid w:val="00AA774E"/>
    <w:rsid w:val="00AD1BB7"/>
    <w:rsid w:val="00AD2C8D"/>
    <w:rsid w:val="00AD4798"/>
    <w:rsid w:val="00AE2C5C"/>
    <w:rsid w:val="00AE7BCE"/>
    <w:rsid w:val="00AF2F1A"/>
    <w:rsid w:val="00B00141"/>
    <w:rsid w:val="00B03310"/>
    <w:rsid w:val="00B038E4"/>
    <w:rsid w:val="00B06CB2"/>
    <w:rsid w:val="00B12407"/>
    <w:rsid w:val="00B138C8"/>
    <w:rsid w:val="00B16A53"/>
    <w:rsid w:val="00B173B8"/>
    <w:rsid w:val="00B4400E"/>
    <w:rsid w:val="00B44DCE"/>
    <w:rsid w:val="00B47A0E"/>
    <w:rsid w:val="00B577DF"/>
    <w:rsid w:val="00B65BBB"/>
    <w:rsid w:val="00B6703F"/>
    <w:rsid w:val="00B7140F"/>
    <w:rsid w:val="00B82A7D"/>
    <w:rsid w:val="00B835C4"/>
    <w:rsid w:val="00BB1B6D"/>
    <w:rsid w:val="00BC4645"/>
    <w:rsid w:val="00BC49AC"/>
    <w:rsid w:val="00BD3C40"/>
    <w:rsid w:val="00BE08DE"/>
    <w:rsid w:val="00BE37D0"/>
    <w:rsid w:val="00BE6856"/>
    <w:rsid w:val="00C054F3"/>
    <w:rsid w:val="00C207E7"/>
    <w:rsid w:val="00C22439"/>
    <w:rsid w:val="00C30BD9"/>
    <w:rsid w:val="00C3462C"/>
    <w:rsid w:val="00C45505"/>
    <w:rsid w:val="00C457F3"/>
    <w:rsid w:val="00C46A6D"/>
    <w:rsid w:val="00C55FE3"/>
    <w:rsid w:val="00C82935"/>
    <w:rsid w:val="00C84D0D"/>
    <w:rsid w:val="00C86E4B"/>
    <w:rsid w:val="00C941B8"/>
    <w:rsid w:val="00C953D4"/>
    <w:rsid w:val="00CA3077"/>
    <w:rsid w:val="00CA46EE"/>
    <w:rsid w:val="00CC3A72"/>
    <w:rsid w:val="00CD006B"/>
    <w:rsid w:val="00CD15B0"/>
    <w:rsid w:val="00CD5EAE"/>
    <w:rsid w:val="00CD7087"/>
    <w:rsid w:val="00CE0745"/>
    <w:rsid w:val="00CE3655"/>
    <w:rsid w:val="00CE5B7A"/>
    <w:rsid w:val="00CE7298"/>
    <w:rsid w:val="00CE7C87"/>
    <w:rsid w:val="00CF45C3"/>
    <w:rsid w:val="00CF604F"/>
    <w:rsid w:val="00CF6B4A"/>
    <w:rsid w:val="00D00349"/>
    <w:rsid w:val="00D025B9"/>
    <w:rsid w:val="00D04B99"/>
    <w:rsid w:val="00D04F1D"/>
    <w:rsid w:val="00D137F3"/>
    <w:rsid w:val="00D151F0"/>
    <w:rsid w:val="00D16508"/>
    <w:rsid w:val="00D2627B"/>
    <w:rsid w:val="00D26A2E"/>
    <w:rsid w:val="00D2791B"/>
    <w:rsid w:val="00D30A7A"/>
    <w:rsid w:val="00D32325"/>
    <w:rsid w:val="00D43FB3"/>
    <w:rsid w:val="00D4498F"/>
    <w:rsid w:val="00D65F9C"/>
    <w:rsid w:val="00D674A9"/>
    <w:rsid w:val="00D71BD6"/>
    <w:rsid w:val="00D728CB"/>
    <w:rsid w:val="00D73AF4"/>
    <w:rsid w:val="00D73E29"/>
    <w:rsid w:val="00D7720C"/>
    <w:rsid w:val="00D9045F"/>
    <w:rsid w:val="00D95CA1"/>
    <w:rsid w:val="00DA1F8B"/>
    <w:rsid w:val="00DA5F27"/>
    <w:rsid w:val="00DA625E"/>
    <w:rsid w:val="00DB0A17"/>
    <w:rsid w:val="00DD5F3E"/>
    <w:rsid w:val="00DD7377"/>
    <w:rsid w:val="00DE09DA"/>
    <w:rsid w:val="00DE4E91"/>
    <w:rsid w:val="00DF2400"/>
    <w:rsid w:val="00DF2D4D"/>
    <w:rsid w:val="00DF62A3"/>
    <w:rsid w:val="00E00539"/>
    <w:rsid w:val="00E06273"/>
    <w:rsid w:val="00E1171B"/>
    <w:rsid w:val="00E209B7"/>
    <w:rsid w:val="00E47028"/>
    <w:rsid w:val="00E477A2"/>
    <w:rsid w:val="00E47D9E"/>
    <w:rsid w:val="00E52245"/>
    <w:rsid w:val="00E701E6"/>
    <w:rsid w:val="00E7213E"/>
    <w:rsid w:val="00E73FC9"/>
    <w:rsid w:val="00E839D1"/>
    <w:rsid w:val="00E904E3"/>
    <w:rsid w:val="00E9296C"/>
    <w:rsid w:val="00E945D1"/>
    <w:rsid w:val="00E94695"/>
    <w:rsid w:val="00EA7724"/>
    <w:rsid w:val="00EA7781"/>
    <w:rsid w:val="00EC67D8"/>
    <w:rsid w:val="00EC7EE6"/>
    <w:rsid w:val="00EC7F5C"/>
    <w:rsid w:val="00ED1683"/>
    <w:rsid w:val="00EE7E58"/>
    <w:rsid w:val="00F04D3B"/>
    <w:rsid w:val="00F05D48"/>
    <w:rsid w:val="00F30210"/>
    <w:rsid w:val="00F37858"/>
    <w:rsid w:val="00F44275"/>
    <w:rsid w:val="00F452C3"/>
    <w:rsid w:val="00F514C2"/>
    <w:rsid w:val="00F5204E"/>
    <w:rsid w:val="00F60599"/>
    <w:rsid w:val="00F74C2B"/>
    <w:rsid w:val="00FB0832"/>
    <w:rsid w:val="00FB4E3A"/>
    <w:rsid w:val="00FB69C0"/>
    <w:rsid w:val="00FD4FEE"/>
    <w:rsid w:val="00FD6F48"/>
    <w:rsid w:val="00FE2A2D"/>
    <w:rsid w:val="00FE3FE6"/>
    <w:rsid w:val="00FF3861"/>
    <w:rsid w:val="00FF5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5C454"/>
  <w15:chartTrackingRefBased/>
  <w15:docId w15:val="{277C2AB4-8DB0-4FDA-82E5-3EF7669F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AEF"/>
    <w:pPr>
      <w:bidi/>
      <w:spacing w:after="120"/>
    </w:pPr>
    <w:rPr>
      <w:rFonts w:ascii="Arial" w:hAnsi="Arial"/>
      <w:sz w:val="24"/>
      <w:rtl/>
    </w:rPr>
  </w:style>
  <w:style w:type="paragraph" w:styleId="Heading1">
    <w:name w:val="heading 1"/>
    <w:basedOn w:val="Normal"/>
    <w:next w:val="Normal"/>
    <w:qFormat/>
    <w:rsid w:val="00066288"/>
    <w:pPr>
      <w:keepNext/>
      <w:keepLines/>
      <w:pageBreakBefore/>
      <w:pBdr>
        <w:top w:val="single" w:sz="24" w:space="1" w:color="auto"/>
        <w:left w:val="single" w:sz="24" w:space="4" w:color="auto"/>
        <w:bottom w:val="single" w:sz="24" w:space="1" w:color="auto"/>
      </w:pBdr>
      <w:shd w:val="clear" w:color="auto" w:fill="000000"/>
      <w:ind w:left="187"/>
      <w:outlineLvl w:val="0"/>
    </w:pPr>
    <w:rPr>
      <w:b/>
      <w:smallCaps/>
      <w:sz w:val="36"/>
    </w:rPr>
  </w:style>
  <w:style w:type="paragraph" w:styleId="Heading2">
    <w:name w:val="heading 2"/>
    <w:basedOn w:val="Normal"/>
    <w:next w:val="Normal"/>
    <w:qFormat/>
    <w:rsid w:val="005E7AEF"/>
    <w:pPr>
      <w:keepNext/>
      <w:keepLines/>
      <w:pBdr>
        <w:bottom w:val="single" w:sz="24" w:space="1" w:color="auto"/>
      </w:pBdr>
      <w:spacing w:before="480" w:after="0"/>
      <w:outlineLvl w:val="1"/>
    </w:pPr>
    <w:rPr>
      <w:rFonts w:cs="Arial"/>
      <w:b/>
      <w:smallCaps/>
      <w:sz w:val="36"/>
    </w:rPr>
  </w:style>
  <w:style w:type="paragraph" w:styleId="Heading3">
    <w:name w:val="heading 3"/>
    <w:basedOn w:val="Normal"/>
    <w:next w:val="Normal"/>
    <w:qFormat/>
    <w:rsid w:val="005E7AEF"/>
    <w:pPr>
      <w:keepNext/>
      <w:keepLines/>
      <w:spacing w:before="240"/>
      <w:outlineLvl w:val="2"/>
    </w:pPr>
    <w:rPr>
      <w:rFonts w:cs="Arial"/>
      <w:b/>
    </w:rPr>
  </w:style>
  <w:style w:type="paragraph" w:styleId="Heading4">
    <w:name w:val="heading 4"/>
    <w:basedOn w:val="Normal"/>
    <w:next w:val="Normal"/>
    <w:qFormat/>
    <w:rsid w:val="005E7AEF"/>
    <w:pPr>
      <w:keepNext/>
      <w:framePr w:hSpace="187" w:wrap="notBeside" w:vAnchor="page" w:hAnchor="margin" w:xAlign="center" w:y="721"/>
      <w:suppressOverlap/>
      <w:outlineLvl w:val="3"/>
    </w:pPr>
    <w:rPr>
      <w:b/>
      <w:smallCaps/>
      <w:sz w:val="48"/>
      <w:shd w:val="clear" w:color="auto" w:fill="FFFFFF"/>
    </w:rPr>
  </w:style>
  <w:style w:type="paragraph" w:styleId="Heading5">
    <w:name w:val="heading 5"/>
    <w:basedOn w:val="Normal"/>
    <w:next w:val="Normal"/>
    <w:qFormat/>
    <w:rsid w:val="005E7AEF"/>
    <w:pPr>
      <w:keepNext/>
      <w:autoSpaceDE w:val="0"/>
      <w:autoSpaceDN w:val="0"/>
      <w:adjustRightInd w:val="0"/>
      <w:spacing w:before="240"/>
      <w:ind w:left="360"/>
      <w:outlineLvl w:val="4"/>
    </w:pPr>
    <w:rPr>
      <w:b/>
      <w:color w:val="000000"/>
    </w:rPr>
  </w:style>
  <w:style w:type="paragraph" w:styleId="Heading6">
    <w:name w:val="heading 6"/>
    <w:basedOn w:val="Normal"/>
    <w:next w:val="Normal"/>
    <w:qFormat/>
    <w:rsid w:val="005E7AEF"/>
    <w:pPr>
      <w:keepNext/>
      <w:autoSpaceDE w:val="0"/>
      <w:autoSpaceDN w:val="0"/>
      <w:adjustRightInd w:val="0"/>
      <w:ind w:left="720"/>
      <w:outlineLvl w:val="5"/>
    </w:pPr>
    <w:rPr>
      <w:b/>
      <w:i/>
      <w:color w:val="000000"/>
    </w:rPr>
  </w:style>
  <w:style w:type="paragraph" w:styleId="Heading7">
    <w:name w:val="heading 7"/>
    <w:basedOn w:val="Normal"/>
    <w:next w:val="Normal"/>
    <w:qFormat/>
    <w:rsid w:val="005E7AEF"/>
    <w:pPr>
      <w:keepNext/>
      <w:autoSpaceDE w:val="0"/>
      <w:autoSpaceDN w:val="0"/>
      <w:adjustRightInd w:val="0"/>
      <w:jc w:val="center"/>
      <w:outlineLvl w:val="6"/>
    </w:pPr>
    <w:rPr>
      <w:b/>
    </w:rPr>
  </w:style>
  <w:style w:type="paragraph" w:styleId="Heading8">
    <w:name w:val="heading 8"/>
    <w:basedOn w:val="Normal"/>
    <w:next w:val="Normal"/>
    <w:qFormat/>
    <w:rsid w:val="005E7AEF"/>
    <w:pPr>
      <w:keepNext/>
      <w:autoSpaceDE w:val="0"/>
      <w:autoSpaceDN w:val="0"/>
      <w:adjustRightInd w:val="0"/>
      <w:outlineLvl w:val="7"/>
    </w:pPr>
    <w:rPr>
      <w:b/>
      <w:i/>
      <w:color w:val="000000"/>
    </w:rPr>
  </w:style>
  <w:style w:type="paragraph" w:styleId="Heading9">
    <w:name w:val="heading 9"/>
    <w:basedOn w:val="Normal"/>
    <w:next w:val="Normal"/>
    <w:qFormat/>
    <w:rsid w:val="005E7AEF"/>
    <w:pPr>
      <w:keepNext/>
      <w:autoSpaceDE w:val="0"/>
      <w:autoSpaceDN w:val="0"/>
      <w:adjustRightInd w:val="0"/>
      <w:ind w:left="360"/>
      <w:outlineLvl w:val="8"/>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E7AEF"/>
    <w:rPr>
      <w:rFonts w:ascii="Courier New" w:hAnsi="Courier New" w:cs="Courier New"/>
      <w:sz w:val="20"/>
    </w:rPr>
  </w:style>
  <w:style w:type="paragraph" w:styleId="Title">
    <w:name w:val="Title"/>
    <w:basedOn w:val="Normal"/>
    <w:qFormat/>
    <w:rsid w:val="005E7AEF"/>
    <w:pPr>
      <w:jc w:val="center"/>
    </w:pPr>
    <w:rPr>
      <w:rFonts w:eastAsia="MS Mincho"/>
      <w:b/>
    </w:rPr>
  </w:style>
  <w:style w:type="paragraph" w:styleId="Header">
    <w:name w:val="header"/>
    <w:basedOn w:val="Normal"/>
    <w:rsid w:val="005E7AEF"/>
    <w:pPr>
      <w:tabs>
        <w:tab w:val="center" w:pos="4320"/>
        <w:tab w:val="right" w:pos="8640"/>
      </w:tabs>
      <w:spacing w:after="60"/>
    </w:pPr>
  </w:style>
  <w:style w:type="paragraph" w:styleId="Footer">
    <w:name w:val="footer"/>
    <w:basedOn w:val="Normal"/>
    <w:rsid w:val="004302A7"/>
    <w:pPr>
      <w:tabs>
        <w:tab w:val="center" w:pos="4320"/>
        <w:tab w:val="right" w:pos="8640"/>
      </w:tabs>
      <w:spacing w:after="0"/>
    </w:pPr>
  </w:style>
  <w:style w:type="paragraph" w:customStyle="1" w:styleId="Text-Bulleted-Sub1">
    <w:name w:val="Text - Bulleted - Sub 1"/>
    <w:basedOn w:val="Normal"/>
    <w:rsid w:val="005E7AEF"/>
    <w:pPr>
      <w:numPr>
        <w:numId w:val="2"/>
      </w:numPr>
      <w:spacing w:before="240" w:after="60"/>
    </w:pPr>
  </w:style>
  <w:style w:type="paragraph" w:styleId="BodyText">
    <w:name w:val="Body Text"/>
    <w:basedOn w:val="Normal"/>
    <w:rsid w:val="005E7AEF"/>
    <w:pPr>
      <w:spacing w:before="240" w:after="60"/>
      <w:jc w:val="center"/>
    </w:pPr>
    <w:rPr>
      <w:b/>
    </w:rPr>
  </w:style>
  <w:style w:type="paragraph" w:customStyle="1" w:styleId="Question">
    <w:name w:val="Question"/>
    <w:basedOn w:val="Normal"/>
    <w:rsid w:val="005E7AEF"/>
    <w:pPr>
      <w:keepNext/>
      <w:keepLines/>
      <w:numPr>
        <w:numId w:val="3"/>
      </w:numPr>
      <w:tabs>
        <w:tab w:val="clear" w:pos="1080"/>
        <w:tab w:val="left" w:pos="720"/>
        <w:tab w:val="right" w:pos="9360"/>
      </w:tabs>
      <w:spacing w:before="240" w:after="60"/>
      <w:ind w:left="720"/>
    </w:pPr>
    <w:rPr>
      <w:rFonts w:cs="Arial"/>
    </w:rPr>
  </w:style>
  <w:style w:type="paragraph" w:customStyle="1" w:styleId="Responses">
    <w:name w:val="Responses"/>
    <w:basedOn w:val="Normal"/>
    <w:rsid w:val="005E7AEF"/>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styleId="BodyTextIndent">
    <w:name w:val="Body Text Indent"/>
    <w:basedOn w:val="Normal"/>
    <w:rsid w:val="005E7AEF"/>
    <w:pPr>
      <w:spacing w:before="120" w:after="60"/>
      <w:ind w:left="360" w:hanging="360"/>
    </w:pPr>
  </w:style>
  <w:style w:type="paragraph" w:styleId="BodyTextIndent2">
    <w:name w:val="Body Text Indent 2"/>
    <w:basedOn w:val="Normal"/>
    <w:rsid w:val="005E7AEF"/>
    <w:pPr>
      <w:spacing w:before="240" w:after="60"/>
      <w:ind w:left="720"/>
    </w:pPr>
  </w:style>
  <w:style w:type="paragraph" w:customStyle="1" w:styleId="CFR">
    <w:name w:val="CFR"/>
    <w:basedOn w:val="Normal"/>
    <w:rsid w:val="005E7AEF"/>
    <w:pPr>
      <w:keepNext/>
      <w:keepLines/>
      <w:jc w:val="both"/>
    </w:pPr>
    <w:rPr>
      <w:rFonts w:cs="Arial"/>
      <w:b/>
      <w:sz w:val="28"/>
    </w:rPr>
  </w:style>
  <w:style w:type="paragraph" w:customStyle="1" w:styleId="Normal6pt">
    <w:name w:val="Normal + 6pt"/>
    <w:basedOn w:val="Normal"/>
    <w:rsid w:val="005E7AEF"/>
    <w:pPr>
      <w:keepLines/>
      <w:spacing w:before="120"/>
    </w:pPr>
    <w:rPr>
      <w:rFonts w:cs="Arial"/>
    </w:rPr>
  </w:style>
  <w:style w:type="paragraph" w:styleId="TOC1">
    <w:name w:val="toc 1"/>
    <w:basedOn w:val="Normal"/>
    <w:next w:val="Normal"/>
    <w:autoRedefine/>
    <w:uiPriority w:val="39"/>
    <w:rsid w:val="00DD7377"/>
    <w:pPr>
      <w:keepNext/>
      <w:keepLines/>
      <w:tabs>
        <w:tab w:val="right" w:leader="dot" w:pos="9360"/>
      </w:tabs>
      <w:spacing w:before="240" w:after="40"/>
      <w:ind w:left="187" w:right="720" w:hanging="187"/>
    </w:pPr>
    <w:rPr>
      <w:b/>
    </w:rPr>
  </w:style>
  <w:style w:type="paragraph" w:styleId="TOC2">
    <w:name w:val="toc 2"/>
    <w:basedOn w:val="Normal"/>
    <w:next w:val="Normal"/>
    <w:autoRedefine/>
    <w:uiPriority w:val="39"/>
    <w:rsid w:val="00DD7377"/>
    <w:pPr>
      <w:keepLines/>
      <w:tabs>
        <w:tab w:val="right" w:leader="dot" w:pos="9360"/>
      </w:tabs>
      <w:spacing w:after="40"/>
      <w:ind w:left="547" w:right="1440" w:hanging="187"/>
    </w:pPr>
  </w:style>
  <w:style w:type="paragraph" w:styleId="TOC3">
    <w:name w:val="toc 3"/>
    <w:basedOn w:val="Normal"/>
    <w:next w:val="Normal"/>
    <w:autoRedefine/>
    <w:semiHidden/>
    <w:rsid w:val="005E7AEF"/>
    <w:pPr>
      <w:ind w:left="480"/>
    </w:pPr>
  </w:style>
  <w:style w:type="paragraph" w:styleId="TOC4">
    <w:name w:val="toc 4"/>
    <w:basedOn w:val="Normal"/>
    <w:next w:val="Normal"/>
    <w:autoRedefine/>
    <w:semiHidden/>
    <w:rsid w:val="005E7AEF"/>
    <w:pPr>
      <w:ind w:left="720"/>
    </w:pPr>
  </w:style>
  <w:style w:type="paragraph" w:styleId="TOC5">
    <w:name w:val="toc 5"/>
    <w:basedOn w:val="Normal"/>
    <w:next w:val="Normal"/>
    <w:autoRedefine/>
    <w:semiHidden/>
    <w:rsid w:val="005E7AEF"/>
    <w:pPr>
      <w:ind w:left="960"/>
    </w:pPr>
  </w:style>
  <w:style w:type="paragraph" w:styleId="TOC6">
    <w:name w:val="toc 6"/>
    <w:basedOn w:val="Normal"/>
    <w:next w:val="Normal"/>
    <w:autoRedefine/>
    <w:semiHidden/>
    <w:rsid w:val="005E7AEF"/>
    <w:pPr>
      <w:ind w:left="1200"/>
    </w:pPr>
  </w:style>
  <w:style w:type="paragraph" w:styleId="TOC7">
    <w:name w:val="toc 7"/>
    <w:basedOn w:val="Normal"/>
    <w:next w:val="Normal"/>
    <w:autoRedefine/>
    <w:semiHidden/>
    <w:rsid w:val="005E7AEF"/>
    <w:pPr>
      <w:ind w:left="1440"/>
    </w:pPr>
  </w:style>
  <w:style w:type="paragraph" w:styleId="TOC8">
    <w:name w:val="toc 8"/>
    <w:basedOn w:val="Normal"/>
    <w:next w:val="Normal"/>
    <w:autoRedefine/>
    <w:semiHidden/>
    <w:rsid w:val="005E7AEF"/>
    <w:pPr>
      <w:ind w:left="1680"/>
    </w:pPr>
  </w:style>
  <w:style w:type="paragraph" w:styleId="TOC9">
    <w:name w:val="toc 9"/>
    <w:basedOn w:val="Normal"/>
    <w:next w:val="Normal"/>
    <w:autoRedefine/>
    <w:semiHidden/>
    <w:rsid w:val="005E7AEF"/>
    <w:pPr>
      <w:ind w:left="1920"/>
    </w:pPr>
  </w:style>
  <w:style w:type="paragraph" w:styleId="BodyText2">
    <w:name w:val="Body Text 2"/>
    <w:basedOn w:val="Normal"/>
    <w:rsid w:val="005E7AEF"/>
    <w:pPr>
      <w:autoSpaceDE w:val="0"/>
      <w:autoSpaceDN w:val="0"/>
      <w:adjustRightInd w:val="0"/>
    </w:pPr>
    <w:rPr>
      <w:rFonts w:cs="Arial"/>
      <w:color w:val="000000"/>
    </w:rPr>
  </w:style>
  <w:style w:type="paragraph" w:customStyle="1" w:styleId="Text-Bulleted-Sub2">
    <w:name w:val="Text - Bulleted - Sub 2"/>
    <w:basedOn w:val="Normal"/>
    <w:rsid w:val="005E7AEF"/>
    <w:pPr>
      <w:numPr>
        <w:numId w:val="63"/>
      </w:numPr>
    </w:pPr>
  </w:style>
  <w:style w:type="paragraph" w:styleId="BodyTextIndent3">
    <w:name w:val="Body Text Indent 3"/>
    <w:basedOn w:val="Normal"/>
    <w:rsid w:val="005E7AEF"/>
    <w:pPr>
      <w:ind w:left="720"/>
    </w:pPr>
    <w:rPr>
      <w:rFonts w:cs="Arial"/>
    </w:rPr>
  </w:style>
  <w:style w:type="paragraph" w:styleId="BodyText3">
    <w:name w:val="Body Text 3"/>
    <w:basedOn w:val="Normal"/>
    <w:rsid w:val="005E7AEF"/>
    <w:rPr>
      <w:b/>
      <w:sz w:val="32"/>
    </w:rPr>
  </w:style>
  <w:style w:type="paragraph" w:styleId="HTMLPreformatted">
    <w:name w:val="HTML Preformatted"/>
    <w:basedOn w:val="Normal"/>
    <w:rsid w:val="005E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PageNumber">
    <w:name w:val="page number"/>
    <w:basedOn w:val="DefaultParagraphFont"/>
    <w:rsid w:val="005E7AEF"/>
  </w:style>
  <w:style w:type="character" w:styleId="CommentReference">
    <w:name w:val="annotation reference"/>
    <w:semiHidden/>
    <w:rsid w:val="005E7AEF"/>
    <w:rPr>
      <w:sz w:val="16"/>
    </w:rPr>
  </w:style>
  <w:style w:type="paragraph" w:styleId="CommentText">
    <w:name w:val="annotation text"/>
    <w:basedOn w:val="Normal"/>
    <w:link w:val="CommentTextChar"/>
    <w:semiHidden/>
    <w:rsid w:val="005E7AEF"/>
    <w:rPr>
      <w:sz w:val="20"/>
    </w:rPr>
  </w:style>
  <w:style w:type="paragraph" w:styleId="BalloonText">
    <w:name w:val="Balloon Text"/>
    <w:basedOn w:val="Normal"/>
    <w:semiHidden/>
    <w:rsid w:val="005E7AEF"/>
    <w:rPr>
      <w:rFonts w:ascii="Tahoma" w:hAnsi="Tahoma" w:cs="Tahoma"/>
      <w:sz w:val="16"/>
    </w:rPr>
  </w:style>
  <w:style w:type="character" w:styleId="Hyperlink">
    <w:name w:val="Hyperlink"/>
    <w:uiPriority w:val="99"/>
    <w:rsid w:val="00D95CA1"/>
    <w:rPr>
      <w:color w:val="0000FF"/>
      <w:u w:val="single"/>
    </w:rPr>
  </w:style>
  <w:style w:type="paragraph" w:styleId="ListParagraph">
    <w:name w:val="List Paragraph"/>
    <w:basedOn w:val="Normal"/>
    <w:uiPriority w:val="34"/>
    <w:qFormat/>
    <w:rsid w:val="008A703E"/>
    <w:pPr>
      <w:ind w:left="720"/>
      <w:contextualSpacing/>
    </w:pPr>
  </w:style>
  <w:style w:type="paragraph" w:styleId="CommentSubject">
    <w:name w:val="annotation subject"/>
    <w:basedOn w:val="CommentText"/>
    <w:next w:val="CommentText"/>
    <w:link w:val="CommentSubjectChar"/>
    <w:rsid w:val="00D2627B"/>
    <w:rPr>
      <w:b/>
    </w:rPr>
  </w:style>
  <w:style w:type="character" w:customStyle="1" w:styleId="CommentTextChar">
    <w:name w:val="Comment Text Char"/>
    <w:link w:val="CommentText"/>
    <w:semiHidden/>
    <w:rsid w:val="00D2627B"/>
    <w:rPr>
      <w:rFonts w:ascii="Arial" w:hAnsi="Arial"/>
    </w:rPr>
  </w:style>
  <w:style w:type="character" w:customStyle="1" w:styleId="CommentSubjectChar">
    <w:name w:val="Comment Subject Char"/>
    <w:link w:val="CommentSubject"/>
    <w:rsid w:val="00D2627B"/>
    <w:rPr>
      <w:rFonts w:ascii="Arial" w:hAnsi="Arial"/>
      <w:b/>
    </w:rPr>
  </w:style>
  <w:style w:type="paragraph" w:customStyle="1" w:styleId="P68B1DB1-Normal1">
    <w:name w:val="P68B1DB1-Normal1"/>
    <w:basedOn w:val="Normal"/>
    <w:rPr>
      <w:b/>
    </w:rPr>
  </w:style>
  <w:style w:type="paragraph" w:customStyle="1" w:styleId="P68B1DB1-Normal2">
    <w:name w:val="P68B1DB1-Normal2"/>
    <w:basedOn w:val="Normal"/>
    <w:rPr>
      <w:sz w:val="18"/>
    </w:rPr>
  </w:style>
  <w:style w:type="paragraph" w:customStyle="1" w:styleId="P68B1DB1-Normal6pt3">
    <w:name w:val="P68B1DB1-Normal6pt3"/>
    <w:basedOn w:val="Normal6pt"/>
    <w:rPr>
      <w:rFonts w:cs="Times New Roman"/>
      <w:b/>
    </w:rPr>
  </w:style>
  <w:style w:type="paragraph" w:customStyle="1" w:styleId="P68B1DB1-Normal6pt4">
    <w:name w:val="P68B1DB1-Normal6pt4"/>
    <w:basedOn w:val="Normal6pt"/>
    <w:rPr>
      <w:rFonts w:cs="Times New Roman"/>
      <w:sz w:val="20"/>
    </w:rPr>
  </w:style>
  <w:style w:type="paragraph" w:customStyle="1" w:styleId="P68B1DB1-Normal6pt5">
    <w:name w:val="P68B1DB1-Normal6pt5"/>
    <w:basedOn w:val="Normal6pt"/>
    <w:rPr>
      <w:sz w:val="20"/>
    </w:rPr>
  </w:style>
  <w:style w:type="paragraph" w:customStyle="1" w:styleId="P68B1DB1-Normal6pt6">
    <w:name w:val="P68B1DB1-Normal6pt6"/>
    <w:basedOn w:val="Normal6pt"/>
    <w:rPr>
      <w:b/>
      <w:sz w:val="32"/>
    </w:rPr>
  </w:style>
  <w:style w:type="paragraph" w:customStyle="1" w:styleId="P68B1DB1-TOC17">
    <w:name w:val="P68B1DB1-TOC17"/>
    <w:basedOn w:val="TOC1"/>
    <w:rPr>
      <w:rFonts w:cs="Arial"/>
      <w:sz w:val="20"/>
    </w:rPr>
  </w:style>
  <w:style w:type="paragraph" w:customStyle="1" w:styleId="P68B1DB1-Heading28">
    <w:name w:val="P68B1DB1-Heading28"/>
    <w:basedOn w:val="Heading2"/>
    <w:rPr>
      <w:sz w:val="24"/>
    </w:rPr>
  </w:style>
  <w:style w:type="paragraph" w:customStyle="1" w:styleId="P68B1DB1-CFR9">
    <w:name w:val="P68B1DB1-CFR9"/>
    <w:basedOn w:val="CFR"/>
    <w:rPr>
      <w:sz w:val="20"/>
    </w:rPr>
  </w:style>
  <w:style w:type="paragraph" w:customStyle="1" w:styleId="P68B1DB1-Normal10">
    <w:name w:val="P68B1DB1-Normal10"/>
    <w:basedOn w:val="Normal"/>
    <w:rPr>
      <w:rFonts w:cs="Arial"/>
      <w:sz w:val="20"/>
    </w:rPr>
  </w:style>
  <w:style w:type="paragraph" w:customStyle="1" w:styleId="P68B1DB1-ListParagraph11">
    <w:name w:val="P68B1DB1-ListParagraph11"/>
    <w:basedOn w:val="ListParagraph"/>
    <w:rPr>
      <w:rFonts w:cs="Arial"/>
      <w:sz w:val="20"/>
    </w:rPr>
  </w:style>
  <w:style w:type="paragraph" w:customStyle="1" w:styleId="P68B1DB1-Heading312">
    <w:name w:val="P68B1DB1-Heading312"/>
    <w:basedOn w:val="Heading3"/>
    <w:rPr>
      <w:sz w:val="20"/>
    </w:rPr>
  </w:style>
  <w:style w:type="paragraph" w:customStyle="1" w:styleId="P68B1DB1-Normal13">
    <w:name w:val="P68B1DB1-Normal13"/>
    <w:basedOn w:val="Normal"/>
    <w:rPr>
      <w:rFonts w:cs="Arial"/>
      <w:color w:val="000000"/>
      <w:sz w:val="20"/>
    </w:rPr>
  </w:style>
  <w:style w:type="paragraph" w:customStyle="1" w:styleId="P68B1DB1-Question14">
    <w:name w:val="P68B1DB1-Question14"/>
    <w:basedOn w:val="Question"/>
    <w:rPr>
      <w:sz w:val="20"/>
    </w:rPr>
  </w:style>
  <w:style w:type="paragraph" w:customStyle="1" w:styleId="P68B1DB1-BodyText215">
    <w:name w:val="P68B1DB1-BodyText215"/>
    <w:basedOn w:val="BodyText2"/>
    <w:rPr>
      <w:sz w:val="20"/>
    </w:rPr>
  </w:style>
  <w:style w:type="paragraph" w:customStyle="1" w:styleId="P68B1DB1-BodyTextIndent16">
    <w:name w:val="P68B1DB1-BodyTextIndent16"/>
    <w:basedOn w:val="BodyTextIndent"/>
    <w:rPr>
      <w:rFonts w:cs="Arial"/>
      <w:sz w:val="20"/>
    </w:rPr>
  </w:style>
  <w:style w:type="paragraph" w:customStyle="1" w:styleId="P68B1DB1-BodyText17">
    <w:name w:val="P68B1DB1-BodyText17"/>
    <w:basedOn w:val="BodyText"/>
    <w:rPr>
      <w:b w:val="0"/>
      <w:sz w:val="20"/>
    </w:rPr>
  </w:style>
  <w:style w:type="paragraph" w:customStyle="1" w:styleId="P68B1DB1-Text-Bulleted-Sub218">
    <w:name w:val="P68B1DB1-Text-Bulleted-Sub218"/>
    <w:basedOn w:val="Text-Bulleted-Sub2"/>
    <w:rPr>
      <w:sz w:val="20"/>
    </w:rPr>
  </w:style>
  <w:style w:type="paragraph" w:customStyle="1" w:styleId="P68B1DB1-BodyTextIndent219">
    <w:name w:val="P68B1DB1-BodyTextIndent219"/>
    <w:basedOn w:val="BodyTextIndent2"/>
    <w:rPr>
      <w:sz w:val="20"/>
    </w:rPr>
  </w:style>
  <w:style w:type="paragraph" w:customStyle="1" w:styleId="P68B1DB1-ListParagraph20">
    <w:name w:val="P68B1DB1-ListParagraph20"/>
    <w:basedOn w:val="ListParagraph"/>
    <w:rPr>
      <w:sz w:val="20"/>
    </w:rPr>
  </w:style>
  <w:style w:type="paragraph" w:customStyle="1" w:styleId="P68B1DB1-BodyTextIndent21">
    <w:name w:val="P68B1DB1-BodyTextIndent21"/>
    <w:basedOn w:val="BodyTextIndent"/>
    <w:rPr>
      <w:rFonts w:cs="Arial"/>
    </w:rPr>
  </w:style>
  <w:style w:type="paragraph" w:customStyle="1" w:styleId="P68B1DB1-HTMLPreformatted22">
    <w:name w:val="P68B1DB1-HTMLPreformatted22"/>
    <w:basedOn w:val="HTMLPreformatted"/>
    <w:rPr>
      <w:rFonts w:ascii="Arial" w:hAnsi="Arial" w:cs="Arial"/>
    </w:rPr>
  </w:style>
  <w:style w:type="paragraph" w:customStyle="1" w:styleId="P68B1DB1-Normal23">
    <w:name w:val="P68B1DB1-Normal23"/>
    <w:basedOn w:val="Normal"/>
    <w:rPr>
      <w:b/>
      <w:sz w:val="20"/>
    </w:rPr>
  </w:style>
  <w:style w:type="paragraph" w:customStyle="1" w:styleId="P68B1DB1-Normal24">
    <w:name w:val="P68B1DB1-Normal24"/>
    <w:basedOn w:val="Normal"/>
    <w:rPr>
      <w:b/>
      <w:shd w:val="clear" w:color="auto" w:fill="000000"/>
    </w:rPr>
  </w:style>
  <w:style w:type="paragraph" w:customStyle="1" w:styleId="P68B1DB1-Footer25">
    <w:name w:val="P68B1DB1-Footer25"/>
    <w:basedOn w:val="Footer"/>
    <w:rPr>
      <w:b/>
      <w:sz w:val="18"/>
    </w:rPr>
  </w:style>
  <w:style w:type="paragraph" w:customStyle="1" w:styleId="P68B1DB1-Footer26">
    <w:name w:val="P68B1DB1-Footer26"/>
    <w:basedOn w:val="Footer"/>
    <w:rPr>
      <w:sz w:val="18"/>
    </w:rPr>
  </w:style>
  <w:style w:type="paragraph" w:styleId="Revision">
    <w:name w:val="Revision"/>
    <w:hidden/>
    <w:uiPriority w:val="99"/>
    <w:semiHidden/>
    <w:rsid w:val="00173593"/>
    <w:rPr>
      <w:rFonts w:ascii="Arial" w:hAnsi="Arial"/>
      <w:sz w:val="24"/>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de.org/"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923B-4620-45FF-BF05-22DFD9EC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14130</Words>
  <Characters>80542</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IDEA 2004 Model Forms: Guidance on Required Content of Forms Under Part B of The Idea (MS Word)</vt:lpstr>
    </vt:vector>
  </TitlesOfParts>
  <Company>U.S. Department of Education, OSERS, OSEP</Company>
  <LinksUpToDate>false</LinksUpToDate>
  <CharactersWithSpaces>94484</CharactersWithSpaces>
  <SharedDoc>false</SharedDoc>
  <HyperlinkBase>http://www.ed.gov</HyperlinkBase>
  <HLinks>
    <vt:vector size="384" baseType="variant">
      <vt:variant>
        <vt:i4>1179703</vt:i4>
      </vt:variant>
      <vt:variant>
        <vt:i4>377</vt:i4>
      </vt:variant>
      <vt:variant>
        <vt:i4>0</vt:i4>
      </vt:variant>
      <vt:variant>
        <vt:i4>5</vt:i4>
      </vt:variant>
      <vt:variant>
        <vt:lpwstr/>
      </vt:variant>
      <vt:variant>
        <vt:lpwstr>_Toc265563652</vt:lpwstr>
      </vt:variant>
      <vt:variant>
        <vt:i4>1179703</vt:i4>
      </vt:variant>
      <vt:variant>
        <vt:i4>371</vt:i4>
      </vt:variant>
      <vt:variant>
        <vt:i4>0</vt:i4>
      </vt:variant>
      <vt:variant>
        <vt:i4>5</vt:i4>
      </vt:variant>
      <vt:variant>
        <vt:lpwstr/>
      </vt:variant>
      <vt:variant>
        <vt:lpwstr>_Toc265563651</vt:lpwstr>
      </vt:variant>
      <vt:variant>
        <vt:i4>1179703</vt:i4>
      </vt:variant>
      <vt:variant>
        <vt:i4>365</vt:i4>
      </vt:variant>
      <vt:variant>
        <vt:i4>0</vt:i4>
      </vt:variant>
      <vt:variant>
        <vt:i4>5</vt:i4>
      </vt:variant>
      <vt:variant>
        <vt:lpwstr/>
      </vt:variant>
      <vt:variant>
        <vt:lpwstr>_Toc265563650</vt:lpwstr>
      </vt:variant>
      <vt:variant>
        <vt:i4>1245239</vt:i4>
      </vt:variant>
      <vt:variant>
        <vt:i4>359</vt:i4>
      </vt:variant>
      <vt:variant>
        <vt:i4>0</vt:i4>
      </vt:variant>
      <vt:variant>
        <vt:i4>5</vt:i4>
      </vt:variant>
      <vt:variant>
        <vt:lpwstr/>
      </vt:variant>
      <vt:variant>
        <vt:lpwstr>_Toc265563649</vt:lpwstr>
      </vt:variant>
      <vt:variant>
        <vt:i4>1245239</vt:i4>
      </vt:variant>
      <vt:variant>
        <vt:i4>353</vt:i4>
      </vt:variant>
      <vt:variant>
        <vt:i4>0</vt:i4>
      </vt:variant>
      <vt:variant>
        <vt:i4>5</vt:i4>
      </vt:variant>
      <vt:variant>
        <vt:lpwstr/>
      </vt:variant>
      <vt:variant>
        <vt:lpwstr>_Toc265563648</vt:lpwstr>
      </vt:variant>
      <vt:variant>
        <vt:i4>1245239</vt:i4>
      </vt:variant>
      <vt:variant>
        <vt:i4>347</vt:i4>
      </vt:variant>
      <vt:variant>
        <vt:i4>0</vt:i4>
      </vt:variant>
      <vt:variant>
        <vt:i4>5</vt:i4>
      </vt:variant>
      <vt:variant>
        <vt:lpwstr/>
      </vt:variant>
      <vt:variant>
        <vt:lpwstr>_Toc265563647</vt:lpwstr>
      </vt:variant>
      <vt:variant>
        <vt:i4>1245239</vt:i4>
      </vt:variant>
      <vt:variant>
        <vt:i4>341</vt:i4>
      </vt:variant>
      <vt:variant>
        <vt:i4>0</vt:i4>
      </vt:variant>
      <vt:variant>
        <vt:i4>5</vt:i4>
      </vt:variant>
      <vt:variant>
        <vt:lpwstr/>
      </vt:variant>
      <vt:variant>
        <vt:lpwstr>_Toc265563646</vt:lpwstr>
      </vt:variant>
      <vt:variant>
        <vt:i4>1245239</vt:i4>
      </vt:variant>
      <vt:variant>
        <vt:i4>335</vt:i4>
      </vt:variant>
      <vt:variant>
        <vt:i4>0</vt:i4>
      </vt:variant>
      <vt:variant>
        <vt:i4>5</vt:i4>
      </vt:variant>
      <vt:variant>
        <vt:lpwstr/>
      </vt:variant>
      <vt:variant>
        <vt:lpwstr>_Toc265563645</vt:lpwstr>
      </vt:variant>
      <vt:variant>
        <vt:i4>1245239</vt:i4>
      </vt:variant>
      <vt:variant>
        <vt:i4>329</vt:i4>
      </vt:variant>
      <vt:variant>
        <vt:i4>0</vt:i4>
      </vt:variant>
      <vt:variant>
        <vt:i4>5</vt:i4>
      </vt:variant>
      <vt:variant>
        <vt:lpwstr/>
      </vt:variant>
      <vt:variant>
        <vt:lpwstr>_Toc265563644</vt:lpwstr>
      </vt:variant>
      <vt:variant>
        <vt:i4>1245239</vt:i4>
      </vt:variant>
      <vt:variant>
        <vt:i4>323</vt:i4>
      </vt:variant>
      <vt:variant>
        <vt:i4>0</vt:i4>
      </vt:variant>
      <vt:variant>
        <vt:i4>5</vt:i4>
      </vt:variant>
      <vt:variant>
        <vt:lpwstr/>
      </vt:variant>
      <vt:variant>
        <vt:lpwstr>_Toc265563643</vt:lpwstr>
      </vt:variant>
      <vt:variant>
        <vt:i4>1245239</vt:i4>
      </vt:variant>
      <vt:variant>
        <vt:i4>317</vt:i4>
      </vt:variant>
      <vt:variant>
        <vt:i4>0</vt:i4>
      </vt:variant>
      <vt:variant>
        <vt:i4>5</vt:i4>
      </vt:variant>
      <vt:variant>
        <vt:lpwstr/>
      </vt:variant>
      <vt:variant>
        <vt:lpwstr>_Toc265563642</vt:lpwstr>
      </vt:variant>
      <vt:variant>
        <vt:i4>1245239</vt:i4>
      </vt:variant>
      <vt:variant>
        <vt:i4>311</vt:i4>
      </vt:variant>
      <vt:variant>
        <vt:i4>0</vt:i4>
      </vt:variant>
      <vt:variant>
        <vt:i4>5</vt:i4>
      </vt:variant>
      <vt:variant>
        <vt:lpwstr/>
      </vt:variant>
      <vt:variant>
        <vt:lpwstr>_Toc265563641</vt:lpwstr>
      </vt:variant>
      <vt:variant>
        <vt:i4>1245239</vt:i4>
      </vt:variant>
      <vt:variant>
        <vt:i4>305</vt:i4>
      </vt:variant>
      <vt:variant>
        <vt:i4>0</vt:i4>
      </vt:variant>
      <vt:variant>
        <vt:i4>5</vt:i4>
      </vt:variant>
      <vt:variant>
        <vt:lpwstr/>
      </vt:variant>
      <vt:variant>
        <vt:lpwstr>_Toc265563640</vt:lpwstr>
      </vt:variant>
      <vt:variant>
        <vt:i4>1310775</vt:i4>
      </vt:variant>
      <vt:variant>
        <vt:i4>299</vt:i4>
      </vt:variant>
      <vt:variant>
        <vt:i4>0</vt:i4>
      </vt:variant>
      <vt:variant>
        <vt:i4>5</vt:i4>
      </vt:variant>
      <vt:variant>
        <vt:lpwstr/>
      </vt:variant>
      <vt:variant>
        <vt:lpwstr>_Toc265563639</vt:lpwstr>
      </vt:variant>
      <vt:variant>
        <vt:i4>1310775</vt:i4>
      </vt:variant>
      <vt:variant>
        <vt:i4>293</vt:i4>
      </vt:variant>
      <vt:variant>
        <vt:i4>0</vt:i4>
      </vt:variant>
      <vt:variant>
        <vt:i4>5</vt:i4>
      </vt:variant>
      <vt:variant>
        <vt:lpwstr/>
      </vt:variant>
      <vt:variant>
        <vt:lpwstr>_Toc265563638</vt:lpwstr>
      </vt:variant>
      <vt:variant>
        <vt:i4>1310775</vt:i4>
      </vt:variant>
      <vt:variant>
        <vt:i4>287</vt:i4>
      </vt:variant>
      <vt:variant>
        <vt:i4>0</vt:i4>
      </vt:variant>
      <vt:variant>
        <vt:i4>5</vt:i4>
      </vt:variant>
      <vt:variant>
        <vt:lpwstr/>
      </vt:variant>
      <vt:variant>
        <vt:lpwstr>_Toc265563637</vt:lpwstr>
      </vt:variant>
      <vt:variant>
        <vt:i4>1310775</vt:i4>
      </vt:variant>
      <vt:variant>
        <vt:i4>281</vt:i4>
      </vt:variant>
      <vt:variant>
        <vt:i4>0</vt:i4>
      </vt:variant>
      <vt:variant>
        <vt:i4>5</vt:i4>
      </vt:variant>
      <vt:variant>
        <vt:lpwstr/>
      </vt:variant>
      <vt:variant>
        <vt:lpwstr>_Toc265563636</vt:lpwstr>
      </vt:variant>
      <vt:variant>
        <vt:i4>1310775</vt:i4>
      </vt:variant>
      <vt:variant>
        <vt:i4>275</vt:i4>
      </vt:variant>
      <vt:variant>
        <vt:i4>0</vt:i4>
      </vt:variant>
      <vt:variant>
        <vt:i4>5</vt:i4>
      </vt:variant>
      <vt:variant>
        <vt:lpwstr/>
      </vt:variant>
      <vt:variant>
        <vt:lpwstr>_Toc265563635</vt:lpwstr>
      </vt:variant>
      <vt:variant>
        <vt:i4>1310775</vt:i4>
      </vt:variant>
      <vt:variant>
        <vt:i4>269</vt:i4>
      </vt:variant>
      <vt:variant>
        <vt:i4>0</vt:i4>
      </vt:variant>
      <vt:variant>
        <vt:i4>5</vt:i4>
      </vt:variant>
      <vt:variant>
        <vt:lpwstr/>
      </vt:variant>
      <vt:variant>
        <vt:lpwstr>_Toc265563634</vt:lpwstr>
      </vt:variant>
      <vt:variant>
        <vt:i4>1310775</vt:i4>
      </vt:variant>
      <vt:variant>
        <vt:i4>263</vt:i4>
      </vt:variant>
      <vt:variant>
        <vt:i4>0</vt:i4>
      </vt:variant>
      <vt:variant>
        <vt:i4>5</vt:i4>
      </vt:variant>
      <vt:variant>
        <vt:lpwstr/>
      </vt:variant>
      <vt:variant>
        <vt:lpwstr>_Toc265563633</vt:lpwstr>
      </vt:variant>
      <vt:variant>
        <vt:i4>1310775</vt:i4>
      </vt:variant>
      <vt:variant>
        <vt:i4>257</vt:i4>
      </vt:variant>
      <vt:variant>
        <vt:i4>0</vt:i4>
      </vt:variant>
      <vt:variant>
        <vt:i4>5</vt:i4>
      </vt:variant>
      <vt:variant>
        <vt:lpwstr/>
      </vt:variant>
      <vt:variant>
        <vt:lpwstr>_Toc265563632</vt:lpwstr>
      </vt:variant>
      <vt:variant>
        <vt:i4>1310775</vt:i4>
      </vt:variant>
      <vt:variant>
        <vt:i4>251</vt:i4>
      </vt:variant>
      <vt:variant>
        <vt:i4>0</vt:i4>
      </vt:variant>
      <vt:variant>
        <vt:i4>5</vt:i4>
      </vt:variant>
      <vt:variant>
        <vt:lpwstr/>
      </vt:variant>
      <vt:variant>
        <vt:lpwstr>_Toc265563631</vt:lpwstr>
      </vt:variant>
      <vt:variant>
        <vt:i4>1310775</vt:i4>
      </vt:variant>
      <vt:variant>
        <vt:i4>245</vt:i4>
      </vt:variant>
      <vt:variant>
        <vt:i4>0</vt:i4>
      </vt:variant>
      <vt:variant>
        <vt:i4>5</vt:i4>
      </vt:variant>
      <vt:variant>
        <vt:lpwstr/>
      </vt:variant>
      <vt:variant>
        <vt:lpwstr>_Toc265563630</vt:lpwstr>
      </vt:variant>
      <vt:variant>
        <vt:i4>1376311</vt:i4>
      </vt:variant>
      <vt:variant>
        <vt:i4>239</vt:i4>
      </vt:variant>
      <vt:variant>
        <vt:i4>0</vt:i4>
      </vt:variant>
      <vt:variant>
        <vt:i4>5</vt:i4>
      </vt:variant>
      <vt:variant>
        <vt:lpwstr/>
      </vt:variant>
      <vt:variant>
        <vt:lpwstr>_Toc265563629</vt:lpwstr>
      </vt:variant>
      <vt:variant>
        <vt:i4>1376311</vt:i4>
      </vt:variant>
      <vt:variant>
        <vt:i4>233</vt:i4>
      </vt:variant>
      <vt:variant>
        <vt:i4>0</vt:i4>
      </vt:variant>
      <vt:variant>
        <vt:i4>5</vt:i4>
      </vt:variant>
      <vt:variant>
        <vt:lpwstr/>
      </vt:variant>
      <vt:variant>
        <vt:lpwstr>_Toc265563628</vt:lpwstr>
      </vt:variant>
      <vt:variant>
        <vt:i4>1376311</vt:i4>
      </vt:variant>
      <vt:variant>
        <vt:i4>227</vt:i4>
      </vt:variant>
      <vt:variant>
        <vt:i4>0</vt:i4>
      </vt:variant>
      <vt:variant>
        <vt:i4>5</vt:i4>
      </vt:variant>
      <vt:variant>
        <vt:lpwstr/>
      </vt:variant>
      <vt:variant>
        <vt:lpwstr>_Toc265563627</vt:lpwstr>
      </vt:variant>
      <vt:variant>
        <vt:i4>1376311</vt:i4>
      </vt:variant>
      <vt:variant>
        <vt:i4>221</vt:i4>
      </vt:variant>
      <vt:variant>
        <vt:i4>0</vt:i4>
      </vt:variant>
      <vt:variant>
        <vt:i4>5</vt:i4>
      </vt:variant>
      <vt:variant>
        <vt:lpwstr/>
      </vt:variant>
      <vt:variant>
        <vt:lpwstr>_Toc265563626</vt:lpwstr>
      </vt:variant>
      <vt:variant>
        <vt:i4>1376311</vt:i4>
      </vt:variant>
      <vt:variant>
        <vt:i4>215</vt:i4>
      </vt:variant>
      <vt:variant>
        <vt:i4>0</vt:i4>
      </vt:variant>
      <vt:variant>
        <vt:i4>5</vt:i4>
      </vt:variant>
      <vt:variant>
        <vt:lpwstr/>
      </vt:variant>
      <vt:variant>
        <vt:lpwstr>_Toc265563625</vt:lpwstr>
      </vt:variant>
      <vt:variant>
        <vt:i4>1376311</vt:i4>
      </vt:variant>
      <vt:variant>
        <vt:i4>209</vt:i4>
      </vt:variant>
      <vt:variant>
        <vt:i4>0</vt:i4>
      </vt:variant>
      <vt:variant>
        <vt:i4>5</vt:i4>
      </vt:variant>
      <vt:variant>
        <vt:lpwstr/>
      </vt:variant>
      <vt:variant>
        <vt:lpwstr>_Toc265563624</vt:lpwstr>
      </vt:variant>
      <vt:variant>
        <vt:i4>1376311</vt:i4>
      </vt:variant>
      <vt:variant>
        <vt:i4>203</vt:i4>
      </vt:variant>
      <vt:variant>
        <vt:i4>0</vt:i4>
      </vt:variant>
      <vt:variant>
        <vt:i4>5</vt:i4>
      </vt:variant>
      <vt:variant>
        <vt:lpwstr/>
      </vt:variant>
      <vt:variant>
        <vt:lpwstr>_Toc265563623</vt:lpwstr>
      </vt:variant>
      <vt:variant>
        <vt:i4>1376311</vt:i4>
      </vt:variant>
      <vt:variant>
        <vt:i4>197</vt:i4>
      </vt:variant>
      <vt:variant>
        <vt:i4>0</vt:i4>
      </vt:variant>
      <vt:variant>
        <vt:i4>5</vt:i4>
      </vt:variant>
      <vt:variant>
        <vt:lpwstr/>
      </vt:variant>
      <vt:variant>
        <vt:lpwstr>_Toc265563622</vt:lpwstr>
      </vt:variant>
      <vt:variant>
        <vt:i4>1376311</vt:i4>
      </vt:variant>
      <vt:variant>
        <vt:i4>191</vt:i4>
      </vt:variant>
      <vt:variant>
        <vt:i4>0</vt:i4>
      </vt:variant>
      <vt:variant>
        <vt:i4>5</vt:i4>
      </vt:variant>
      <vt:variant>
        <vt:lpwstr/>
      </vt:variant>
      <vt:variant>
        <vt:lpwstr>_Toc265563621</vt:lpwstr>
      </vt:variant>
      <vt:variant>
        <vt:i4>1376311</vt:i4>
      </vt:variant>
      <vt:variant>
        <vt:i4>185</vt:i4>
      </vt:variant>
      <vt:variant>
        <vt:i4>0</vt:i4>
      </vt:variant>
      <vt:variant>
        <vt:i4>5</vt:i4>
      </vt:variant>
      <vt:variant>
        <vt:lpwstr/>
      </vt:variant>
      <vt:variant>
        <vt:lpwstr>_Toc265563620</vt:lpwstr>
      </vt:variant>
      <vt:variant>
        <vt:i4>1441847</vt:i4>
      </vt:variant>
      <vt:variant>
        <vt:i4>179</vt:i4>
      </vt:variant>
      <vt:variant>
        <vt:i4>0</vt:i4>
      </vt:variant>
      <vt:variant>
        <vt:i4>5</vt:i4>
      </vt:variant>
      <vt:variant>
        <vt:lpwstr/>
      </vt:variant>
      <vt:variant>
        <vt:lpwstr>_Toc265563619</vt:lpwstr>
      </vt:variant>
      <vt:variant>
        <vt:i4>1441847</vt:i4>
      </vt:variant>
      <vt:variant>
        <vt:i4>173</vt:i4>
      </vt:variant>
      <vt:variant>
        <vt:i4>0</vt:i4>
      </vt:variant>
      <vt:variant>
        <vt:i4>5</vt:i4>
      </vt:variant>
      <vt:variant>
        <vt:lpwstr/>
      </vt:variant>
      <vt:variant>
        <vt:lpwstr>_Toc265563618</vt:lpwstr>
      </vt:variant>
      <vt:variant>
        <vt:i4>1441847</vt:i4>
      </vt:variant>
      <vt:variant>
        <vt:i4>167</vt:i4>
      </vt:variant>
      <vt:variant>
        <vt:i4>0</vt:i4>
      </vt:variant>
      <vt:variant>
        <vt:i4>5</vt:i4>
      </vt:variant>
      <vt:variant>
        <vt:lpwstr/>
      </vt:variant>
      <vt:variant>
        <vt:lpwstr>_Toc265563617</vt:lpwstr>
      </vt:variant>
      <vt:variant>
        <vt:i4>1441847</vt:i4>
      </vt:variant>
      <vt:variant>
        <vt:i4>161</vt:i4>
      </vt:variant>
      <vt:variant>
        <vt:i4>0</vt:i4>
      </vt:variant>
      <vt:variant>
        <vt:i4>5</vt:i4>
      </vt:variant>
      <vt:variant>
        <vt:lpwstr/>
      </vt:variant>
      <vt:variant>
        <vt:lpwstr>_Toc265563616</vt:lpwstr>
      </vt:variant>
      <vt:variant>
        <vt:i4>1441847</vt:i4>
      </vt:variant>
      <vt:variant>
        <vt:i4>155</vt:i4>
      </vt:variant>
      <vt:variant>
        <vt:i4>0</vt:i4>
      </vt:variant>
      <vt:variant>
        <vt:i4>5</vt:i4>
      </vt:variant>
      <vt:variant>
        <vt:lpwstr/>
      </vt:variant>
      <vt:variant>
        <vt:lpwstr>_Toc265563615</vt:lpwstr>
      </vt:variant>
      <vt:variant>
        <vt:i4>1441847</vt:i4>
      </vt:variant>
      <vt:variant>
        <vt:i4>149</vt:i4>
      </vt:variant>
      <vt:variant>
        <vt:i4>0</vt:i4>
      </vt:variant>
      <vt:variant>
        <vt:i4>5</vt:i4>
      </vt:variant>
      <vt:variant>
        <vt:lpwstr/>
      </vt:variant>
      <vt:variant>
        <vt:lpwstr>_Toc265563614</vt:lpwstr>
      </vt:variant>
      <vt:variant>
        <vt:i4>1441847</vt:i4>
      </vt:variant>
      <vt:variant>
        <vt:i4>143</vt:i4>
      </vt:variant>
      <vt:variant>
        <vt:i4>0</vt:i4>
      </vt:variant>
      <vt:variant>
        <vt:i4>5</vt:i4>
      </vt:variant>
      <vt:variant>
        <vt:lpwstr/>
      </vt:variant>
      <vt:variant>
        <vt:lpwstr>_Toc265563613</vt:lpwstr>
      </vt:variant>
      <vt:variant>
        <vt:i4>1441847</vt:i4>
      </vt:variant>
      <vt:variant>
        <vt:i4>137</vt:i4>
      </vt:variant>
      <vt:variant>
        <vt:i4>0</vt:i4>
      </vt:variant>
      <vt:variant>
        <vt:i4>5</vt:i4>
      </vt:variant>
      <vt:variant>
        <vt:lpwstr/>
      </vt:variant>
      <vt:variant>
        <vt:lpwstr>_Toc265563612</vt:lpwstr>
      </vt:variant>
      <vt:variant>
        <vt:i4>1441847</vt:i4>
      </vt:variant>
      <vt:variant>
        <vt:i4>131</vt:i4>
      </vt:variant>
      <vt:variant>
        <vt:i4>0</vt:i4>
      </vt:variant>
      <vt:variant>
        <vt:i4>5</vt:i4>
      </vt:variant>
      <vt:variant>
        <vt:lpwstr/>
      </vt:variant>
      <vt:variant>
        <vt:lpwstr>_Toc265563611</vt:lpwstr>
      </vt:variant>
      <vt:variant>
        <vt:i4>1441847</vt:i4>
      </vt:variant>
      <vt:variant>
        <vt:i4>125</vt:i4>
      </vt:variant>
      <vt:variant>
        <vt:i4>0</vt:i4>
      </vt:variant>
      <vt:variant>
        <vt:i4>5</vt:i4>
      </vt:variant>
      <vt:variant>
        <vt:lpwstr/>
      </vt:variant>
      <vt:variant>
        <vt:lpwstr>_Toc265563610</vt:lpwstr>
      </vt:variant>
      <vt:variant>
        <vt:i4>1507383</vt:i4>
      </vt:variant>
      <vt:variant>
        <vt:i4>119</vt:i4>
      </vt:variant>
      <vt:variant>
        <vt:i4>0</vt:i4>
      </vt:variant>
      <vt:variant>
        <vt:i4>5</vt:i4>
      </vt:variant>
      <vt:variant>
        <vt:lpwstr/>
      </vt:variant>
      <vt:variant>
        <vt:lpwstr>_Toc265563609</vt:lpwstr>
      </vt:variant>
      <vt:variant>
        <vt:i4>1507383</vt:i4>
      </vt:variant>
      <vt:variant>
        <vt:i4>113</vt:i4>
      </vt:variant>
      <vt:variant>
        <vt:i4>0</vt:i4>
      </vt:variant>
      <vt:variant>
        <vt:i4>5</vt:i4>
      </vt:variant>
      <vt:variant>
        <vt:lpwstr/>
      </vt:variant>
      <vt:variant>
        <vt:lpwstr>_Toc265563608</vt:lpwstr>
      </vt:variant>
      <vt:variant>
        <vt:i4>1507383</vt:i4>
      </vt:variant>
      <vt:variant>
        <vt:i4>107</vt:i4>
      </vt:variant>
      <vt:variant>
        <vt:i4>0</vt:i4>
      </vt:variant>
      <vt:variant>
        <vt:i4>5</vt:i4>
      </vt:variant>
      <vt:variant>
        <vt:lpwstr/>
      </vt:variant>
      <vt:variant>
        <vt:lpwstr>_Toc265563607</vt:lpwstr>
      </vt:variant>
      <vt:variant>
        <vt:i4>1507383</vt:i4>
      </vt:variant>
      <vt:variant>
        <vt:i4>101</vt:i4>
      </vt:variant>
      <vt:variant>
        <vt:i4>0</vt:i4>
      </vt:variant>
      <vt:variant>
        <vt:i4>5</vt:i4>
      </vt:variant>
      <vt:variant>
        <vt:lpwstr/>
      </vt:variant>
      <vt:variant>
        <vt:lpwstr>_Toc265563606</vt:lpwstr>
      </vt:variant>
      <vt:variant>
        <vt:i4>1507383</vt:i4>
      </vt:variant>
      <vt:variant>
        <vt:i4>95</vt:i4>
      </vt:variant>
      <vt:variant>
        <vt:i4>0</vt:i4>
      </vt:variant>
      <vt:variant>
        <vt:i4>5</vt:i4>
      </vt:variant>
      <vt:variant>
        <vt:lpwstr/>
      </vt:variant>
      <vt:variant>
        <vt:lpwstr>_Toc265563605</vt:lpwstr>
      </vt:variant>
      <vt:variant>
        <vt:i4>1507383</vt:i4>
      </vt:variant>
      <vt:variant>
        <vt:i4>89</vt:i4>
      </vt:variant>
      <vt:variant>
        <vt:i4>0</vt:i4>
      </vt:variant>
      <vt:variant>
        <vt:i4>5</vt:i4>
      </vt:variant>
      <vt:variant>
        <vt:lpwstr/>
      </vt:variant>
      <vt:variant>
        <vt:lpwstr>_Toc265563604</vt:lpwstr>
      </vt:variant>
      <vt:variant>
        <vt:i4>1507383</vt:i4>
      </vt:variant>
      <vt:variant>
        <vt:i4>83</vt:i4>
      </vt:variant>
      <vt:variant>
        <vt:i4>0</vt:i4>
      </vt:variant>
      <vt:variant>
        <vt:i4>5</vt:i4>
      </vt:variant>
      <vt:variant>
        <vt:lpwstr/>
      </vt:variant>
      <vt:variant>
        <vt:lpwstr>_Toc265563603</vt:lpwstr>
      </vt:variant>
      <vt:variant>
        <vt:i4>1507383</vt:i4>
      </vt:variant>
      <vt:variant>
        <vt:i4>77</vt:i4>
      </vt:variant>
      <vt:variant>
        <vt:i4>0</vt:i4>
      </vt:variant>
      <vt:variant>
        <vt:i4>5</vt:i4>
      </vt:variant>
      <vt:variant>
        <vt:lpwstr/>
      </vt:variant>
      <vt:variant>
        <vt:lpwstr>_Toc265563602</vt:lpwstr>
      </vt:variant>
      <vt:variant>
        <vt:i4>1507383</vt:i4>
      </vt:variant>
      <vt:variant>
        <vt:i4>71</vt:i4>
      </vt:variant>
      <vt:variant>
        <vt:i4>0</vt:i4>
      </vt:variant>
      <vt:variant>
        <vt:i4>5</vt:i4>
      </vt:variant>
      <vt:variant>
        <vt:lpwstr/>
      </vt:variant>
      <vt:variant>
        <vt:lpwstr>_Toc265563601</vt:lpwstr>
      </vt:variant>
      <vt:variant>
        <vt:i4>1507383</vt:i4>
      </vt:variant>
      <vt:variant>
        <vt:i4>65</vt:i4>
      </vt:variant>
      <vt:variant>
        <vt:i4>0</vt:i4>
      </vt:variant>
      <vt:variant>
        <vt:i4>5</vt:i4>
      </vt:variant>
      <vt:variant>
        <vt:lpwstr/>
      </vt:variant>
      <vt:variant>
        <vt:lpwstr>_Toc265563600</vt:lpwstr>
      </vt:variant>
      <vt:variant>
        <vt:i4>1966132</vt:i4>
      </vt:variant>
      <vt:variant>
        <vt:i4>59</vt:i4>
      </vt:variant>
      <vt:variant>
        <vt:i4>0</vt:i4>
      </vt:variant>
      <vt:variant>
        <vt:i4>5</vt:i4>
      </vt:variant>
      <vt:variant>
        <vt:lpwstr/>
      </vt:variant>
      <vt:variant>
        <vt:lpwstr>_Toc265563599</vt:lpwstr>
      </vt:variant>
      <vt:variant>
        <vt:i4>1966132</vt:i4>
      </vt:variant>
      <vt:variant>
        <vt:i4>53</vt:i4>
      </vt:variant>
      <vt:variant>
        <vt:i4>0</vt:i4>
      </vt:variant>
      <vt:variant>
        <vt:i4>5</vt:i4>
      </vt:variant>
      <vt:variant>
        <vt:lpwstr/>
      </vt:variant>
      <vt:variant>
        <vt:lpwstr>_Toc265563598</vt:lpwstr>
      </vt:variant>
      <vt:variant>
        <vt:i4>1966132</vt:i4>
      </vt:variant>
      <vt:variant>
        <vt:i4>47</vt:i4>
      </vt:variant>
      <vt:variant>
        <vt:i4>0</vt:i4>
      </vt:variant>
      <vt:variant>
        <vt:i4>5</vt:i4>
      </vt:variant>
      <vt:variant>
        <vt:lpwstr/>
      </vt:variant>
      <vt:variant>
        <vt:lpwstr>_Toc265563597</vt:lpwstr>
      </vt:variant>
      <vt:variant>
        <vt:i4>1966132</vt:i4>
      </vt:variant>
      <vt:variant>
        <vt:i4>41</vt:i4>
      </vt:variant>
      <vt:variant>
        <vt:i4>0</vt:i4>
      </vt:variant>
      <vt:variant>
        <vt:i4>5</vt:i4>
      </vt:variant>
      <vt:variant>
        <vt:lpwstr/>
      </vt:variant>
      <vt:variant>
        <vt:lpwstr>_Toc265563596</vt:lpwstr>
      </vt:variant>
      <vt:variant>
        <vt:i4>1966132</vt:i4>
      </vt:variant>
      <vt:variant>
        <vt:i4>35</vt:i4>
      </vt:variant>
      <vt:variant>
        <vt:i4>0</vt:i4>
      </vt:variant>
      <vt:variant>
        <vt:i4>5</vt:i4>
      </vt:variant>
      <vt:variant>
        <vt:lpwstr/>
      </vt:variant>
      <vt:variant>
        <vt:lpwstr>_Toc265563595</vt:lpwstr>
      </vt:variant>
      <vt:variant>
        <vt:i4>1966132</vt:i4>
      </vt:variant>
      <vt:variant>
        <vt:i4>29</vt:i4>
      </vt:variant>
      <vt:variant>
        <vt:i4>0</vt:i4>
      </vt:variant>
      <vt:variant>
        <vt:i4>5</vt:i4>
      </vt:variant>
      <vt:variant>
        <vt:lpwstr/>
      </vt:variant>
      <vt:variant>
        <vt:lpwstr>_Toc265563594</vt:lpwstr>
      </vt:variant>
      <vt:variant>
        <vt:i4>1966132</vt:i4>
      </vt:variant>
      <vt:variant>
        <vt:i4>23</vt:i4>
      </vt:variant>
      <vt:variant>
        <vt:i4>0</vt:i4>
      </vt:variant>
      <vt:variant>
        <vt:i4>5</vt:i4>
      </vt:variant>
      <vt:variant>
        <vt:lpwstr/>
      </vt:variant>
      <vt:variant>
        <vt:lpwstr>_Toc265563593</vt:lpwstr>
      </vt:variant>
      <vt:variant>
        <vt:i4>1966132</vt:i4>
      </vt:variant>
      <vt:variant>
        <vt:i4>17</vt:i4>
      </vt:variant>
      <vt:variant>
        <vt:i4>0</vt:i4>
      </vt:variant>
      <vt:variant>
        <vt:i4>5</vt:i4>
      </vt:variant>
      <vt:variant>
        <vt:lpwstr/>
      </vt:variant>
      <vt:variant>
        <vt:lpwstr>_Toc265563592</vt:lpwstr>
      </vt:variant>
      <vt:variant>
        <vt:i4>1966132</vt:i4>
      </vt:variant>
      <vt:variant>
        <vt:i4>11</vt:i4>
      </vt:variant>
      <vt:variant>
        <vt:i4>0</vt:i4>
      </vt:variant>
      <vt:variant>
        <vt:i4>5</vt:i4>
      </vt:variant>
      <vt:variant>
        <vt:lpwstr/>
      </vt:variant>
      <vt:variant>
        <vt:lpwstr>_Toc265563591</vt:lpwstr>
      </vt:variant>
      <vt:variant>
        <vt:i4>1966132</vt:i4>
      </vt:variant>
      <vt:variant>
        <vt:i4>5</vt:i4>
      </vt:variant>
      <vt:variant>
        <vt:i4>0</vt:i4>
      </vt:variant>
      <vt:variant>
        <vt:i4>5</vt:i4>
      </vt:variant>
      <vt:variant>
        <vt:lpwstr/>
      </vt:variant>
      <vt:variant>
        <vt:lpwstr>_Toc265563590</vt:lpwstr>
      </vt:variant>
      <vt:variant>
        <vt:i4>5701710</vt:i4>
      </vt:variant>
      <vt:variant>
        <vt:i4>0</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dc:title>
  <dc:subject/>
  <dc:creator>KSDE</dc:creator>
  <cp:keywords/>
  <cp:lastModifiedBy>Evelyn Alden</cp:lastModifiedBy>
  <cp:revision>4</cp:revision>
  <cp:lastPrinted>2023-09-18T19:06:00Z</cp:lastPrinted>
  <dcterms:created xsi:type="dcterms:W3CDTF">2023-09-18T19:06:00Z</dcterms:created>
  <dcterms:modified xsi:type="dcterms:W3CDTF">2023-10-30T17:02:00Z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4e8c316476d31e0ba2200e9ced150579701ae3784c97aa778356ef9fa3ad7090</vt:lpwstr>
  </property>
</Properties>
</file>